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tbl>
      <w:tblPr>
        <w:tblW w:w="10123" w:type="dxa"/>
        <w:jc w:val="center"/>
        <w:tblLook w:val="04A0" w:firstRow="1" w:lastRow="0" w:firstColumn="1" w:lastColumn="0" w:noHBand="0" w:noVBand="1"/>
      </w:tblPr>
      <w:tblGrid>
        <w:gridCol w:w="10123"/>
      </w:tblGrid>
      <w:tr w14:paraId="25455FFB">
        <w:trPr>
          <w:trHeight w:val="2219" w:hRule="atLeast"/>
          <w:jc w:val="center"/>
        </w:trPr>
        <w:tc>
          <w:tcPr>
            <w:tcW w:w="10123" w:type="dxa"/>
            <w:tcBorders>
              <w:top w:val="thinThickSmallGap" w:sz="24" w:space="0" w:color="auto"/>
              <w:left w:val="thinThickSmallGap" w:sz="24" w:space="0" w:color="auto"/>
              <w:bottom w:val="thinThickSmallGap" w:sz="24" w:space="0" w:color="auto"/>
              <w:right w:val="thinThickSmallGap" w:sz="24" w:space="0" w:color="auto"/>
            </w:tcBorders>
            <w:shd w:val="clear" w:color="auto" w:fill="bfbfbf"/>
          </w:tcPr>
          <w:p w14:paraId="17CA329E">
            <w:pPr>
              <w:pStyle w:val="style0"/>
              <w:spacing w:after="0" w:lineRule="auto" w:line="360"/>
              <w:rPr>
                <w:rFonts w:ascii="Times New Roman" w:hAnsi="Times New Roman"/>
                <w:b/>
                <w:lang w:val="id-ID"/>
              </w:rPr>
            </w:pPr>
          </w:p>
          <w:p w14:paraId="43048F12">
            <w:pPr>
              <w:pStyle w:val="style0"/>
              <w:spacing w:after="0" w:lineRule="auto" w:line="360"/>
              <w:jc w:val="center"/>
              <w:rPr>
                <w:rFonts w:ascii="Times New Roman" w:hAnsi="Times New Roman"/>
                <w:b/>
                <w:bCs/>
                <w:lang w:val="id-ID"/>
              </w:rPr>
            </w:pPr>
            <w:r>
              <w:rPr>
                <w:rFonts w:ascii="Times New Roman" w:hAnsi="Times New Roman"/>
                <w:b/>
                <w:bCs/>
                <w:lang w:val="id-ID"/>
              </w:rPr>
              <w:t xml:space="preserve">NOTA PEMBELAAN </w:t>
            </w:r>
          </w:p>
          <w:p w14:paraId="20F17DCF">
            <w:pPr>
              <w:pStyle w:val="style0"/>
              <w:spacing w:after="0" w:lineRule="auto" w:line="360"/>
              <w:jc w:val="center"/>
              <w:rPr>
                <w:rFonts w:ascii="Times New Roman" w:hAnsi="Times New Roman"/>
                <w:b/>
                <w:bCs/>
                <w:lang w:val="id-ID"/>
              </w:rPr>
            </w:pPr>
            <w:r>
              <w:rPr>
                <w:rFonts w:ascii="Times New Roman" w:hAnsi="Times New Roman"/>
                <w:b/>
                <w:bCs/>
                <w:lang w:val="id-ID"/>
              </w:rPr>
              <w:t>(</w:t>
            </w:r>
            <w:r>
              <w:rPr>
                <w:rFonts w:ascii="Times New Roman" w:hAnsi="Times New Roman"/>
                <w:b/>
                <w:bCs/>
                <w:i/>
                <w:iCs/>
                <w:lang w:val="id-ID"/>
              </w:rPr>
              <w:t>PLEIDOI</w:t>
            </w:r>
            <w:r>
              <w:rPr>
                <w:rFonts w:ascii="Times New Roman" w:hAnsi="Times New Roman"/>
                <w:b/>
                <w:bCs/>
                <w:lang w:val="id-ID"/>
              </w:rPr>
              <w:t xml:space="preserve">) </w:t>
            </w:r>
          </w:p>
          <w:p w14:paraId="6B7420A0">
            <w:pPr>
              <w:pStyle w:val="style0"/>
              <w:spacing w:after="0" w:lineRule="auto" w:line="360"/>
              <w:jc w:val="center"/>
              <w:rPr>
                <w:rFonts w:ascii="Times New Roman" w:hAnsi="Times New Roman"/>
                <w:b/>
                <w:bCs/>
                <w:lang w:val="id-ID"/>
              </w:rPr>
            </w:pPr>
          </w:p>
          <w:p w14:paraId="61147D54">
            <w:pPr>
              <w:pStyle w:val="style0"/>
              <w:spacing w:after="0" w:lineRule="auto" w:line="360"/>
              <w:jc w:val="center"/>
              <w:rPr>
                <w:rFonts w:ascii="Times New Roman" w:hAnsi="Times New Roman"/>
                <w:b/>
                <w:lang w:val="id-ID"/>
              </w:rPr>
            </w:pPr>
            <w:r>
              <w:rPr>
                <w:rFonts w:ascii="Times New Roman" w:hAnsi="Times New Roman"/>
                <w:b/>
                <w:bCs/>
                <w:lang w:val="id-ID"/>
              </w:rPr>
              <w:t xml:space="preserve">ATAS SURAT TUNTUTAN NO </w:t>
            </w:r>
            <w:r>
              <w:rPr>
                <w:rFonts w:ascii="Times New Roman" w:hAnsi="Times New Roman"/>
                <w:b/>
                <w:bCs/>
                <w:lang w:val="id-ID"/>
              </w:rPr>
              <w:t>PDM-405/BDUNG/07/2026</w:t>
            </w:r>
          </w:p>
          <w:p w14:paraId="6A18EC3C">
            <w:pPr>
              <w:pStyle w:val="style0"/>
              <w:spacing w:after="0" w:lineRule="auto" w:line="360"/>
              <w:jc w:val="center"/>
              <w:rPr>
                <w:rFonts w:ascii="Times New Roman" w:hAnsi="Times New Roman"/>
                <w:b/>
                <w:bCs/>
                <w:lang w:val="id-ID"/>
              </w:rPr>
            </w:pPr>
            <w:r>
              <w:rPr>
                <w:rFonts w:ascii="Times New Roman" w:hAnsi="Times New Roman"/>
                <w:b/>
                <w:bCs/>
                <w:lang w:val="id-ID"/>
              </w:rPr>
              <w:t xml:space="preserve">TERTANGGAL </w:t>
            </w:r>
            <w:r>
              <w:rPr>
                <w:rFonts w:ascii="Times New Roman" w:hAnsi="Times New Roman"/>
                <w:b/>
                <w:bCs/>
                <w:lang w:val="id-ID"/>
              </w:rPr>
              <w:t>23 SEPTEMBER 2026</w:t>
            </w:r>
          </w:p>
          <w:p w14:paraId="592BA924">
            <w:pPr>
              <w:pStyle w:val="style0"/>
              <w:spacing w:after="0" w:lineRule="auto" w:line="360"/>
              <w:jc w:val="center"/>
              <w:rPr>
                <w:rFonts w:ascii="Times New Roman" w:hAnsi="Times New Roman"/>
                <w:b/>
                <w:bCs/>
                <w:lang w:val="id-ID"/>
              </w:rPr>
            </w:pPr>
            <w:r>
              <w:rPr>
                <w:rFonts w:ascii="Times New Roman" w:hAnsi="Times New Roman"/>
                <w:b/>
                <w:bCs/>
                <w:lang w:val="id-ID"/>
              </w:rPr>
              <w:t>DALAM PERKARA DUGAAN TINDAK PIDANA</w:t>
            </w:r>
          </w:p>
          <w:p w14:paraId="7B04A0C4">
            <w:pPr>
              <w:pStyle w:val="style0"/>
              <w:spacing w:after="0" w:lineRule="auto" w:line="360"/>
              <w:jc w:val="center"/>
              <w:rPr>
                <w:rFonts w:ascii="Times New Roman" w:hAnsi="Times New Roman"/>
                <w:b/>
                <w:bCs/>
                <w:lang w:val="id-ID"/>
              </w:rPr>
            </w:pPr>
            <w:r>
              <w:rPr>
                <w:rFonts w:ascii="Times New Roman" w:hAnsi="Times New Roman"/>
                <w:b/>
                <w:bCs/>
                <w:lang w:val="id-ID"/>
              </w:rPr>
              <w:t xml:space="preserve">DENGAN REGISTER PERKARA NOMOR </w:t>
            </w:r>
            <w:r>
              <w:rPr>
                <w:rFonts w:ascii="Times New Roman" w:hAnsi="Times New Roman"/>
                <w:b/>
                <w:bCs/>
                <w:lang w:val="id-ID"/>
              </w:rPr>
              <w:t xml:space="preserve">510.Pid.B/2026/PN </w:t>
            </w:r>
            <w:r>
              <w:rPr>
                <w:rFonts w:ascii="Times New Roman" w:hAnsi="Times New Roman"/>
                <w:b/>
                <w:bCs/>
                <w:lang w:val="id-ID"/>
              </w:rPr>
              <w:t>Bdg</w:t>
            </w:r>
          </w:p>
          <w:p w14:paraId="7B988579">
            <w:pPr>
              <w:pStyle w:val="style0"/>
              <w:spacing w:after="0" w:lineRule="auto" w:line="360"/>
              <w:jc w:val="center"/>
              <w:rPr>
                <w:rFonts w:ascii="Times New Roman" w:hAnsi="Times New Roman"/>
                <w:b/>
                <w:lang w:val="id-ID"/>
              </w:rPr>
            </w:pPr>
          </w:p>
        </w:tc>
      </w:tr>
    </w:tbl>
    <w:p w14:paraId="717FDEBF">
      <w:pPr>
        <w:pStyle w:val="style0"/>
        <w:spacing w:after="0" w:lineRule="auto" w:line="360"/>
        <w:jc w:val="center"/>
        <w:rPr>
          <w:rFonts w:ascii="Times New Roman" w:hAnsi="Times New Roman"/>
          <w:lang w:val="id-ID"/>
        </w:rPr>
      </w:pPr>
    </w:p>
    <w:p w14:paraId="049942DB">
      <w:pPr>
        <w:pStyle w:val="style0"/>
        <w:spacing w:after="0" w:lineRule="auto" w:line="360"/>
        <w:jc w:val="center"/>
        <w:rPr>
          <w:rFonts w:ascii="Times New Roman" w:hAnsi="Times New Roman"/>
          <w:b/>
          <w:bCs/>
          <w:lang w:val="id-ID"/>
        </w:rPr>
      </w:pPr>
      <w:r>
        <w:rPr>
          <w:rFonts w:ascii="Times New Roman" w:hAnsi="Times New Roman"/>
          <w:b/>
          <w:bCs/>
          <w:lang w:val="id-ID"/>
        </w:rPr>
        <w:t>ATAS NAMA TERDAKWA:</w:t>
      </w:r>
    </w:p>
    <w:p w14:paraId="62459A19">
      <w:pPr>
        <w:pStyle w:val="style0"/>
        <w:spacing w:after="0" w:lineRule="auto" w:line="360"/>
        <w:rPr>
          <w:rFonts w:ascii="Times New Roman" w:hAnsi="Times New Roman"/>
          <w:lang w:val="id-ID"/>
        </w:rPr>
      </w:pPr>
    </w:p>
    <w:tbl>
      <w:tblPr>
        <w:tblStyle w:val="style15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1"/>
        <w:gridCol w:w="281"/>
        <w:gridCol w:w="6075"/>
      </w:tblGrid>
      <w:tr w14:paraId="0297E6A2">
        <w:trPr>
          <w:jc w:val="center"/>
        </w:trPr>
        <w:tc>
          <w:tcPr>
            <w:tcW w:w="2802" w:type="dxa"/>
            <w:tcBorders/>
          </w:tcPr>
          <w:p w14:paraId="2179D05B">
            <w:pPr>
              <w:pStyle w:val="style0"/>
              <w:spacing w:lineRule="auto" w:line="360"/>
              <w:jc w:val="both"/>
              <w:rPr>
                <w:rFonts w:ascii="Times New Roman" w:hAnsi="Times New Roman"/>
                <w:lang w:val="id-ID"/>
              </w:rPr>
            </w:pPr>
            <w:r>
              <w:rPr>
                <w:rFonts w:ascii="Times New Roman" w:hAnsi="Times New Roman"/>
                <w:lang w:val="id-ID"/>
              </w:rPr>
              <w:t>Nama</w:t>
            </w:r>
          </w:p>
        </w:tc>
        <w:tc>
          <w:tcPr>
            <w:tcW w:w="283" w:type="dxa"/>
            <w:tcBorders/>
          </w:tcPr>
          <w:p w14:paraId="593AE9D4">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442961C0">
            <w:pPr>
              <w:pStyle w:val="style0"/>
              <w:spacing w:lineRule="auto" w:line="360"/>
              <w:rPr>
                <w:rFonts w:ascii="Times New Roman" w:hAnsi="Times New Roman"/>
                <w:b/>
                <w:bCs/>
                <w:lang w:val="id-ID"/>
              </w:rPr>
            </w:pPr>
            <w:r>
              <w:rPr>
                <w:rFonts w:ascii="Times New Roman" w:hAnsi="Times New Roman"/>
                <w:b/>
                <w:bCs/>
                <w:lang w:val="id-ID"/>
              </w:rPr>
              <w:t>FEBRIYANTI S.</w:t>
            </w:r>
            <w:r>
              <w:rPr>
                <w:rFonts w:ascii="Times New Roman" w:hAnsi="Times New Roman"/>
                <w:b/>
                <w:bCs/>
                <w:lang w:val="id-ID"/>
              </w:rPr>
              <w:t xml:space="preserve"> </w:t>
            </w:r>
            <w:r>
              <w:rPr>
                <w:rFonts w:ascii="Times New Roman" w:hAnsi="Times New Roman"/>
                <w:b/>
                <w:bCs/>
                <w:lang w:val="id-ID"/>
              </w:rPr>
              <w:t>R.</w:t>
            </w:r>
          </w:p>
        </w:tc>
      </w:tr>
      <w:tr w14:paraId="5A135AB7">
        <w:tblPrEx/>
        <w:trPr>
          <w:jc w:val="center"/>
        </w:trPr>
        <w:tc>
          <w:tcPr>
            <w:tcW w:w="2802" w:type="dxa"/>
            <w:tcBorders/>
          </w:tcPr>
          <w:p w14:paraId="18778D33">
            <w:pPr>
              <w:pStyle w:val="style0"/>
              <w:spacing w:lineRule="auto" w:line="360"/>
              <w:jc w:val="both"/>
              <w:rPr>
                <w:rFonts w:ascii="Times New Roman" w:hAnsi="Times New Roman"/>
                <w:lang w:val="id-ID"/>
              </w:rPr>
            </w:pPr>
            <w:r>
              <w:rPr>
                <w:rFonts w:ascii="Times New Roman" w:hAnsi="Times New Roman"/>
                <w:lang w:val="id-ID"/>
              </w:rPr>
              <w:t>Nomor NIK KTP</w:t>
            </w:r>
          </w:p>
        </w:tc>
        <w:tc>
          <w:tcPr>
            <w:tcW w:w="283" w:type="dxa"/>
            <w:tcBorders/>
          </w:tcPr>
          <w:p w14:paraId="3D70A7C9">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25E194BA">
            <w:pPr>
              <w:pStyle w:val="style0"/>
              <w:spacing w:lineRule="auto" w:line="360"/>
              <w:jc w:val="both"/>
              <w:rPr>
                <w:rFonts w:ascii="Times New Roman" w:hAnsi="Times New Roman"/>
                <w:lang w:val="id-ID"/>
              </w:rPr>
            </w:pPr>
            <w:r>
              <w:rPr>
                <w:rFonts w:ascii="Times New Roman" w:hAnsi="Times New Roman"/>
                <w:lang w:val="id-ID"/>
              </w:rPr>
              <w:t>327</w:t>
            </w:r>
            <w:r>
              <w:rPr>
                <w:rFonts w:ascii="Times New Roman" w:hAnsi="Times New Roman"/>
                <w:lang w:val="id-ID"/>
              </w:rPr>
              <w:t>3204402850001</w:t>
            </w:r>
          </w:p>
        </w:tc>
      </w:tr>
      <w:tr w14:paraId="3E6D6C93">
        <w:tblPrEx/>
        <w:trPr>
          <w:jc w:val="center"/>
        </w:trPr>
        <w:tc>
          <w:tcPr>
            <w:tcW w:w="2802" w:type="dxa"/>
            <w:tcBorders/>
          </w:tcPr>
          <w:p w14:paraId="338C12B2">
            <w:pPr>
              <w:pStyle w:val="style0"/>
              <w:spacing w:lineRule="auto" w:line="360"/>
              <w:jc w:val="both"/>
              <w:rPr>
                <w:rFonts w:ascii="Times New Roman" w:hAnsi="Times New Roman"/>
                <w:lang w:val="id-ID"/>
              </w:rPr>
            </w:pPr>
            <w:r>
              <w:rPr>
                <w:rFonts w:ascii="Times New Roman" w:hAnsi="Times New Roman"/>
                <w:lang w:val="id-ID"/>
              </w:rPr>
              <w:t>Tempat dan Tanggal Lahir</w:t>
            </w:r>
          </w:p>
        </w:tc>
        <w:tc>
          <w:tcPr>
            <w:tcW w:w="283" w:type="dxa"/>
            <w:tcBorders/>
          </w:tcPr>
          <w:p w14:paraId="1FB605F1">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250EA8C6">
            <w:pPr>
              <w:pStyle w:val="style0"/>
              <w:spacing w:lineRule="auto" w:line="360"/>
              <w:jc w:val="both"/>
              <w:rPr>
                <w:rFonts w:ascii="Times New Roman" w:hAnsi="Times New Roman"/>
                <w:lang w:val="id-ID"/>
              </w:rPr>
            </w:pPr>
            <w:r>
              <w:rPr>
                <w:rFonts w:ascii="Times New Roman" w:hAnsi="Times New Roman"/>
                <w:lang w:val="id-ID"/>
              </w:rPr>
              <w:t xml:space="preserve">Bandung, tanggal </w:t>
            </w:r>
            <w:r>
              <w:rPr>
                <w:rFonts w:ascii="Times New Roman" w:hAnsi="Times New Roman"/>
                <w:lang w:val="id-ID"/>
              </w:rPr>
              <w:t>04 Februari 1985</w:t>
            </w:r>
          </w:p>
        </w:tc>
      </w:tr>
      <w:tr w14:paraId="469A9F11">
        <w:tblPrEx/>
        <w:trPr>
          <w:jc w:val="center"/>
        </w:trPr>
        <w:tc>
          <w:tcPr>
            <w:tcW w:w="2802" w:type="dxa"/>
            <w:tcBorders/>
          </w:tcPr>
          <w:p w14:paraId="06EB2989">
            <w:pPr>
              <w:pStyle w:val="style0"/>
              <w:spacing w:lineRule="auto" w:line="360"/>
              <w:jc w:val="both"/>
              <w:rPr>
                <w:rFonts w:ascii="Times New Roman" w:hAnsi="Times New Roman"/>
                <w:lang w:val="id-ID"/>
              </w:rPr>
            </w:pPr>
            <w:r>
              <w:rPr>
                <w:rFonts w:ascii="Times New Roman" w:hAnsi="Times New Roman"/>
                <w:lang w:val="id-ID"/>
              </w:rPr>
              <w:t>Jenis Kelamin</w:t>
            </w:r>
          </w:p>
        </w:tc>
        <w:tc>
          <w:tcPr>
            <w:tcW w:w="283" w:type="dxa"/>
            <w:tcBorders/>
          </w:tcPr>
          <w:p w14:paraId="06A50FFD">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05631EA0">
            <w:pPr>
              <w:pStyle w:val="style0"/>
              <w:spacing w:lineRule="auto" w:line="360"/>
              <w:jc w:val="both"/>
              <w:rPr>
                <w:rFonts w:ascii="Times New Roman" w:hAnsi="Times New Roman"/>
                <w:lang w:val="id-ID"/>
              </w:rPr>
            </w:pPr>
            <w:r>
              <w:rPr>
                <w:rFonts w:ascii="Times New Roman" w:hAnsi="Times New Roman"/>
                <w:lang w:val="id-ID"/>
              </w:rPr>
              <w:t>Perempuan</w:t>
            </w:r>
          </w:p>
        </w:tc>
      </w:tr>
      <w:tr w14:paraId="1C4A7CF5">
        <w:tblPrEx/>
        <w:trPr>
          <w:jc w:val="center"/>
        </w:trPr>
        <w:tc>
          <w:tcPr>
            <w:tcW w:w="2802" w:type="dxa"/>
            <w:tcBorders/>
          </w:tcPr>
          <w:p w14:paraId="34D518D5">
            <w:pPr>
              <w:pStyle w:val="style0"/>
              <w:spacing w:lineRule="auto" w:line="360"/>
              <w:jc w:val="both"/>
              <w:rPr>
                <w:rFonts w:ascii="Times New Roman" w:hAnsi="Times New Roman"/>
                <w:lang w:val="id-ID"/>
              </w:rPr>
            </w:pPr>
            <w:r>
              <w:rPr>
                <w:rFonts w:ascii="Times New Roman" w:hAnsi="Times New Roman"/>
                <w:lang w:val="id-ID"/>
              </w:rPr>
              <w:t>Agama</w:t>
            </w:r>
          </w:p>
        </w:tc>
        <w:tc>
          <w:tcPr>
            <w:tcW w:w="283" w:type="dxa"/>
            <w:tcBorders/>
          </w:tcPr>
          <w:p w14:paraId="6E266C0F">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530C5CA1">
            <w:pPr>
              <w:pStyle w:val="style0"/>
              <w:spacing w:lineRule="auto" w:line="360"/>
              <w:jc w:val="both"/>
              <w:rPr>
                <w:rFonts w:ascii="Times New Roman" w:hAnsi="Times New Roman"/>
                <w:lang w:val="id-ID"/>
              </w:rPr>
            </w:pPr>
            <w:r>
              <w:rPr>
                <w:rFonts w:ascii="Times New Roman" w:hAnsi="Times New Roman"/>
                <w:lang w:val="id-ID"/>
              </w:rPr>
              <w:t>Kristen</w:t>
            </w:r>
          </w:p>
        </w:tc>
      </w:tr>
      <w:tr w14:paraId="4E7E9695">
        <w:tblPrEx/>
        <w:trPr>
          <w:jc w:val="center"/>
        </w:trPr>
        <w:tc>
          <w:tcPr>
            <w:tcW w:w="2802" w:type="dxa"/>
            <w:tcBorders/>
          </w:tcPr>
          <w:p w14:paraId="70A88F21">
            <w:pPr>
              <w:pStyle w:val="style0"/>
              <w:spacing w:lineRule="auto" w:line="360"/>
              <w:jc w:val="both"/>
              <w:rPr>
                <w:rFonts w:ascii="Times New Roman" w:hAnsi="Times New Roman"/>
                <w:lang w:val="id-ID"/>
              </w:rPr>
            </w:pPr>
            <w:r>
              <w:rPr>
                <w:rFonts w:ascii="Times New Roman" w:hAnsi="Times New Roman"/>
                <w:lang w:val="id-ID"/>
              </w:rPr>
              <w:t>Pekerjaan</w:t>
            </w:r>
          </w:p>
        </w:tc>
        <w:tc>
          <w:tcPr>
            <w:tcW w:w="283" w:type="dxa"/>
            <w:tcBorders/>
          </w:tcPr>
          <w:p w14:paraId="0D87D3D0">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2ED5788D">
            <w:pPr>
              <w:pStyle w:val="style0"/>
              <w:spacing w:lineRule="auto" w:line="360"/>
              <w:jc w:val="both"/>
              <w:rPr>
                <w:rFonts w:ascii="Times New Roman" w:hAnsi="Times New Roman"/>
                <w:lang w:val="id-ID"/>
              </w:rPr>
            </w:pPr>
            <w:r>
              <w:rPr>
                <w:rFonts w:ascii="Times New Roman" w:hAnsi="Times New Roman"/>
                <w:lang w:val="id-ID"/>
              </w:rPr>
              <w:t>Karyawan Swasta</w:t>
            </w:r>
          </w:p>
        </w:tc>
      </w:tr>
      <w:tr w14:paraId="445D591A">
        <w:tblPrEx/>
        <w:trPr>
          <w:jc w:val="center"/>
        </w:trPr>
        <w:tc>
          <w:tcPr>
            <w:tcW w:w="2802" w:type="dxa"/>
            <w:tcBorders/>
          </w:tcPr>
          <w:p w14:paraId="6963B867">
            <w:pPr>
              <w:pStyle w:val="style0"/>
              <w:spacing w:lineRule="auto" w:line="360"/>
              <w:jc w:val="both"/>
              <w:rPr>
                <w:rFonts w:ascii="Times New Roman" w:hAnsi="Times New Roman"/>
                <w:lang w:val="id-ID"/>
              </w:rPr>
            </w:pPr>
            <w:r>
              <w:rPr>
                <w:rFonts w:ascii="Times New Roman" w:hAnsi="Times New Roman"/>
                <w:lang w:val="id-ID"/>
              </w:rPr>
              <w:t>Kewarganegaraan</w:t>
            </w:r>
          </w:p>
        </w:tc>
        <w:tc>
          <w:tcPr>
            <w:tcW w:w="283" w:type="dxa"/>
            <w:tcBorders/>
          </w:tcPr>
          <w:p w14:paraId="31A6454C">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52BD5471">
            <w:pPr>
              <w:pStyle w:val="style0"/>
              <w:spacing w:lineRule="auto" w:line="360"/>
              <w:jc w:val="both"/>
              <w:rPr>
                <w:rFonts w:ascii="Times New Roman" w:hAnsi="Times New Roman"/>
                <w:lang w:val="id-ID"/>
              </w:rPr>
            </w:pPr>
            <w:r>
              <w:rPr>
                <w:rFonts w:ascii="Times New Roman" w:hAnsi="Times New Roman"/>
                <w:lang w:val="id-ID"/>
              </w:rPr>
              <w:t>Indonesia</w:t>
            </w:r>
          </w:p>
        </w:tc>
      </w:tr>
      <w:tr w14:paraId="6C4B0DB3">
        <w:tblPrEx/>
        <w:trPr>
          <w:jc w:val="center"/>
        </w:trPr>
        <w:tc>
          <w:tcPr>
            <w:tcW w:w="2802" w:type="dxa"/>
            <w:tcBorders/>
          </w:tcPr>
          <w:p w14:paraId="4C30236B">
            <w:pPr>
              <w:pStyle w:val="style0"/>
              <w:spacing w:lineRule="auto" w:line="360"/>
              <w:jc w:val="both"/>
              <w:rPr>
                <w:rFonts w:ascii="Times New Roman" w:hAnsi="Times New Roman"/>
                <w:lang w:val="id-ID"/>
              </w:rPr>
            </w:pPr>
            <w:r>
              <w:rPr>
                <w:rFonts w:ascii="Times New Roman" w:hAnsi="Times New Roman"/>
                <w:lang w:val="id-ID"/>
              </w:rPr>
              <w:t>Tempat Tinggal</w:t>
            </w:r>
          </w:p>
        </w:tc>
        <w:tc>
          <w:tcPr>
            <w:tcW w:w="283" w:type="dxa"/>
            <w:tcBorders/>
          </w:tcPr>
          <w:p w14:paraId="6DCBAC11">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3994ED1B">
            <w:pPr>
              <w:pStyle w:val="style0"/>
              <w:spacing w:lineRule="auto" w:line="360"/>
              <w:jc w:val="both"/>
              <w:rPr>
                <w:rFonts w:ascii="Times New Roman" w:hAnsi="Times New Roman"/>
                <w:lang w:val="id-ID"/>
              </w:rPr>
            </w:pPr>
            <w:r>
              <w:rPr>
                <w:rFonts w:ascii="Times New Roman" w:hAnsi="Times New Roman"/>
                <w:lang w:val="id-ID"/>
              </w:rPr>
              <w:t xml:space="preserve">Jl. </w:t>
            </w:r>
            <w:r>
              <w:rPr>
                <w:rFonts w:ascii="Times New Roman" w:hAnsi="Times New Roman"/>
                <w:lang w:val="id-ID"/>
              </w:rPr>
              <w:t>Antapani</w:t>
            </w:r>
            <w:r>
              <w:rPr>
                <w:rFonts w:ascii="Times New Roman" w:hAnsi="Times New Roman"/>
                <w:lang w:val="id-ID"/>
              </w:rPr>
              <w:t xml:space="preserve"> I No. 16, RT 002, RW 005, Kelurahan </w:t>
            </w:r>
            <w:r>
              <w:rPr>
                <w:rFonts w:ascii="Times New Roman" w:hAnsi="Times New Roman"/>
                <w:lang w:val="id-ID"/>
              </w:rPr>
              <w:t>Antapani</w:t>
            </w:r>
            <w:r>
              <w:rPr>
                <w:rFonts w:ascii="Times New Roman" w:hAnsi="Times New Roman"/>
                <w:lang w:val="id-ID"/>
              </w:rPr>
              <w:t xml:space="preserve"> Kidul, Kecamatan </w:t>
            </w:r>
            <w:r>
              <w:rPr>
                <w:rFonts w:ascii="Times New Roman" w:hAnsi="Times New Roman"/>
                <w:lang w:val="id-ID"/>
              </w:rPr>
              <w:t>Antapani</w:t>
            </w:r>
            <w:r>
              <w:rPr>
                <w:rFonts w:ascii="Times New Roman" w:hAnsi="Times New Roman"/>
                <w:lang w:val="id-ID"/>
              </w:rPr>
              <w:t>, Kota Bandung</w:t>
            </w:r>
          </w:p>
          <w:p w14:paraId="2158F210">
            <w:pPr>
              <w:pStyle w:val="style0"/>
              <w:spacing w:lineRule="auto" w:line="360"/>
              <w:jc w:val="both"/>
              <w:rPr>
                <w:rFonts w:ascii="Times New Roman" w:hAnsi="Times New Roman"/>
                <w:lang w:val="id-ID"/>
              </w:rPr>
            </w:pPr>
          </w:p>
        </w:tc>
      </w:tr>
    </w:tbl>
    <w:p w14:paraId="31FF129D">
      <w:pPr>
        <w:pStyle w:val="style0"/>
        <w:spacing w:after="0" w:lineRule="auto" w:line="360"/>
        <w:rPr>
          <w:rFonts w:ascii="Times New Roman" w:hAnsi="Times New Roman"/>
          <w:lang w:val="id-ID"/>
        </w:rPr>
      </w:pPr>
    </w:p>
    <w:p w14:paraId="16682D1A">
      <w:pPr>
        <w:pStyle w:val="style0"/>
        <w:spacing w:after="0" w:lineRule="auto" w:line="360"/>
        <w:rPr>
          <w:rFonts w:ascii="Times New Roman" w:hAnsi="Times New Roman"/>
          <w:lang w:val="id-ID"/>
        </w:rPr>
      </w:pPr>
    </w:p>
    <w:p w14:paraId="42AF2294">
      <w:pPr>
        <w:pStyle w:val="style0"/>
        <w:spacing w:after="0" w:lineRule="auto" w:line="360"/>
        <w:rPr>
          <w:rFonts w:ascii="Times New Roman" w:hAnsi="Times New Roman"/>
          <w:lang w:val="id-ID"/>
        </w:rPr>
      </w:pPr>
    </w:p>
    <w:p w14:paraId="31801217">
      <w:pPr>
        <w:pStyle w:val="style0"/>
        <w:spacing w:after="0" w:lineRule="auto" w:line="360"/>
        <w:rPr>
          <w:rFonts w:ascii="Times New Roman" w:hAnsi="Times New Roman"/>
          <w:lang w:val="id-ID"/>
        </w:rPr>
      </w:pPr>
    </w:p>
    <w:p w14:paraId="33FAAF85">
      <w:pPr>
        <w:pStyle w:val="style0"/>
        <w:spacing w:after="0" w:lineRule="auto" w:line="360"/>
        <w:rPr>
          <w:rFonts w:ascii="Times New Roman" w:hAnsi="Times New Roman"/>
          <w:lang w:val="id-ID"/>
        </w:rPr>
      </w:pPr>
    </w:p>
    <w:p w14:paraId="70539382">
      <w:pPr>
        <w:pStyle w:val="style0"/>
        <w:spacing w:after="0" w:lineRule="auto" w:line="360"/>
        <w:rPr>
          <w:rFonts w:ascii="Times New Roman" w:hAnsi="Times New Roman"/>
          <w:lang w:val="id-ID"/>
        </w:rPr>
      </w:pPr>
    </w:p>
    <w:p w14:paraId="7EB6EF45">
      <w:pPr>
        <w:pStyle w:val="style0"/>
        <w:spacing w:after="0" w:lineRule="auto" w:line="360"/>
        <w:rPr>
          <w:rFonts w:ascii="Times New Roman" w:hAnsi="Times New Roman"/>
          <w:lang w:val="id-ID"/>
        </w:rPr>
      </w:pPr>
    </w:p>
    <w:p w14:paraId="2AD71C10">
      <w:pPr>
        <w:pStyle w:val="style0"/>
        <w:spacing w:after="0" w:lineRule="auto" w:line="360"/>
        <w:jc w:val="center"/>
        <w:rPr>
          <w:rFonts w:ascii="Times New Roman" w:hAnsi="Times New Roman"/>
          <w:b/>
          <w:bCs/>
          <w:i/>
          <w:iCs/>
          <w:lang w:val="id-ID"/>
        </w:rPr>
      </w:pPr>
      <w:r>
        <w:rPr>
          <w:rFonts w:ascii="Times New Roman" w:hAnsi="Times New Roman"/>
          <w:b/>
          <w:bCs/>
          <w:i/>
          <w:iCs/>
          <w:lang w:val="id-ID"/>
        </w:rPr>
        <w:t xml:space="preserve">“In </w:t>
      </w:r>
      <w:r>
        <w:rPr>
          <w:rFonts w:ascii="Times New Roman" w:hAnsi="Times New Roman"/>
          <w:b/>
          <w:bCs/>
          <w:i/>
          <w:iCs/>
          <w:lang w:val="id-ID"/>
        </w:rPr>
        <w:t>Criminalibus</w:t>
      </w:r>
      <w:r>
        <w:rPr>
          <w:rFonts w:ascii="Times New Roman" w:hAnsi="Times New Roman"/>
          <w:b/>
          <w:bCs/>
          <w:i/>
          <w:iCs/>
          <w:lang w:val="id-ID"/>
        </w:rPr>
        <w:t xml:space="preserve">, </w:t>
      </w:r>
      <w:r>
        <w:rPr>
          <w:rFonts w:ascii="Times New Roman" w:hAnsi="Times New Roman"/>
          <w:b/>
          <w:bCs/>
          <w:i/>
          <w:iCs/>
          <w:lang w:val="id-ID"/>
        </w:rPr>
        <w:t>Probantiones</w:t>
      </w:r>
      <w:r>
        <w:rPr>
          <w:rFonts w:ascii="Times New Roman" w:hAnsi="Times New Roman"/>
          <w:b/>
          <w:bCs/>
          <w:i/>
          <w:iCs/>
          <w:lang w:val="id-ID"/>
        </w:rPr>
        <w:t xml:space="preserve"> </w:t>
      </w:r>
      <w:r>
        <w:rPr>
          <w:rFonts w:ascii="Times New Roman" w:hAnsi="Times New Roman"/>
          <w:b/>
          <w:bCs/>
          <w:i/>
          <w:iCs/>
          <w:lang w:val="id-ID"/>
        </w:rPr>
        <w:t>Debent</w:t>
      </w:r>
      <w:r>
        <w:rPr>
          <w:rFonts w:ascii="Times New Roman" w:hAnsi="Times New Roman"/>
          <w:b/>
          <w:bCs/>
          <w:i/>
          <w:iCs/>
          <w:lang w:val="id-ID"/>
        </w:rPr>
        <w:t xml:space="preserve"> </w:t>
      </w:r>
      <w:r>
        <w:rPr>
          <w:rFonts w:ascii="Times New Roman" w:hAnsi="Times New Roman"/>
          <w:b/>
          <w:bCs/>
          <w:i/>
          <w:iCs/>
          <w:lang w:val="id-ID"/>
        </w:rPr>
        <w:t>Esse</w:t>
      </w:r>
      <w:r>
        <w:rPr>
          <w:rFonts w:ascii="Times New Roman" w:hAnsi="Times New Roman"/>
          <w:b/>
          <w:bCs/>
          <w:i/>
          <w:iCs/>
          <w:lang w:val="id-ID"/>
        </w:rPr>
        <w:t xml:space="preserve"> </w:t>
      </w:r>
      <w:r>
        <w:rPr>
          <w:rFonts w:ascii="Times New Roman" w:hAnsi="Times New Roman"/>
          <w:b/>
          <w:bCs/>
          <w:i/>
          <w:iCs/>
          <w:lang w:val="id-ID"/>
        </w:rPr>
        <w:t>Luce</w:t>
      </w:r>
      <w:r>
        <w:rPr>
          <w:rFonts w:ascii="Times New Roman" w:hAnsi="Times New Roman"/>
          <w:b/>
          <w:bCs/>
          <w:i/>
          <w:iCs/>
          <w:lang w:val="id-ID"/>
        </w:rPr>
        <w:t xml:space="preserve"> </w:t>
      </w:r>
      <w:r>
        <w:rPr>
          <w:rFonts w:ascii="Times New Roman" w:hAnsi="Times New Roman"/>
          <w:b/>
          <w:bCs/>
          <w:i/>
          <w:iCs/>
          <w:lang w:val="id-ID"/>
        </w:rPr>
        <w:t>Clariores</w:t>
      </w:r>
      <w:r>
        <w:rPr>
          <w:rFonts w:ascii="Times New Roman" w:hAnsi="Times New Roman"/>
          <w:b/>
          <w:bCs/>
          <w:i/>
          <w:iCs/>
          <w:lang w:val="id-ID"/>
        </w:rPr>
        <w:t>”</w:t>
      </w:r>
    </w:p>
    <w:p w14:paraId="541B4232">
      <w:pPr>
        <w:pStyle w:val="style0"/>
        <w:rPr>
          <w:rFonts w:ascii="Times New Roman" w:hAnsi="Times New Roman"/>
          <w:b/>
          <w:bCs/>
          <w:lang w:val="id-ID"/>
        </w:rPr>
      </w:pPr>
      <w:r>
        <w:rPr>
          <w:rFonts w:ascii="Times New Roman" w:hAnsi="Times New Roman"/>
          <w:b/>
          <w:bCs/>
          <w:lang w:val="id-ID"/>
        </w:rPr>
        <w:br w:type="page"/>
      </w:r>
    </w:p>
    <w:p w14:paraId="0550A8BF">
      <w:pPr>
        <w:pStyle w:val="style0"/>
        <w:spacing w:after="0" w:lineRule="auto" w:line="360"/>
        <w:jc w:val="center"/>
        <w:rPr>
          <w:rFonts w:ascii="Times New Roman" w:hAnsi="Times New Roman"/>
          <w:b/>
          <w:bCs/>
          <w:lang w:val="id-ID"/>
        </w:rPr>
      </w:pPr>
      <w:r>
        <w:rPr>
          <w:rFonts w:ascii="Times New Roman" w:hAnsi="Times New Roman"/>
          <w:b/>
          <w:bCs/>
          <w:lang w:val="id-ID"/>
        </w:rPr>
        <w:t>Daftar Isi</w:t>
      </w:r>
    </w:p>
    <w:p w14:paraId="3A0B8AAD">
      <w:pPr>
        <w:pStyle w:val="style266"/>
        <w:spacing w:before="0" w:lineRule="auto" w:line="360"/>
        <w:rPr>
          <w:rFonts w:ascii="Times New Roman" w:cs="Times New Roman" w:hAnsi="Times New Roman"/>
          <w:sz w:val="22"/>
          <w:szCs w:val="22"/>
        </w:rPr>
      </w:pPr>
    </w:p>
    <w:p w14:paraId="47E7104A">
      <w:pPr>
        <w:pStyle w:val="style19"/>
        <w:rPr>
          <w:rFonts w:ascii="Times New Roman" w:eastAsia="宋体" w:hAnsi="Times New Roman"/>
          <w:noProof/>
          <w:sz w:val="24"/>
          <w:szCs w:val="24"/>
          <w:lang w:val="id-ID" w:eastAsia="id-ID"/>
          <w14:ligatures xmlns:w14="http://schemas.microsoft.com/office/word/2010/wordml" w14:val="standardContextual"/>
        </w:rPr>
      </w:pPr>
      <w:r>
        <w:rPr>
          <w:rFonts w:ascii="Times New Roman" w:hAnsi="Times New Roman"/>
          <w:lang w:val="id-ID"/>
        </w:rPr>
        <w:fldChar w:fldCharType="begin"/>
      </w:r>
      <w:r>
        <w:rPr>
          <w:rFonts w:ascii="Times New Roman" w:hAnsi="Times New Roman"/>
          <w:lang w:val="id-ID"/>
        </w:rPr>
        <w:instrText xml:space="preserve"> TOC \o "1-3" \h \z \u </w:instrText>
      </w:r>
      <w:r>
        <w:rPr>
          <w:rFonts w:ascii="Times New Roman" w:hAnsi="Times New Roman"/>
          <w:lang w:val="id-ID"/>
        </w:rPr>
        <w:fldChar w:fldCharType="separate"/>
      </w:r>
      <w:r>
        <w:rPr/>
        <w:fldChar w:fldCharType="begin"/>
      </w:r>
      <w:r>
        <w:instrText xml:space="preserve"> HYPERLINK \l "_Toc242010957" </w:instrText>
      </w:r>
      <w:r>
        <w:rPr/>
        <w:fldChar w:fldCharType="separate"/>
      </w:r>
      <w:r>
        <w:rPr>
          <w:rStyle w:val="style85"/>
          <w:rFonts w:ascii="Times New Roman" w:hAnsi="Times New Roman"/>
          <w:b/>
          <w:bCs/>
          <w:noProof/>
          <w:lang w:val="id-ID"/>
        </w:rPr>
        <w:t>EXECUTIVE SUMMARY NOTA PEMBELAAN</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_Toc242010957 \h </w:instrText>
      </w:r>
      <w:r>
        <w:rPr>
          <w:rFonts w:ascii="Times New Roman" w:hAnsi="Times New Roman"/>
          <w:noProof/>
          <w:webHidden/>
          <w:lang w:val="id-ID"/>
        </w:rPr>
        <w:fldChar w:fldCharType="separate"/>
      </w:r>
      <w:r>
        <w:rPr>
          <w:rFonts w:ascii="Times New Roman" w:hAnsi="Times New Roman"/>
          <w:noProof/>
          <w:webHidden/>
          <w:lang w:val="id-ID"/>
        </w:rPr>
        <w:t>3</w:t>
      </w:r>
      <w:r>
        <w:rPr>
          <w:rFonts w:ascii="Times New Roman" w:hAnsi="Times New Roman"/>
          <w:noProof/>
          <w:webHidden/>
          <w:lang w:val="id-ID"/>
        </w:rPr>
        <w:fldChar w:fldCharType="end"/>
      </w:r>
      <w:r>
        <w:rPr/>
        <w:fldChar w:fldCharType="end"/>
      </w:r>
    </w:p>
    <w:p w14:paraId="0668D2A2">
      <w:pPr>
        <w:pStyle w:val="style19"/>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"_Toc242010958" </w:instrText>
      </w:r>
      <w:r>
        <w:rPr/>
        <w:fldChar w:fldCharType="separate"/>
      </w:r>
      <w:r>
        <w:rPr>
          <w:rStyle w:val="style85"/>
          <w:rFonts w:ascii="Times New Roman" w:hAnsi="Times New Roman"/>
          <w:b/>
          <w:bCs/>
          <w:noProof/>
          <w:lang w:val="id-ID"/>
        </w:rPr>
        <w:t>I.</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lang w:val="id-ID"/>
        </w:rPr>
        <w:t>PENDAHULUAN</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_Toc242010958 \h </w:instrText>
      </w:r>
      <w:r>
        <w:rPr>
          <w:rFonts w:ascii="Times New Roman" w:hAnsi="Times New Roman"/>
          <w:noProof/>
          <w:webHidden/>
          <w:lang w:val="id-ID"/>
        </w:rPr>
        <w:fldChar w:fldCharType="separate"/>
      </w:r>
      <w:r>
        <w:rPr>
          <w:rFonts w:ascii="Times New Roman" w:hAnsi="Times New Roman"/>
          <w:noProof/>
          <w:webHidden/>
          <w:lang w:val="id-ID"/>
        </w:rPr>
        <w:t>9</w:t>
      </w:r>
      <w:r>
        <w:rPr>
          <w:rFonts w:ascii="Times New Roman" w:hAnsi="Times New Roman"/>
          <w:noProof/>
          <w:webHidden/>
          <w:lang w:val="id-ID"/>
        </w:rPr>
        <w:fldChar w:fldCharType="end"/>
      </w:r>
      <w:r>
        <w:rPr/>
        <w:fldChar w:fldCharType="end"/>
      </w:r>
    </w:p>
    <w:p w14:paraId="7E654BF7">
      <w:pPr>
        <w:pStyle w:val="style19"/>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"_Toc242010959" </w:instrText>
      </w:r>
      <w:r>
        <w:rPr/>
        <w:fldChar w:fldCharType="separate"/>
      </w:r>
      <w:r>
        <w:rPr>
          <w:rStyle w:val="style85"/>
          <w:rFonts w:ascii="Times New Roman" w:hAnsi="Times New Roman"/>
          <w:b/>
          <w:bCs/>
          <w:noProof/>
          <w:lang w:val="id-ID"/>
        </w:rPr>
        <w:t>II.</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lang w:val="id-ID"/>
        </w:rPr>
        <w:t>SURAT DAKWAAN</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_Toc242010959 \h </w:instrText>
      </w:r>
      <w:r>
        <w:rPr>
          <w:rFonts w:ascii="Times New Roman" w:hAnsi="Times New Roman"/>
          <w:noProof/>
          <w:webHidden/>
          <w:lang w:val="id-ID"/>
        </w:rPr>
        <w:fldChar w:fldCharType="separate"/>
      </w:r>
      <w:r>
        <w:rPr>
          <w:rFonts w:ascii="Times New Roman" w:hAnsi="Times New Roman"/>
          <w:noProof/>
          <w:webHidden/>
          <w:lang w:val="id-ID"/>
        </w:rPr>
        <w:t>11</w:t>
      </w:r>
      <w:r>
        <w:rPr>
          <w:rFonts w:ascii="Times New Roman" w:hAnsi="Times New Roman"/>
          <w:noProof/>
          <w:webHidden/>
          <w:lang w:val="id-ID"/>
        </w:rPr>
        <w:fldChar w:fldCharType="end"/>
      </w:r>
      <w:r>
        <w:rPr/>
        <w:fldChar w:fldCharType="end"/>
      </w:r>
    </w:p>
    <w:p w14:paraId="0F204F00">
      <w:pPr>
        <w:pStyle w:val="style19"/>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"_Toc242010960" </w:instrText>
      </w:r>
      <w:r>
        <w:rPr/>
        <w:fldChar w:fldCharType="separate"/>
      </w:r>
      <w:r>
        <w:rPr>
          <w:rStyle w:val="style85"/>
          <w:rFonts w:ascii="Times New Roman" w:hAnsi="Times New Roman"/>
          <w:b/>
          <w:bCs/>
          <w:noProof/>
          <w:lang w:val="id-ID"/>
        </w:rPr>
        <w:t>III.</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lang w:val="id-ID"/>
        </w:rPr>
        <w:t>TUNTUTAN</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_Toc242010960 \h </w:instrText>
      </w:r>
      <w:r>
        <w:rPr>
          <w:rFonts w:ascii="Times New Roman" w:hAnsi="Times New Roman"/>
          <w:noProof/>
          <w:webHidden/>
          <w:lang w:val="id-ID"/>
        </w:rPr>
        <w:fldChar w:fldCharType="separate"/>
      </w:r>
      <w:r>
        <w:rPr>
          <w:rFonts w:ascii="Times New Roman" w:hAnsi="Times New Roman"/>
          <w:noProof/>
          <w:webHidden/>
          <w:lang w:val="id-ID"/>
        </w:rPr>
        <w:t>17</w:t>
      </w:r>
      <w:r>
        <w:rPr>
          <w:rFonts w:ascii="Times New Roman" w:hAnsi="Times New Roman"/>
          <w:noProof/>
          <w:webHidden/>
          <w:lang w:val="id-ID"/>
        </w:rPr>
        <w:fldChar w:fldCharType="end"/>
      </w:r>
      <w:r>
        <w:rPr/>
        <w:fldChar w:fldCharType="end"/>
      </w:r>
    </w:p>
    <w:p w14:paraId="658367AC">
      <w:pPr>
        <w:pStyle w:val="style19"/>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"_Toc242010961" </w:instrText>
      </w:r>
      <w:r>
        <w:rPr/>
        <w:fldChar w:fldCharType="separate"/>
      </w:r>
      <w:r>
        <w:rPr>
          <w:rStyle w:val="style85"/>
          <w:rFonts w:ascii="Times New Roman" w:hAnsi="Times New Roman"/>
          <w:b/>
          <w:bCs/>
          <w:noProof/>
          <w:lang w:val="id-ID"/>
        </w:rPr>
        <w:t>IV.</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lang w:val="id-ID"/>
        </w:rPr>
        <w:t>FAKTA PERSIDANGAN</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_Toc242010961 \h </w:instrText>
      </w:r>
      <w:r>
        <w:rPr>
          <w:rFonts w:ascii="Times New Roman" w:hAnsi="Times New Roman"/>
          <w:noProof/>
          <w:webHidden/>
          <w:lang w:val="id-ID"/>
        </w:rPr>
        <w:fldChar w:fldCharType="separate"/>
      </w:r>
      <w:r>
        <w:rPr>
          <w:rFonts w:ascii="Times New Roman" w:hAnsi="Times New Roman"/>
          <w:noProof/>
          <w:webHidden/>
          <w:lang w:val="id-ID"/>
        </w:rPr>
        <w:t>85</w:t>
      </w:r>
      <w:r>
        <w:rPr>
          <w:rFonts w:ascii="Times New Roman" w:hAnsi="Times New Roman"/>
          <w:noProof/>
          <w:webHidden/>
          <w:lang w:val="id-ID"/>
        </w:rPr>
        <w:fldChar w:fldCharType="end"/>
      </w:r>
      <w:r>
        <w:rPr/>
        <w:fldChar w:fldCharType="end"/>
      </w:r>
    </w:p>
    <w:p w14:paraId="7D2D25EB">
      <w:pPr>
        <w:pStyle w:val="style20"/>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"_Toc242010962" </w:instrText>
      </w:r>
      <w:r>
        <w:rPr/>
        <w:fldChar w:fldCharType="separate"/>
      </w:r>
      <w:r>
        <w:rPr>
          <w:rStyle w:val="style85"/>
          <w:rFonts w:ascii="Times New Roman" w:hAnsi="Times New Roman"/>
          <w:b/>
          <w:bCs/>
          <w:noProof/>
          <w:lang w:val="id-ID"/>
        </w:rPr>
        <w:t>A.</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lang w:val="id-ID"/>
        </w:rPr>
        <w:t>Keterangan Saksi</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_Toc242010962 \h </w:instrText>
      </w:r>
      <w:r>
        <w:rPr>
          <w:rFonts w:ascii="Times New Roman" w:hAnsi="Times New Roman"/>
          <w:noProof/>
          <w:webHidden/>
          <w:lang w:val="id-ID"/>
        </w:rPr>
        <w:fldChar w:fldCharType="separate"/>
      </w:r>
      <w:r>
        <w:rPr>
          <w:rFonts w:ascii="Times New Roman" w:hAnsi="Times New Roman"/>
          <w:noProof/>
          <w:webHidden/>
          <w:lang w:val="id-ID"/>
        </w:rPr>
        <w:t>85</w:t>
      </w:r>
      <w:r>
        <w:rPr>
          <w:rFonts w:ascii="Times New Roman" w:hAnsi="Times New Roman"/>
          <w:noProof/>
          <w:webHidden/>
          <w:lang w:val="id-ID"/>
        </w:rPr>
        <w:fldChar w:fldCharType="end"/>
      </w:r>
      <w:r>
        <w:rPr/>
        <w:fldChar w:fldCharType="end"/>
      </w:r>
    </w:p>
    <w:p w14:paraId="4814B2EA">
      <w:pPr>
        <w:pStyle w:val="style20"/>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"_Toc242010963" </w:instrText>
      </w:r>
      <w:r>
        <w:rPr/>
        <w:fldChar w:fldCharType="separate"/>
      </w:r>
      <w:r>
        <w:rPr>
          <w:rStyle w:val="style85"/>
          <w:rFonts w:ascii="Times New Roman" w:hAnsi="Times New Roman"/>
          <w:b/>
          <w:bCs/>
          <w:noProof/>
          <w:kern w:val="0"/>
          <w:lang w:val="id-ID"/>
        </w:rPr>
        <w:t>B.</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Keterangan Ahli</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_Toc242010963 \h </w:instrText>
      </w:r>
      <w:r>
        <w:rPr>
          <w:rFonts w:ascii="Times New Roman" w:hAnsi="Times New Roman"/>
          <w:noProof/>
          <w:webHidden/>
          <w:lang w:val="id-ID"/>
        </w:rPr>
        <w:fldChar w:fldCharType="separate"/>
      </w:r>
      <w:r>
        <w:rPr>
          <w:rFonts w:ascii="Times New Roman" w:hAnsi="Times New Roman"/>
          <w:noProof/>
          <w:webHidden/>
          <w:lang w:val="id-ID"/>
        </w:rPr>
        <w:t>105</w:t>
      </w:r>
      <w:r>
        <w:rPr>
          <w:rFonts w:ascii="Times New Roman" w:hAnsi="Times New Roman"/>
          <w:noProof/>
          <w:webHidden/>
          <w:lang w:val="id-ID"/>
        </w:rPr>
        <w:fldChar w:fldCharType="end"/>
      </w:r>
      <w:r>
        <w:rPr/>
        <w:fldChar w:fldCharType="end"/>
      </w:r>
    </w:p>
    <w:p w14:paraId="5D208F4D">
      <w:pPr>
        <w:pStyle w:val="style20"/>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"_Toc242010964" </w:instrText>
      </w:r>
      <w:r>
        <w:rPr/>
        <w:fldChar w:fldCharType="separate"/>
      </w:r>
      <w:r>
        <w:rPr>
          <w:rStyle w:val="style85"/>
          <w:rFonts w:ascii="Times New Roman" w:hAnsi="Times New Roman"/>
          <w:b/>
          <w:bCs/>
          <w:noProof/>
          <w:kern w:val="0"/>
          <w:lang w:val="id-ID"/>
        </w:rPr>
        <w:t>C.</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Keterangan Terdakwa</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_Toc242010964 \h </w:instrText>
      </w:r>
      <w:r>
        <w:rPr>
          <w:rFonts w:ascii="Times New Roman" w:hAnsi="Times New Roman"/>
          <w:noProof/>
          <w:webHidden/>
          <w:lang w:val="id-ID"/>
        </w:rPr>
        <w:fldChar w:fldCharType="separate"/>
      </w:r>
      <w:r>
        <w:rPr>
          <w:rFonts w:ascii="Times New Roman" w:hAnsi="Times New Roman"/>
          <w:noProof/>
          <w:webHidden/>
          <w:lang w:val="id-ID"/>
        </w:rPr>
        <w:t>113</w:t>
      </w:r>
      <w:r>
        <w:rPr>
          <w:rFonts w:ascii="Times New Roman" w:hAnsi="Times New Roman"/>
          <w:noProof/>
          <w:webHidden/>
          <w:lang w:val="id-ID"/>
        </w:rPr>
        <w:fldChar w:fldCharType="end"/>
      </w:r>
      <w:r>
        <w:rPr/>
        <w:fldChar w:fldCharType="end"/>
      </w:r>
    </w:p>
    <w:p w14:paraId="45266413">
      <w:pPr>
        <w:pStyle w:val="style20"/>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"_Toc242010965" </w:instrText>
      </w:r>
      <w:r>
        <w:rPr/>
        <w:fldChar w:fldCharType="separate"/>
      </w:r>
      <w:r>
        <w:rPr>
          <w:rStyle w:val="style85"/>
          <w:rFonts w:ascii="Times New Roman" w:hAnsi="Times New Roman"/>
          <w:b/>
          <w:bCs/>
          <w:noProof/>
          <w:kern w:val="0"/>
          <w:lang w:val="id-ID"/>
        </w:rPr>
        <w:t>D.</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Barang Bukti</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_Toc242010965 \h </w:instrText>
      </w:r>
      <w:r>
        <w:rPr>
          <w:rFonts w:ascii="Times New Roman" w:hAnsi="Times New Roman"/>
          <w:noProof/>
          <w:webHidden/>
          <w:lang w:val="id-ID"/>
        </w:rPr>
        <w:fldChar w:fldCharType="separate"/>
      </w:r>
      <w:r>
        <w:rPr>
          <w:rFonts w:ascii="Times New Roman" w:hAnsi="Times New Roman"/>
          <w:noProof/>
          <w:webHidden/>
          <w:lang w:val="id-ID"/>
        </w:rPr>
        <w:t>120</w:t>
      </w:r>
      <w:r>
        <w:rPr>
          <w:rFonts w:ascii="Times New Roman" w:hAnsi="Times New Roman"/>
          <w:noProof/>
          <w:webHidden/>
          <w:lang w:val="id-ID"/>
        </w:rPr>
        <w:fldChar w:fldCharType="end"/>
      </w:r>
      <w:r>
        <w:rPr/>
        <w:fldChar w:fldCharType="end"/>
      </w:r>
    </w:p>
    <w:p w14:paraId="6CDA0457">
      <w:pPr>
        <w:pStyle w:val="style21"/>
        <w:tabs>
          <w:tab w:val="left" w:leader="none" w:pos="1418"/>
          <w:tab w:val="right" w:leader="dot" w:pos="9016"/>
        </w:tabs>
        <w:ind w:left="993"/>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"_Toc242010966" </w:instrText>
      </w:r>
      <w:r>
        <w:rPr/>
        <w:fldChar w:fldCharType="separate"/>
      </w:r>
      <w:r>
        <w:rPr>
          <w:rStyle w:val="style85"/>
          <w:rFonts w:ascii="Times New Roman" w:hAnsi="Times New Roman"/>
          <w:b/>
          <w:bCs/>
          <w:noProof/>
          <w:kern w:val="0"/>
          <w:lang w:val="id-ID"/>
        </w:rPr>
        <w:t>1)</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Bukti diajukan oleh Jaksa Penuntut Umum:</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_Toc242010966 \h </w:instrText>
      </w:r>
      <w:r>
        <w:rPr>
          <w:rFonts w:ascii="Times New Roman" w:hAnsi="Times New Roman"/>
          <w:noProof/>
          <w:webHidden/>
          <w:lang w:val="id-ID"/>
        </w:rPr>
        <w:fldChar w:fldCharType="separate"/>
      </w:r>
      <w:r>
        <w:rPr>
          <w:rFonts w:ascii="Times New Roman" w:hAnsi="Times New Roman"/>
          <w:noProof/>
          <w:webHidden/>
          <w:lang w:val="id-ID"/>
        </w:rPr>
        <w:t>120</w:t>
      </w:r>
      <w:r>
        <w:rPr>
          <w:rFonts w:ascii="Times New Roman" w:hAnsi="Times New Roman"/>
          <w:noProof/>
          <w:webHidden/>
          <w:lang w:val="id-ID"/>
        </w:rPr>
        <w:fldChar w:fldCharType="end"/>
      </w:r>
      <w:r>
        <w:rPr/>
        <w:fldChar w:fldCharType="end"/>
      </w:r>
    </w:p>
    <w:p w14:paraId="02E57CD6">
      <w:pPr>
        <w:pStyle w:val="style21"/>
        <w:tabs>
          <w:tab w:val="left" w:leader="none" w:pos="1418"/>
          <w:tab w:val="right" w:leader="dot" w:pos="9016"/>
        </w:tabs>
        <w:ind w:left="993"/>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"_Toc242010967" </w:instrText>
      </w:r>
      <w:r>
        <w:rPr/>
        <w:fldChar w:fldCharType="separate"/>
      </w:r>
      <w:r>
        <w:rPr>
          <w:rStyle w:val="style85"/>
          <w:rFonts w:ascii="Times New Roman" w:hAnsi="Times New Roman"/>
          <w:b/>
          <w:bCs/>
          <w:noProof/>
          <w:kern w:val="0"/>
          <w:lang w:val="id-ID"/>
        </w:rPr>
        <w:t>2)</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Bukti diajukan oleh Penasihat Hukum:</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_Toc242010967 \h </w:instrText>
      </w:r>
      <w:r>
        <w:rPr>
          <w:rFonts w:ascii="Times New Roman" w:hAnsi="Times New Roman"/>
          <w:noProof/>
          <w:webHidden/>
          <w:lang w:val="id-ID"/>
        </w:rPr>
        <w:fldChar w:fldCharType="separate"/>
      </w:r>
      <w:r>
        <w:rPr>
          <w:rFonts w:ascii="Times New Roman" w:hAnsi="Times New Roman"/>
          <w:noProof/>
          <w:webHidden/>
          <w:lang w:val="id-ID"/>
        </w:rPr>
        <w:t>122</w:t>
      </w:r>
      <w:r>
        <w:rPr>
          <w:rFonts w:ascii="Times New Roman" w:hAnsi="Times New Roman"/>
          <w:noProof/>
          <w:webHidden/>
          <w:lang w:val="id-ID"/>
        </w:rPr>
        <w:fldChar w:fldCharType="end"/>
      </w:r>
      <w:r>
        <w:rPr/>
        <w:fldChar w:fldCharType="end"/>
      </w:r>
    </w:p>
    <w:p w14:paraId="38F2E1B4">
      <w:pPr>
        <w:pStyle w:val="style20"/>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"_Toc242010968" </w:instrText>
      </w:r>
      <w:r>
        <w:rPr/>
        <w:fldChar w:fldCharType="separate"/>
      </w:r>
      <w:r>
        <w:rPr>
          <w:rStyle w:val="style85"/>
          <w:rFonts w:ascii="Times New Roman" w:hAnsi="Times New Roman"/>
          <w:b/>
          <w:bCs/>
          <w:noProof/>
          <w:kern w:val="0"/>
          <w:lang w:val="id-ID"/>
        </w:rPr>
        <w:t>E.</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Fakta Hukum</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_Toc242010968 \h </w:instrText>
      </w:r>
      <w:r>
        <w:rPr>
          <w:rFonts w:ascii="Times New Roman" w:hAnsi="Times New Roman"/>
          <w:noProof/>
          <w:webHidden/>
          <w:lang w:val="id-ID"/>
        </w:rPr>
        <w:fldChar w:fldCharType="separate"/>
      </w:r>
      <w:r>
        <w:rPr>
          <w:rFonts w:ascii="Times New Roman" w:hAnsi="Times New Roman"/>
          <w:noProof/>
          <w:webHidden/>
          <w:lang w:val="id-ID"/>
        </w:rPr>
        <w:t>129</w:t>
      </w:r>
      <w:r>
        <w:rPr>
          <w:rFonts w:ascii="Times New Roman" w:hAnsi="Times New Roman"/>
          <w:noProof/>
          <w:webHidden/>
          <w:lang w:val="id-ID"/>
        </w:rPr>
        <w:fldChar w:fldCharType="end"/>
      </w:r>
      <w:r>
        <w:rPr/>
        <w:fldChar w:fldCharType="end"/>
      </w:r>
    </w:p>
    <w:p w14:paraId="58C98691">
      <w:pPr>
        <w:pStyle w:val="style19"/>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"_Toc242010969" </w:instrText>
      </w:r>
      <w:r>
        <w:rPr/>
        <w:fldChar w:fldCharType="separate"/>
      </w:r>
      <w:r>
        <w:rPr>
          <w:rStyle w:val="style85"/>
          <w:rFonts w:ascii="Times New Roman" w:hAnsi="Times New Roman"/>
          <w:b/>
          <w:bCs/>
          <w:noProof/>
          <w:kern w:val="0"/>
          <w:lang w:val="id-ID"/>
        </w:rPr>
        <w:t>V.</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lang w:val="id-ID"/>
        </w:rPr>
        <w:t>ANALISA</w:t>
      </w:r>
      <w:r>
        <w:rPr>
          <w:rStyle w:val="style85"/>
          <w:rFonts w:ascii="Times New Roman" w:hAnsi="Times New Roman"/>
          <w:b/>
          <w:bCs/>
          <w:noProof/>
          <w:kern w:val="0"/>
          <w:lang w:val="id-ID"/>
        </w:rPr>
        <w:t xml:space="preserve"> FAKTA DAN ANALISA YURIDIS</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_Toc242010969 \h </w:instrText>
      </w:r>
      <w:r>
        <w:rPr>
          <w:rFonts w:ascii="Times New Roman" w:hAnsi="Times New Roman"/>
          <w:noProof/>
          <w:webHidden/>
          <w:lang w:val="id-ID"/>
        </w:rPr>
        <w:fldChar w:fldCharType="separate"/>
      </w:r>
      <w:r>
        <w:rPr>
          <w:rFonts w:ascii="Times New Roman" w:hAnsi="Times New Roman"/>
          <w:noProof/>
          <w:webHidden/>
          <w:lang w:val="id-ID"/>
        </w:rPr>
        <w:t>148</w:t>
      </w:r>
      <w:r>
        <w:rPr>
          <w:rFonts w:ascii="Times New Roman" w:hAnsi="Times New Roman"/>
          <w:noProof/>
          <w:webHidden/>
          <w:lang w:val="id-ID"/>
        </w:rPr>
        <w:fldChar w:fldCharType="end"/>
      </w:r>
      <w:r>
        <w:rPr/>
        <w:fldChar w:fldCharType="end"/>
      </w:r>
    </w:p>
    <w:p w14:paraId="463C40CB">
      <w:pPr>
        <w:pStyle w:val="style20"/>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"_Toc242010970" </w:instrText>
      </w:r>
      <w:r>
        <w:rPr/>
        <w:fldChar w:fldCharType="separate"/>
      </w:r>
      <w:r>
        <w:rPr>
          <w:rStyle w:val="style85"/>
          <w:rFonts w:ascii="Times New Roman" w:hAnsi="Times New Roman"/>
          <w:b/>
          <w:bCs/>
          <w:noProof/>
          <w:kern w:val="0"/>
          <w:lang w:val="id-ID"/>
        </w:rPr>
        <w:t>1.</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Analisis Pemenuhan Unsur Pasal 486 Jo. Pasal 488 KUHP</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_Toc242010970 \h </w:instrText>
      </w:r>
      <w:r>
        <w:rPr>
          <w:rFonts w:ascii="Times New Roman" w:hAnsi="Times New Roman"/>
          <w:noProof/>
          <w:webHidden/>
          <w:lang w:val="id-ID"/>
        </w:rPr>
        <w:fldChar w:fldCharType="separate"/>
      </w:r>
      <w:r>
        <w:rPr>
          <w:rFonts w:ascii="Times New Roman" w:hAnsi="Times New Roman"/>
          <w:noProof/>
          <w:webHidden/>
          <w:lang w:val="id-ID"/>
        </w:rPr>
        <w:t>149</w:t>
      </w:r>
      <w:r>
        <w:rPr>
          <w:rFonts w:ascii="Times New Roman" w:hAnsi="Times New Roman"/>
          <w:noProof/>
          <w:webHidden/>
          <w:lang w:val="id-ID"/>
        </w:rPr>
        <w:fldChar w:fldCharType="end"/>
      </w:r>
      <w:r>
        <w:rPr/>
        <w:fldChar w:fldCharType="end"/>
      </w:r>
    </w:p>
    <w:p w14:paraId="108E769A">
      <w:pPr>
        <w:pStyle w:val="style21"/>
        <w:tabs>
          <w:tab w:val="left" w:leader="none" w:pos="1418"/>
          <w:tab w:val="right" w:leader="dot" w:pos="9016"/>
        </w:tabs>
        <w:ind w:left="993"/>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"_Toc242010971" </w:instrText>
      </w:r>
      <w:r>
        <w:rPr/>
        <w:fldChar w:fldCharType="separate"/>
      </w:r>
      <w:r>
        <w:rPr>
          <w:rStyle w:val="style85"/>
          <w:rFonts w:ascii="Times New Roman" w:hAnsi="Times New Roman"/>
          <w:b/>
          <w:bCs/>
          <w:noProof/>
          <w:kern w:val="0"/>
          <w:lang w:val="id-ID"/>
        </w:rPr>
        <w:t>a.</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Unsur “Setiap Orang”</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_Toc242010971 \h </w:instrText>
      </w:r>
      <w:r>
        <w:rPr>
          <w:rFonts w:ascii="Times New Roman" w:hAnsi="Times New Roman"/>
          <w:noProof/>
          <w:webHidden/>
          <w:lang w:val="id-ID"/>
        </w:rPr>
        <w:fldChar w:fldCharType="separate"/>
      </w:r>
      <w:r>
        <w:rPr>
          <w:rFonts w:ascii="Times New Roman" w:hAnsi="Times New Roman"/>
          <w:noProof/>
          <w:webHidden/>
          <w:lang w:val="id-ID"/>
        </w:rPr>
        <w:t>149</w:t>
      </w:r>
      <w:r>
        <w:rPr>
          <w:rFonts w:ascii="Times New Roman" w:hAnsi="Times New Roman"/>
          <w:noProof/>
          <w:webHidden/>
          <w:lang w:val="id-ID"/>
        </w:rPr>
        <w:fldChar w:fldCharType="end"/>
      </w:r>
      <w:r>
        <w:rPr/>
        <w:fldChar w:fldCharType="end"/>
      </w:r>
    </w:p>
    <w:p w14:paraId="4468B707">
      <w:pPr>
        <w:pStyle w:val="style21"/>
        <w:tabs>
          <w:tab w:val="left" w:leader="none" w:pos="1418"/>
          <w:tab w:val="right" w:leader="dot" w:pos="9016"/>
        </w:tabs>
        <w:ind w:left="993"/>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"_Toc242010972" </w:instrText>
      </w:r>
      <w:r>
        <w:rPr/>
        <w:fldChar w:fldCharType="separate"/>
      </w:r>
      <w:r>
        <w:rPr>
          <w:rStyle w:val="style85"/>
          <w:rFonts w:ascii="Times New Roman" w:hAnsi="Times New Roman"/>
          <w:b/>
          <w:bCs/>
          <w:noProof/>
          <w:kern w:val="0"/>
          <w:lang w:val="id-ID"/>
        </w:rPr>
        <w:t>b.</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Unsur “Secara Melawan Hukum Memiliki”</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_Toc242010972 \h </w:instrText>
      </w:r>
      <w:r>
        <w:rPr>
          <w:rFonts w:ascii="Times New Roman" w:hAnsi="Times New Roman"/>
          <w:noProof/>
          <w:webHidden/>
          <w:lang w:val="id-ID"/>
        </w:rPr>
        <w:fldChar w:fldCharType="separate"/>
      </w:r>
      <w:r>
        <w:rPr>
          <w:rFonts w:ascii="Times New Roman" w:hAnsi="Times New Roman"/>
          <w:noProof/>
          <w:webHidden/>
          <w:lang w:val="id-ID"/>
        </w:rPr>
        <w:t>151</w:t>
      </w:r>
      <w:r>
        <w:rPr>
          <w:rFonts w:ascii="Times New Roman" w:hAnsi="Times New Roman"/>
          <w:noProof/>
          <w:webHidden/>
          <w:lang w:val="id-ID"/>
        </w:rPr>
        <w:fldChar w:fldCharType="end"/>
      </w:r>
      <w:r>
        <w:rPr/>
        <w:fldChar w:fldCharType="end"/>
      </w:r>
    </w:p>
    <w:p w14:paraId="00427385">
      <w:pPr>
        <w:pStyle w:val="style21"/>
        <w:tabs>
          <w:tab w:val="left" w:leader="none" w:pos="1418"/>
          <w:tab w:val="right" w:leader="dot" w:pos="9016"/>
        </w:tabs>
        <w:ind w:left="993"/>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"_Toc242010973" </w:instrText>
      </w:r>
      <w:r>
        <w:rPr/>
        <w:fldChar w:fldCharType="separate"/>
      </w:r>
      <w:r>
        <w:rPr>
          <w:rStyle w:val="style85"/>
          <w:rFonts w:ascii="Times New Roman" w:hAnsi="Times New Roman"/>
          <w:b/>
          <w:bCs/>
          <w:noProof/>
          <w:kern w:val="0"/>
          <w:lang w:val="id-ID"/>
        </w:rPr>
        <w:t>c.</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Unsur “Yang Ada dalam Kekuasaannya Bukan Karena Tindak Pidana”</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_Toc242010973 \h </w:instrText>
      </w:r>
      <w:r>
        <w:rPr>
          <w:rFonts w:ascii="Times New Roman" w:hAnsi="Times New Roman"/>
          <w:noProof/>
          <w:webHidden/>
          <w:lang w:val="id-ID"/>
        </w:rPr>
        <w:fldChar w:fldCharType="separate"/>
      </w:r>
      <w:r>
        <w:rPr>
          <w:rFonts w:ascii="Times New Roman" w:hAnsi="Times New Roman"/>
          <w:noProof/>
          <w:webHidden/>
          <w:lang w:val="id-ID"/>
        </w:rPr>
        <w:t>174</w:t>
      </w:r>
      <w:r>
        <w:rPr>
          <w:rFonts w:ascii="Times New Roman" w:hAnsi="Times New Roman"/>
          <w:noProof/>
          <w:webHidden/>
          <w:lang w:val="id-ID"/>
        </w:rPr>
        <w:fldChar w:fldCharType="end"/>
      </w:r>
      <w:r>
        <w:rPr/>
        <w:fldChar w:fldCharType="end"/>
      </w:r>
    </w:p>
    <w:p w14:paraId="10565EFB">
      <w:pPr>
        <w:pStyle w:val="style21"/>
        <w:tabs>
          <w:tab w:val="left" w:leader="none" w:pos="1418"/>
          <w:tab w:val="right" w:leader="dot" w:pos="9016"/>
        </w:tabs>
        <w:ind w:left="1418" w:hanging="425"/>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"_Toc242010974" </w:instrText>
      </w:r>
      <w:r>
        <w:rPr/>
        <w:fldChar w:fldCharType="separate"/>
      </w:r>
      <w:r>
        <w:rPr>
          <w:rStyle w:val="style85"/>
          <w:rFonts w:ascii="Times New Roman" w:hAnsi="Times New Roman"/>
          <w:b/>
          <w:bCs/>
          <w:noProof/>
          <w:kern w:val="0"/>
          <w:lang w:val="id-ID"/>
        </w:rPr>
        <w:t>d.</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Unsur Pemberatan Pasal 488 KUHP: “Penguasaan Barang Karena Hubungan Kerja, Karena Profesinya, atau Karena Mendapat Upah untuk Penguasaan Barang Tersebut”</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_Toc242010974 \h </w:instrText>
      </w:r>
      <w:r>
        <w:rPr>
          <w:rFonts w:ascii="Times New Roman" w:hAnsi="Times New Roman"/>
          <w:noProof/>
          <w:webHidden/>
          <w:lang w:val="id-ID"/>
        </w:rPr>
        <w:fldChar w:fldCharType="separate"/>
      </w:r>
      <w:r>
        <w:rPr>
          <w:rFonts w:ascii="Times New Roman" w:hAnsi="Times New Roman"/>
          <w:noProof/>
          <w:webHidden/>
          <w:lang w:val="id-ID"/>
        </w:rPr>
        <w:t>175</w:t>
      </w:r>
      <w:r>
        <w:rPr>
          <w:rFonts w:ascii="Times New Roman" w:hAnsi="Times New Roman"/>
          <w:noProof/>
          <w:webHidden/>
          <w:lang w:val="id-ID"/>
        </w:rPr>
        <w:fldChar w:fldCharType="end"/>
      </w:r>
      <w:r>
        <w:rPr/>
        <w:fldChar w:fldCharType="end"/>
      </w:r>
    </w:p>
    <w:p w14:paraId="5C86765C">
      <w:pPr>
        <w:pStyle w:val="style20"/>
        <w:ind w:left="987" w:hanging="420"/>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"_Toc242010975" </w:instrText>
      </w:r>
      <w:r>
        <w:rPr/>
        <w:fldChar w:fldCharType="separate"/>
      </w:r>
      <w:r>
        <w:rPr>
          <w:rStyle w:val="style85"/>
          <w:rFonts w:ascii="Times New Roman" w:hAnsi="Times New Roman"/>
          <w:b/>
          <w:bCs/>
          <w:noProof/>
          <w:kern w:val="0"/>
          <w:lang w:val="id-ID"/>
        </w:rPr>
        <w:t>2.</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Hasil Audit Internal Saksi MOURICK HALIM Tidak Sah dan Tidak Dapat Dijadikan Dasar Pembuktian Kerugian Maupun Penggelapan</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_Toc242010975 \h </w:instrText>
      </w:r>
      <w:r>
        <w:rPr>
          <w:rFonts w:ascii="Times New Roman" w:hAnsi="Times New Roman"/>
          <w:noProof/>
          <w:webHidden/>
          <w:lang w:val="id-ID"/>
        </w:rPr>
        <w:fldChar w:fldCharType="separate"/>
      </w:r>
      <w:r>
        <w:rPr>
          <w:rFonts w:ascii="Times New Roman" w:hAnsi="Times New Roman"/>
          <w:noProof/>
          <w:webHidden/>
          <w:lang w:val="id-ID"/>
        </w:rPr>
        <w:t>180</w:t>
      </w:r>
      <w:r>
        <w:rPr>
          <w:rFonts w:ascii="Times New Roman" w:hAnsi="Times New Roman"/>
          <w:noProof/>
          <w:webHidden/>
          <w:lang w:val="id-ID"/>
        </w:rPr>
        <w:fldChar w:fldCharType="end"/>
      </w:r>
      <w:r>
        <w:rPr/>
        <w:fldChar w:fldCharType="end"/>
      </w:r>
    </w:p>
    <w:p w14:paraId="2D7791F4">
      <w:pPr>
        <w:pStyle w:val="style20"/>
        <w:ind w:left="987" w:hanging="420"/>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"_Toc242010976" </w:instrText>
      </w:r>
      <w:r>
        <w:rPr/>
        <w:fldChar w:fldCharType="separate"/>
      </w:r>
      <w:r>
        <w:rPr>
          <w:rStyle w:val="style85"/>
          <w:rFonts w:ascii="Times New Roman" w:hAnsi="Times New Roman"/>
          <w:b/>
          <w:bCs/>
          <w:noProof/>
          <w:kern w:val="0"/>
          <w:lang w:val="id-ID"/>
        </w:rPr>
        <w:t>3.</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Surat Tuntutan Tidak Merefleksikan Keseluruhan Pembuktian yang Terungkap di Persidangan</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_Toc242010976 \h </w:instrText>
      </w:r>
      <w:r>
        <w:rPr>
          <w:rFonts w:ascii="Times New Roman" w:hAnsi="Times New Roman"/>
          <w:noProof/>
          <w:webHidden/>
          <w:lang w:val="id-ID"/>
        </w:rPr>
        <w:fldChar w:fldCharType="separate"/>
      </w:r>
      <w:r>
        <w:rPr>
          <w:rFonts w:ascii="Times New Roman" w:hAnsi="Times New Roman"/>
          <w:noProof/>
          <w:webHidden/>
          <w:lang w:val="id-ID"/>
        </w:rPr>
        <w:t>181</w:t>
      </w:r>
      <w:r>
        <w:rPr>
          <w:rFonts w:ascii="Times New Roman" w:hAnsi="Times New Roman"/>
          <w:noProof/>
          <w:webHidden/>
          <w:lang w:val="id-ID"/>
        </w:rPr>
        <w:fldChar w:fldCharType="end"/>
      </w:r>
      <w:r>
        <w:rPr/>
        <w:fldChar w:fldCharType="end"/>
      </w:r>
    </w:p>
    <w:p w14:paraId="5F270439">
      <w:pPr>
        <w:pStyle w:val="style20"/>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"_Toc242010977" </w:instrText>
      </w:r>
      <w:r>
        <w:rPr/>
        <w:fldChar w:fldCharType="separate"/>
      </w:r>
      <w:r>
        <w:rPr>
          <w:rStyle w:val="style85"/>
          <w:rFonts w:ascii="Times New Roman" w:hAnsi="Times New Roman"/>
          <w:b/>
          <w:bCs/>
          <w:noProof/>
          <w:kern w:val="0"/>
          <w:lang w:val="id-ID"/>
        </w:rPr>
        <w:t>4.</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Konsekuensi Yuridis: Terdakwa Harus Diputus Bebas (</w:t>
      </w:r>
      <w:r>
        <w:rPr>
          <w:rStyle w:val="style85"/>
          <w:rFonts w:ascii="Times New Roman" w:hAnsi="Times New Roman"/>
          <w:b/>
          <w:bCs/>
          <w:i/>
          <w:iCs/>
          <w:noProof/>
          <w:kern w:val="0"/>
          <w:lang w:val="id-ID"/>
        </w:rPr>
        <w:t>Vrijspraak</w:t>
      </w:r>
      <w:r>
        <w:rPr>
          <w:rStyle w:val="style85"/>
          <w:rFonts w:ascii="Times New Roman" w:hAnsi="Times New Roman"/>
          <w:b/>
          <w:bCs/>
          <w:noProof/>
          <w:kern w:val="0"/>
          <w:lang w:val="id-ID"/>
        </w:rPr>
        <w:t>)</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_Toc242010977 \h </w:instrText>
      </w:r>
      <w:r>
        <w:rPr>
          <w:rFonts w:ascii="Times New Roman" w:hAnsi="Times New Roman"/>
          <w:noProof/>
          <w:webHidden/>
          <w:lang w:val="id-ID"/>
        </w:rPr>
        <w:fldChar w:fldCharType="separate"/>
      </w:r>
      <w:r>
        <w:rPr>
          <w:rFonts w:ascii="Times New Roman" w:hAnsi="Times New Roman"/>
          <w:noProof/>
          <w:webHidden/>
          <w:lang w:val="id-ID"/>
        </w:rPr>
        <w:t>182</w:t>
      </w:r>
      <w:r>
        <w:rPr>
          <w:rFonts w:ascii="Times New Roman" w:hAnsi="Times New Roman"/>
          <w:noProof/>
          <w:webHidden/>
          <w:lang w:val="id-ID"/>
        </w:rPr>
        <w:fldChar w:fldCharType="end"/>
      </w:r>
      <w:r>
        <w:rPr/>
        <w:fldChar w:fldCharType="end"/>
      </w:r>
    </w:p>
    <w:p w14:paraId="76D9DC97">
      <w:pPr>
        <w:pStyle w:val="style20"/>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"_Toc242010978" </w:instrText>
      </w:r>
      <w:r>
        <w:rPr/>
        <w:fldChar w:fldCharType="separate"/>
      </w:r>
      <w:r>
        <w:rPr>
          <w:rStyle w:val="style85"/>
          <w:rFonts w:ascii="Times New Roman" w:hAnsi="Times New Roman"/>
          <w:b/>
          <w:bCs/>
          <w:noProof/>
          <w:kern w:val="0"/>
          <w:lang w:val="id-ID"/>
        </w:rPr>
        <w:t>5.</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Ketiadaan Sifat Melawan Hukum Sebagai Dasar Pembenar</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_Toc242010978 \h </w:instrText>
      </w:r>
      <w:r>
        <w:rPr>
          <w:rFonts w:ascii="Times New Roman" w:hAnsi="Times New Roman"/>
          <w:noProof/>
          <w:webHidden/>
          <w:lang w:val="id-ID"/>
        </w:rPr>
        <w:fldChar w:fldCharType="separate"/>
      </w:r>
      <w:r>
        <w:rPr>
          <w:rFonts w:ascii="Times New Roman" w:hAnsi="Times New Roman"/>
          <w:noProof/>
          <w:webHidden/>
          <w:lang w:val="id-ID"/>
        </w:rPr>
        <w:t>183</w:t>
      </w:r>
      <w:r>
        <w:rPr>
          <w:rFonts w:ascii="Times New Roman" w:hAnsi="Times New Roman"/>
          <w:noProof/>
          <w:webHidden/>
          <w:lang w:val="id-ID"/>
        </w:rPr>
        <w:fldChar w:fldCharType="end"/>
      </w:r>
      <w:r>
        <w:rPr/>
        <w:fldChar w:fldCharType="end"/>
      </w:r>
    </w:p>
    <w:p w14:paraId="1EF07D8D">
      <w:pPr>
        <w:pStyle w:val="style20"/>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"_Toc242010979" </w:instrText>
      </w:r>
      <w:r>
        <w:rPr/>
        <w:fldChar w:fldCharType="separate"/>
      </w:r>
      <w:r>
        <w:rPr>
          <w:rStyle w:val="style85"/>
          <w:rFonts w:ascii="Times New Roman" w:hAnsi="Times New Roman"/>
          <w:b/>
          <w:bCs/>
          <w:noProof/>
          <w:kern w:val="0"/>
          <w:lang w:val="id-ID"/>
        </w:rPr>
        <w:t>6.</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kern w:val="0"/>
          <w:lang w:val="id-ID"/>
        </w:rPr>
        <w:t>Pedoman Pemidanaan dan Keadilan Dalam Penjatuhan Pidana</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_Toc242010979 \h </w:instrText>
      </w:r>
      <w:r>
        <w:rPr>
          <w:rFonts w:ascii="Times New Roman" w:hAnsi="Times New Roman"/>
          <w:noProof/>
          <w:webHidden/>
          <w:lang w:val="id-ID"/>
        </w:rPr>
        <w:fldChar w:fldCharType="separate"/>
      </w:r>
      <w:r>
        <w:rPr>
          <w:rFonts w:ascii="Times New Roman" w:hAnsi="Times New Roman"/>
          <w:noProof/>
          <w:webHidden/>
          <w:lang w:val="id-ID"/>
        </w:rPr>
        <w:t>185</w:t>
      </w:r>
      <w:r>
        <w:rPr>
          <w:rFonts w:ascii="Times New Roman" w:hAnsi="Times New Roman"/>
          <w:noProof/>
          <w:webHidden/>
          <w:lang w:val="id-ID"/>
        </w:rPr>
        <w:fldChar w:fldCharType="end"/>
      </w:r>
      <w:r>
        <w:rPr/>
        <w:fldChar w:fldCharType="end"/>
      </w:r>
    </w:p>
    <w:p w14:paraId="0B0D44E5">
      <w:pPr>
        <w:pStyle w:val="style19"/>
        <w:rPr>
          <w:rFonts w:ascii="Times New Roman" w:eastAsia="宋体" w:hAnsi="Times New Roman"/>
          <w:noProof/>
          <w:sz w:val="24"/>
          <w:szCs w:val="24"/>
          <w:lang w:val="id-ID" w:eastAsia="id-ID"/>
          <w14:ligatures xmlns:w14="http://schemas.microsoft.com/office/word/2010/wordml" w14:val="standardContextual"/>
        </w:rPr>
      </w:pPr>
      <w:r>
        <w:rPr/>
        <w:fldChar w:fldCharType="begin"/>
      </w:r>
      <w:r>
        <w:instrText xml:space="preserve"> HYPERLINK \l "_Toc242010981" </w:instrText>
      </w:r>
      <w:r>
        <w:rPr/>
        <w:fldChar w:fldCharType="separate"/>
      </w:r>
      <w:r>
        <w:rPr>
          <w:rStyle w:val="style85"/>
          <w:rFonts w:ascii="Times New Roman" w:hAnsi="Times New Roman"/>
          <w:b/>
          <w:bCs/>
          <w:noProof/>
          <w:kern w:val="0"/>
          <w:lang w:val="id-ID"/>
        </w:rPr>
        <w:t>VI.</w:t>
      </w:r>
      <w:r>
        <w:rPr>
          <w:rFonts w:ascii="Times New Roman" w:eastAsia="宋体" w:hAnsi="Times New Roman"/>
          <w:noProof/>
          <w:sz w:val="24"/>
          <w:szCs w:val="24"/>
          <w:lang w:val="id-ID" w:eastAsia="id-ID"/>
          <w14:ligatures xmlns:w14="http://schemas.microsoft.com/office/word/2010/wordml" w14:val="standardContextual"/>
        </w:rPr>
        <w:tab/>
      </w:r>
      <w:r>
        <w:rPr>
          <w:rStyle w:val="style85"/>
          <w:rFonts w:ascii="Times New Roman" w:hAnsi="Times New Roman"/>
          <w:b/>
          <w:bCs/>
          <w:noProof/>
          <w:lang w:val="id-ID"/>
        </w:rPr>
        <w:t>PENUTUP</w:t>
      </w:r>
      <w:r>
        <w:rPr>
          <w:rFonts w:ascii="Times New Roman" w:hAnsi="Times New Roman"/>
          <w:noProof/>
          <w:webHidden/>
          <w:lang w:val="id-ID"/>
        </w:rPr>
        <w:tab/>
      </w:r>
      <w:r>
        <w:rPr>
          <w:rFonts w:ascii="Times New Roman" w:hAnsi="Times New Roman"/>
          <w:noProof/>
          <w:webHidden/>
          <w:lang w:val="id-ID"/>
        </w:rPr>
        <w:fldChar w:fldCharType="begin"/>
      </w:r>
      <w:r>
        <w:rPr>
          <w:rFonts w:ascii="Times New Roman" w:hAnsi="Times New Roman"/>
          <w:noProof/>
          <w:webHidden/>
          <w:lang w:val="id-ID"/>
        </w:rPr>
        <w:instrText xml:space="preserve"> PAGEREF _Toc242010981 \h </w:instrText>
      </w:r>
      <w:r>
        <w:rPr>
          <w:rFonts w:ascii="Times New Roman" w:hAnsi="Times New Roman"/>
          <w:noProof/>
          <w:webHidden/>
          <w:lang w:val="id-ID"/>
        </w:rPr>
        <w:fldChar w:fldCharType="separate"/>
      </w:r>
      <w:r>
        <w:rPr>
          <w:rFonts w:ascii="Times New Roman" w:hAnsi="Times New Roman"/>
          <w:noProof/>
          <w:webHidden/>
          <w:lang w:val="id-ID"/>
        </w:rPr>
        <w:t>186</w:t>
      </w:r>
      <w:r>
        <w:rPr>
          <w:rFonts w:ascii="Times New Roman" w:hAnsi="Times New Roman"/>
          <w:noProof/>
          <w:webHidden/>
          <w:lang w:val="id-ID"/>
        </w:rPr>
        <w:fldChar w:fldCharType="end"/>
      </w:r>
      <w:r>
        <w:rPr/>
        <w:fldChar w:fldCharType="end"/>
      </w:r>
    </w:p>
    <w:p w14:paraId="67D3CFBC">
      <w:pPr>
        <w:pStyle w:val="style0"/>
        <w:spacing w:after="0" w:lineRule="auto" w:line="360"/>
        <w:rPr>
          <w:rFonts w:ascii="Times New Roman" w:hAnsi="Times New Roman"/>
          <w:lang w:val="id-ID"/>
        </w:rPr>
      </w:pPr>
      <w:r>
        <w:rPr>
          <w:rFonts w:ascii="Times New Roman" w:hAnsi="Times New Roman"/>
          <w:b/>
          <w:bCs/>
          <w:lang w:val="id-ID"/>
        </w:rPr>
        <w:fldChar w:fldCharType="end"/>
      </w:r>
    </w:p>
    <w:p w14:paraId="0338F307">
      <w:pPr>
        <w:pStyle w:val="style0"/>
        <w:spacing w:after="0" w:lineRule="auto" w:line="360"/>
        <w:jc w:val="both"/>
        <w:rPr>
          <w:rFonts w:ascii="Times New Roman" w:hAnsi="Times New Roman"/>
          <w:b/>
          <w:bCs/>
          <w:lang w:val="id-ID"/>
        </w:rPr>
      </w:pPr>
    </w:p>
    <w:p w14:paraId="14B7F374">
      <w:pPr>
        <w:pStyle w:val="style0"/>
        <w:spacing w:after="0" w:lineRule="auto" w:line="360"/>
        <w:jc w:val="both"/>
        <w:rPr>
          <w:rFonts w:ascii="Times New Roman" w:hAnsi="Times New Roman"/>
          <w:b/>
          <w:bCs/>
          <w:lang w:val="id-ID"/>
        </w:rPr>
      </w:pPr>
    </w:p>
    <w:p w14:paraId="4FA5614C">
      <w:pPr>
        <w:pStyle w:val="style0"/>
        <w:spacing w:after="0" w:lineRule="auto" w:line="360"/>
        <w:jc w:val="both"/>
        <w:rPr>
          <w:rFonts w:ascii="Times New Roman" w:hAnsi="Times New Roman"/>
          <w:b/>
          <w:bCs/>
          <w:lang w:val="id-ID"/>
        </w:rPr>
      </w:pPr>
    </w:p>
    <w:p w14:paraId="0E1F8C0E">
      <w:pPr>
        <w:pStyle w:val="style0"/>
        <w:spacing w:after="0" w:lineRule="auto" w:line="360"/>
        <w:jc w:val="both"/>
        <w:rPr>
          <w:rFonts w:ascii="Times New Roman" w:hAnsi="Times New Roman"/>
          <w:b/>
          <w:bCs/>
          <w:lang w:val="id-ID"/>
        </w:rPr>
      </w:pPr>
    </w:p>
    <w:p w14:paraId="76337642">
      <w:pPr>
        <w:pStyle w:val="style0"/>
        <w:spacing w:after="0" w:lineRule="auto" w:line="360"/>
        <w:jc w:val="both"/>
        <w:rPr>
          <w:rFonts w:ascii="Times New Roman" w:hAnsi="Times New Roman"/>
          <w:b/>
          <w:bCs/>
          <w:lang w:val="id-ID"/>
        </w:rPr>
      </w:pPr>
    </w:p>
    <w:p w14:paraId="2DFEB941">
      <w:pPr>
        <w:pStyle w:val="style0"/>
        <w:spacing w:after="0" w:lineRule="auto" w:line="360"/>
        <w:jc w:val="both"/>
        <w:rPr>
          <w:rFonts w:ascii="Times New Roman" w:hAnsi="Times New Roman"/>
          <w:b/>
          <w:bCs/>
          <w:lang w:val="id-ID"/>
        </w:rPr>
      </w:pPr>
    </w:p>
    <w:bookmarkStart w:id="0" w:name="_Toc242010957"/>
    <w:p w14:paraId="539E16C4">
      <w:pPr>
        <w:pStyle w:val="style1"/>
        <w:spacing w:before="0" w:after="0" w:lineRule="auto" w:line="360"/>
        <w:jc w:val="center"/>
        <w:rPr>
          <w:rFonts w:ascii="Times New Roman" w:hAnsi="Times New Roman"/>
          <w:color w:val="auto"/>
          <w:sz w:val="22"/>
          <w:szCs w:val="22"/>
          <w:lang w:val="id-ID"/>
        </w:rPr>
      </w:pPr>
      <w:r>
        <w:rPr>
          <w:rFonts w:ascii="Times New Roman" w:hAnsi="Times New Roman"/>
          <w:b/>
          <w:bCs/>
          <w:color w:val="auto"/>
          <w:sz w:val="22"/>
          <w:szCs w:val="22"/>
          <w:lang w:val="id-ID"/>
        </w:rPr>
        <w:t>EXECUTIVE SUMMARY</w:t>
      </w:r>
      <w:r>
        <w:rPr>
          <w:rFonts w:ascii="Times New Roman" w:hAnsi="Times New Roman"/>
          <w:b/>
          <w:bCs/>
          <w:color w:val="auto"/>
          <w:sz w:val="22"/>
          <w:szCs w:val="22"/>
          <w:lang w:val="id-ID"/>
        </w:rPr>
        <w:br/>
      </w:r>
      <w:r>
        <w:rPr>
          <w:rFonts w:ascii="Times New Roman" w:hAnsi="Times New Roman"/>
          <w:b/>
          <w:bCs/>
          <w:color w:val="auto"/>
          <w:sz w:val="22"/>
          <w:szCs w:val="22"/>
          <w:lang w:val="id-ID"/>
        </w:rPr>
        <w:t>NOTA PEMBELAAN</w:t>
      </w:r>
      <w:bookmarkEnd w:id="0"/>
    </w:p>
    <w:p w14:paraId="278F0D94">
      <w:pPr>
        <w:pStyle w:val="style0"/>
        <w:spacing w:after="0" w:lineRule="auto" w:line="360"/>
        <w:jc w:val="center"/>
        <w:rPr>
          <w:rFonts w:ascii="Times New Roman" w:hAnsi="Times New Roman"/>
          <w:b/>
          <w:bCs/>
          <w:lang w:val="id-ID"/>
        </w:rPr>
      </w:pPr>
    </w:p>
    <w:p w14:paraId="7C009193">
      <w:pPr>
        <w:pStyle w:val="style0"/>
        <w:spacing w:after="0" w:lineRule="auto" w:line="360"/>
        <w:jc w:val="both"/>
        <w:rPr>
          <w:rFonts w:ascii="Times New Roman" w:hAnsi="Times New Roman"/>
          <w:b/>
          <w:bCs/>
          <w:lang w:val="id-ID"/>
        </w:rPr>
      </w:pPr>
      <w:r>
        <w:rPr>
          <w:rFonts w:ascii="Times New Roman" w:hAnsi="Times New Roman"/>
          <w:b/>
          <w:bCs/>
          <w:lang w:val="id-ID"/>
        </w:rPr>
        <w:t>Majelis Hakim yang Mulia,</w:t>
      </w:r>
    </w:p>
    <w:p w14:paraId="3CDDA791">
      <w:pPr>
        <w:pStyle w:val="style0"/>
        <w:spacing w:after="0" w:lineRule="auto" w:line="360"/>
        <w:jc w:val="both"/>
        <w:rPr>
          <w:rFonts w:ascii="Times New Roman" w:hAnsi="Times New Roman"/>
          <w:b/>
          <w:bCs/>
          <w:lang w:val="id-ID"/>
        </w:rPr>
      </w:pPr>
      <w:r>
        <w:rPr>
          <w:rFonts w:ascii="Times New Roman" w:hAnsi="Times New Roman"/>
          <w:b/>
          <w:bCs/>
          <w:lang w:val="id-ID"/>
        </w:rPr>
        <w:t>Jaksa Penuntut Umum yang Kami Hormati,</w:t>
      </w:r>
    </w:p>
    <w:p w14:paraId="0553D434">
      <w:pPr>
        <w:pStyle w:val="style0"/>
        <w:spacing w:after="0" w:lineRule="auto" w:line="360"/>
        <w:jc w:val="both"/>
        <w:rPr>
          <w:rFonts w:ascii="Times New Roman" w:hAnsi="Times New Roman"/>
          <w:b/>
          <w:bCs/>
          <w:lang w:val="id-ID"/>
        </w:rPr>
      </w:pPr>
      <w:r>
        <w:rPr>
          <w:rFonts w:ascii="Times New Roman" w:hAnsi="Times New Roman"/>
          <w:b/>
          <w:bCs/>
          <w:lang w:val="id-ID"/>
        </w:rPr>
        <w:t>Sidang yang Kami Muliakan.</w:t>
      </w:r>
    </w:p>
    <w:p w14:paraId="4C942FCF">
      <w:pPr>
        <w:pStyle w:val="style0"/>
        <w:spacing w:after="0" w:lineRule="auto" w:line="360"/>
        <w:jc w:val="both"/>
        <w:rPr>
          <w:rFonts w:ascii="Times New Roman" w:hAnsi="Times New Roman"/>
          <w:b/>
          <w:bCs/>
          <w:lang w:val="id-ID"/>
        </w:rPr>
      </w:pPr>
    </w:p>
    <w:p w14:paraId="69FFF1B8">
      <w:pPr>
        <w:pStyle w:val="style0"/>
        <w:spacing w:after="0" w:lineRule="auto" w:line="360"/>
        <w:jc w:val="both"/>
        <w:rPr>
          <w:rFonts w:ascii="Times New Roman" w:hAnsi="Times New Roman"/>
          <w:lang w:val="id-ID"/>
        </w:rPr>
      </w:pPr>
      <w:r>
        <w:rPr>
          <w:rFonts w:ascii="Times New Roman" w:hAnsi="Times New Roman"/>
          <w:lang w:val="id-ID"/>
        </w:rPr>
        <w:t xml:space="preserve">Nota pembelaan ini diajukan untuk menunjukkan bahwa Penuntut Umum telah gagal membuktikan secara sah dan meyakinkan seluruh unsur tindak pidana yang didakwakan kepada Terdakwa Febriyanti S.R. Perkara </w:t>
      </w:r>
      <w:r>
        <w:rPr>
          <w:rFonts w:ascii="Times New Roman" w:hAnsi="Times New Roman"/>
          <w:i/>
          <w:iCs/>
          <w:lang w:val="id-ID"/>
        </w:rPr>
        <w:t xml:space="preserve">a </w:t>
      </w:r>
      <w:r>
        <w:rPr>
          <w:rFonts w:ascii="Times New Roman" w:hAnsi="Times New Roman"/>
          <w:i/>
          <w:iCs/>
          <w:lang w:val="id-ID"/>
        </w:rPr>
        <w:t>quo</w:t>
      </w:r>
      <w:r>
        <w:rPr>
          <w:rFonts w:ascii="Times New Roman" w:hAnsi="Times New Roman"/>
          <w:lang w:val="id-ID"/>
        </w:rPr>
        <w:t xml:space="preserve"> tidak dapat dinilai semata-mata dari adanya perpindahan dana, penggunaan rekening tertentu, tidak adanya persetujuan Komisaris, atau dugaan kekurangan tata kelola Perseroan. Yang wajib dibuktikan adalah apakah Terdakwa, yang semula menguasai dana PT Solusi Rahayu Indonesia (PT SRI) secara sah karena jabatannya sebagai Direktur, kemudian mengubah penguasaan yang sah tersebut menjadi tindakan memperlakukan kekayaan Perseroan sebagai miliknya sendiri secara melawan hukum.</w:t>
      </w:r>
    </w:p>
    <w:p w14:paraId="792335FD">
      <w:pPr>
        <w:pStyle w:val="style0"/>
        <w:spacing w:after="0" w:lineRule="auto" w:line="360"/>
        <w:jc w:val="both"/>
        <w:rPr>
          <w:rFonts w:ascii="Times New Roman" w:hAnsi="Times New Roman"/>
          <w:lang w:val="id-ID"/>
        </w:rPr>
      </w:pPr>
    </w:p>
    <w:p w14:paraId="3267D9F8">
      <w:pPr>
        <w:pStyle w:val="style0"/>
        <w:spacing w:after="0" w:lineRule="auto" w:line="360"/>
        <w:jc w:val="both"/>
        <w:rPr>
          <w:rFonts w:ascii="Times New Roman" w:hAnsi="Times New Roman"/>
          <w:b/>
          <w:bCs/>
          <w:lang w:val="id-ID"/>
        </w:rPr>
      </w:pPr>
      <w:r>
        <w:rPr>
          <w:rFonts w:ascii="Times New Roman" w:hAnsi="Times New Roman"/>
          <w:b/>
          <w:bCs/>
          <w:lang w:val="id-ID"/>
        </w:rPr>
        <w:t>Pokok Konstruksi Pembelaan</w:t>
      </w:r>
    </w:p>
    <w:p w14:paraId="7F2B64E8">
      <w:pPr>
        <w:pStyle w:val="style0"/>
        <w:spacing w:after="0" w:lineRule="auto" w:line="360"/>
        <w:jc w:val="both"/>
        <w:rPr>
          <w:rFonts w:ascii="Times New Roman" w:hAnsi="Times New Roman"/>
          <w:lang w:val="id-ID"/>
        </w:rPr>
      </w:pPr>
      <w:r>
        <w:rPr>
          <w:rFonts w:ascii="Times New Roman" w:hAnsi="Times New Roman"/>
          <w:lang w:val="id-ID"/>
        </w:rPr>
        <w:t>Pasal 488 KUHP merupakan bentuk pemberatan dari penggelapan sebagaimana Pasal 486 KUHP. Karena itu, keadaan pemberat berupa hubungan kerja, profesi, atau penerimaan upah baru dapat diterapkan apabila terlebih dahulu terbukti seluruh unsur delik pokok, terutama unsur “secara melawan hukum memiliki”. Kedudukan Terdakwa sebagai Direktur serta adanya akses terhadap dana Perseroan hanya menerangkan sumber penguasaan dana; fakta tersebut tidak dengan sendirinya membuktikan terjadinya penggelapan.</w:t>
      </w:r>
    </w:p>
    <w:p w14:paraId="18FA9515">
      <w:pPr>
        <w:pStyle w:val="style0"/>
        <w:spacing w:after="0" w:lineRule="auto" w:line="360"/>
        <w:jc w:val="both"/>
        <w:rPr>
          <w:rFonts w:ascii="Times New Roman" w:hAnsi="Times New Roman"/>
          <w:lang w:val="id-ID"/>
        </w:rPr>
      </w:pPr>
    </w:p>
    <w:p w14:paraId="5951AB2E">
      <w:pPr>
        <w:pStyle w:val="style0"/>
        <w:spacing w:after="0" w:lineRule="auto" w:line="360"/>
        <w:jc w:val="both"/>
        <w:rPr>
          <w:rFonts w:ascii="Times New Roman" w:hAnsi="Times New Roman"/>
          <w:lang w:val="id-ID"/>
        </w:rPr>
      </w:pPr>
      <w:r>
        <w:rPr>
          <w:rFonts w:ascii="Times New Roman" w:hAnsi="Times New Roman"/>
          <w:lang w:val="id-ID"/>
        </w:rPr>
        <w:t>Frasa “secara melawan hukum memiliki” adalah bagian inti delik yang harus dibuktikan Penuntut Umum, baik mengenai perbuatan memiliki maupun sifat melawan hukumnya. Mutasi rekening atau pemindahan dana pada dirinya sendiri tidak identik dengan penggelapan. Pengujian harus dilakukan secara konkret atas kewenangan Terdakwa, dasar dan tujuan setiap transaksi, pihak yang menerima manfaat, serta keterkaitannya dengan kepentingan dan kegiatan usaha PT SRI. Inti penggelapan bukanlah semata-mata perpindahan dana, melainkan adanya tindakan mengakui atau memperlakukan dana Perseroan sebagai milik sendiri secara melawan hukum.</w:t>
      </w:r>
    </w:p>
    <w:p w14:paraId="4FE1C0D5">
      <w:pPr>
        <w:pStyle w:val="style0"/>
        <w:spacing w:after="0" w:lineRule="auto" w:line="360"/>
        <w:jc w:val="both"/>
        <w:rPr>
          <w:rFonts w:ascii="Times New Roman" w:hAnsi="Times New Roman"/>
          <w:lang w:val="id-ID"/>
        </w:rPr>
      </w:pPr>
    </w:p>
    <w:p w14:paraId="3EFF95F1">
      <w:pPr>
        <w:pStyle w:val="style0"/>
        <w:spacing w:after="0" w:lineRule="auto" w:line="360"/>
        <w:jc w:val="both"/>
        <w:rPr>
          <w:rFonts w:ascii="Times New Roman" w:hAnsi="Times New Roman"/>
          <w:b/>
          <w:bCs/>
          <w:lang w:val="id-ID"/>
        </w:rPr>
      </w:pPr>
    </w:p>
    <w:p w14:paraId="428827AA">
      <w:pPr>
        <w:pStyle w:val="style0"/>
        <w:spacing w:after="0" w:lineRule="auto" w:line="360"/>
        <w:jc w:val="both"/>
        <w:rPr>
          <w:rFonts w:ascii="Times New Roman" w:hAnsi="Times New Roman"/>
          <w:b/>
          <w:bCs/>
          <w:lang w:val="id-ID"/>
        </w:rPr>
      </w:pPr>
      <w:r>
        <w:rPr>
          <w:rFonts w:ascii="Times New Roman" w:hAnsi="Times New Roman"/>
          <w:b/>
          <w:bCs/>
          <w:lang w:val="id-ID"/>
        </w:rPr>
        <w:t>Fakta dan Argumentasi Utama</w:t>
      </w:r>
    </w:p>
    <w:p w14:paraId="76C8F9AF">
      <w:pPr>
        <w:pStyle w:val="style179"/>
        <w:numPr>
          <w:ilvl w:val="0"/>
          <w:numId w:val="1"/>
        </w:numPr>
        <w:spacing w:after="0" w:lineRule="auto" w:line="360"/>
        <w:ind w:left="426" w:hanging="426"/>
        <w:jc w:val="both"/>
        <w:rPr>
          <w:rFonts w:ascii="Times New Roman" w:hAnsi="Times New Roman"/>
          <w:lang w:val="id-ID"/>
        </w:rPr>
      </w:pPr>
      <w:r>
        <w:rPr>
          <w:rFonts w:ascii="Times New Roman" w:hAnsi="Times New Roman"/>
          <w:lang w:val="id-ID"/>
        </w:rPr>
        <w:t xml:space="preserve">Berdasarkan Pasal 12 Anggaran Dasar PT SRI, Direksi berwenang melakukan pengurusan dan mewakili Perseroan. Persetujuan Dewan Komisaris secara tegas hanya </w:t>
      </w:r>
      <w:r>
        <w:rPr>
          <w:rFonts w:ascii="Times New Roman" w:hAnsi="Times New Roman"/>
          <w:lang w:val="id-ID"/>
        </w:rPr>
        <w:t>dipersyaratkan</w:t>
      </w:r>
      <w:r>
        <w:rPr>
          <w:rFonts w:ascii="Times New Roman" w:hAnsi="Times New Roman"/>
          <w:lang w:val="id-ID"/>
        </w:rPr>
        <w:t xml:space="preserve"> untuk meminjam atau meminjamkan uang atas nama Perseroan serta mendirikan atau turut serta pada perusahaan lain. Pembukaan rekening BCA atas nama PT SRI tidak termasuk dalam pembatasan tersebut. Tidak terdapat pula ketentuan hukum yang mewajibkan Direksi memperoleh persetujuan Dewan Komisaris untuk membuka rekening perusahaan. Sehingga perbuatan pembukaan rekening tanpa persetujuan Dewan Komisaris bukanlah suatu bentuk pemenuhan unsur melawan hukum.</w:t>
      </w:r>
    </w:p>
    <w:p w14:paraId="7E37176D">
      <w:pPr>
        <w:pStyle w:val="style179"/>
        <w:spacing w:after="0" w:lineRule="auto" w:line="360"/>
        <w:ind w:left="426"/>
        <w:jc w:val="both"/>
        <w:rPr>
          <w:rFonts w:ascii="Times New Roman" w:hAnsi="Times New Roman"/>
          <w:lang w:val="id-ID"/>
        </w:rPr>
      </w:pPr>
    </w:p>
    <w:p w14:paraId="3C5DAEB8">
      <w:pPr>
        <w:pStyle w:val="style179"/>
        <w:numPr>
          <w:ilvl w:val="0"/>
          <w:numId w:val="1"/>
        </w:numPr>
        <w:spacing w:after="0" w:lineRule="auto" w:line="360"/>
        <w:ind w:left="426" w:hanging="426"/>
        <w:jc w:val="both"/>
        <w:rPr>
          <w:rFonts w:ascii="Times New Roman" w:hAnsi="Times New Roman"/>
          <w:lang w:val="id-ID"/>
        </w:rPr>
      </w:pPr>
      <w:r>
        <w:rPr>
          <w:rFonts w:ascii="Times New Roman" w:hAnsi="Times New Roman"/>
          <w:lang w:val="id-ID"/>
        </w:rPr>
        <w:t>Rekening BCA nomor 0085217521 dibuka atas nama PT SRI, bukan atas nama pribadi Terdakwa. Dalil bahwa rekening tersebut bukan rekening resmi atau berada di luar sistem pengawasan Perseroan tidak didukung oleh standar tertulis yang berlaku di PT SRI. Keberadaan rekening tersebut juga diketahui dalam lingkungan Perseroan. Dengan demikian, penggunaan rekening Perseroan oleh Direktur untuk kegiatan operasional tidak dapat secara otomatis dipandang sebagai tindakan tanpa hak atau sebagai penguasaan pribadi. Sehingga tindakan tersebut bukanlah suatu bentuk pemenuhan unsur melawan hukum.</w:t>
      </w:r>
    </w:p>
    <w:p w14:paraId="3A6E7FA4">
      <w:pPr>
        <w:pStyle w:val="style0"/>
        <w:spacing w:after="0" w:lineRule="auto" w:line="360"/>
        <w:jc w:val="both"/>
        <w:rPr>
          <w:rFonts w:ascii="Times New Roman" w:hAnsi="Times New Roman"/>
          <w:lang w:val="id-ID"/>
        </w:rPr>
      </w:pPr>
    </w:p>
    <w:p w14:paraId="36FE6914">
      <w:pPr>
        <w:pStyle w:val="style179"/>
        <w:numPr>
          <w:ilvl w:val="0"/>
          <w:numId w:val="1"/>
        </w:numPr>
        <w:spacing w:after="0" w:lineRule="auto" w:line="360"/>
        <w:ind w:left="426" w:hanging="426"/>
        <w:jc w:val="both"/>
        <w:rPr>
          <w:rFonts w:ascii="Times New Roman" w:hAnsi="Times New Roman"/>
          <w:lang w:val="id-ID"/>
        </w:rPr>
      </w:pPr>
      <w:r>
        <w:rPr>
          <w:rFonts w:ascii="Times New Roman" w:hAnsi="Times New Roman"/>
          <w:lang w:val="id-ID"/>
        </w:rPr>
        <w:t>Pembayaran dari IKAWARNA kepada PT INGRAM merupakan pembayaran atas pekerjaan pengangkutan sampah yang benar-benar dikerjakan PT INGRAM. Ketika PT SRI tidak dapat melanjutkan pekerjaan dengan nilai yang ditawarkan, PT INGRAM melanjutkan pekerjaan tersebut sejak Oktober 2024 dan mengeluarkan biaya operasionalnya. Pembayaran tersebut memiliki dasar pekerjaan dan manfaat operasional yang nyata; oleh sebab itu tidak dapat serta-merta dikualifikasikan sebagai pengalihan dana untuk kepentingan pribadi Terdakwa.</w:t>
      </w:r>
    </w:p>
    <w:p w14:paraId="4560EEFC">
      <w:pPr>
        <w:pStyle w:val="style0"/>
        <w:spacing w:after="0" w:lineRule="auto" w:line="360"/>
        <w:jc w:val="both"/>
        <w:rPr>
          <w:rFonts w:ascii="Times New Roman" w:hAnsi="Times New Roman"/>
          <w:lang w:val="id-ID"/>
        </w:rPr>
      </w:pPr>
    </w:p>
    <w:p w14:paraId="3967BB2C">
      <w:pPr>
        <w:pStyle w:val="style179"/>
        <w:numPr>
          <w:ilvl w:val="0"/>
          <w:numId w:val="1"/>
        </w:numPr>
        <w:spacing w:after="0" w:lineRule="auto" w:line="360"/>
        <w:ind w:left="426" w:hanging="426"/>
        <w:jc w:val="both"/>
        <w:rPr>
          <w:rFonts w:ascii="Times New Roman" w:hAnsi="Times New Roman"/>
          <w:lang w:val="id-ID"/>
        </w:rPr>
      </w:pPr>
      <w:r>
        <w:rPr>
          <w:rFonts w:ascii="Times New Roman" w:hAnsi="Times New Roman"/>
          <w:lang w:val="id-ID"/>
        </w:rPr>
        <w:t xml:space="preserve">Fakta persidangan menunjukkan adanya </w:t>
      </w:r>
      <w:r>
        <w:rPr>
          <w:rFonts w:ascii="Times New Roman" w:hAnsi="Times New Roman"/>
          <w:i/>
          <w:iCs/>
          <w:lang w:val="id-ID"/>
        </w:rPr>
        <w:t>underlying</w:t>
      </w:r>
      <w:r>
        <w:rPr>
          <w:rFonts w:ascii="Times New Roman" w:hAnsi="Times New Roman"/>
          <w:i/>
          <w:iCs/>
          <w:lang w:val="id-ID"/>
        </w:rPr>
        <w:t xml:space="preserve"> </w:t>
      </w:r>
      <w:r>
        <w:rPr>
          <w:rFonts w:ascii="Times New Roman" w:hAnsi="Times New Roman"/>
          <w:i/>
          <w:iCs/>
          <w:lang w:val="id-ID"/>
        </w:rPr>
        <w:t>transaction</w:t>
      </w:r>
      <w:r>
        <w:rPr>
          <w:rFonts w:ascii="Times New Roman" w:hAnsi="Times New Roman"/>
          <w:lang w:val="id-ID"/>
        </w:rPr>
        <w:t xml:space="preserve"> yang dapat dijelaskan, antara lain pembayaran kepada vendor dan rekanan, </w:t>
      </w:r>
      <w:r>
        <w:rPr>
          <w:rFonts w:ascii="Times New Roman" w:hAnsi="Times New Roman"/>
          <w:i/>
          <w:iCs/>
          <w:lang w:val="id-ID"/>
        </w:rPr>
        <w:t>reimbursement</w:t>
      </w:r>
      <w:r>
        <w:rPr>
          <w:rFonts w:ascii="Times New Roman" w:hAnsi="Times New Roman"/>
          <w:lang w:val="id-ID"/>
        </w:rPr>
        <w:t xml:space="preserve"> kepada Terdakwa dan pegawai lain, biaya kegiatan IKAWARNA, penggunaan dana untuk proyek Toba dan Tangerang, serta pengembalian dana talangan. Bukti dan keterangan saksi juga menunjukkan bahwa Terdakwa beberapa kali menggunakan dana pribadi untuk menalangi kebutuhan operasional PT SRI sebelum dana Perseroan tersedia.</w:t>
      </w:r>
    </w:p>
    <w:p w14:paraId="682D1116">
      <w:pPr>
        <w:pStyle w:val="style0"/>
        <w:spacing w:after="0" w:lineRule="auto" w:line="360"/>
        <w:jc w:val="both"/>
        <w:rPr>
          <w:rFonts w:ascii="Times New Roman" w:hAnsi="Times New Roman"/>
          <w:lang w:val="id-ID"/>
        </w:rPr>
      </w:pPr>
    </w:p>
    <w:p w14:paraId="1D69F083">
      <w:pPr>
        <w:pStyle w:val="style0"/>
        <w:spacing w:after="0" w:lineRule="auto" w:line="360"/>
        <w:jc w:val="both"/>
        <w:rPr>
          <w:rFonts w:ascii="Times New Roman" w:hAnsi="Times New Roman"/>
          <w:lang w:val="id-ID"/>
        </w:rPr>
      </w:pPr>
      <w:r>
        <w:rPr>
          <w:rFonts w:ascii="Times New Roman" w:hAnsi="Times New Roman"/>
          <w:lang w:val="id-ID"/>
        </w:rPr>
        <w:t>Rangkaian fakta tersebut memperlihatkan bahwa transaksi yang dipersoalkan tidak berdiri sebagai pengambilan kekayaan Perseroan untuk dinikmati sendiri. Penuntut Umum paling jauh membuktikan adanya transaksi dan perpindahan dana, tetapi belum membuktikan adanya maksud Terdakwa untuk menjadikan kekayaan PT SRI sebagai miliknya sendiri secara melawan hukum. Kesengajaan melakukan atau memerintahkan transfer tidak sama dengan kesengajaan melakukan penggelapan.</w:t>
      </w:r>
    </w:p>
    <w:p w14:paraId="6C38F8E0">
      <w:pPr>
        <w:pStyle w:val="style0"/>
        <w:spacing w:after="0" w:lineRule="auto" w:line="360"/>
        <w:jc w:val="both"/>
        <w:rPr>
          <w:rFonts w:ascii="Times New Roman" w:hAnsi="Times New Roman"/>
          <w:lang w:val="id-ID"/>
        </w:rPr>
      </w:pPr>
    </w:p>
    <w:p w14:paraId="6F9DDB9A">
      <w:pPr>
        <w:pStyle w:val="style0"/>
        <w:spacing w:after="0" w:lineRule="auto" w:line="360"/>
        <w:jc w:val="both"/>
        <w:rPr>
          <w:rFonts w:ascii="Times New Roman" w:hAnsi="Times New Roman"/>
          <w:b/>
          <w:bCs/>
          <w:lang w:val="id-ID"/>
        </w:rPr>
      </w:pPr>
      <w:r>
        <w:rPr>
          <w:rFonts w:ascii="Times New Roman" w:hAnsi="Times New Roman"/>
          <w:b/>
          <w:bCs/>
          <w:lang w:val="id-ID"/>
        </w:rPr>
        <w:t>Kedudukan Pasal 488 KUHP dan Periode Transaksi</w:t>
      </w:r>
    </w:p>
    <w:p w14:paraId="2CBDFFEF">
      <w:pPr>
        <w:pStyle w:val="style0"/>
        <w:spacing w:after="0" w:lineRule="auto" w:line="360"/>
        <w:jc w:val="both"/>
        <w:rPr>
          <w:rFonts w:ascii="Times New Roman" w:hAnsi="Times New Roman"/>
          <w:lang w:val="id-ID"/>
        </w:rPr>
      </w:pPr>
      <w:r>
        <w:rPr>
          <w:rFonts w:ascii="Times New Roman" w:hAnsi="Times New Roman"/>
          <w:lang w:val="id-ID"/>
        </w:rPr>
        <w:t>Karena unsur pokok Pasal 486 KUHP tidak terbukti, Pasal 488 KUHP tidak mempunyai tindak pidana pokok yang dapat diperberat. Selain itu, transaksi setelah 28 November 2024 harus dinilai secara terpisah. Sejak tanggal tersebut Terdakwa tidak lagi menjabat sebagai Direktur PT SRI. Berdasarkan keterangan saksi Erwin Chandra, PT INGRAM diminta untuk tetap melanjutkan pekerjaan pengelolaan sampah IKAWARNA sehingga pembayaran periode Desember 2024 sampai Februari 2025 dilakukan kepada PT INGRAM. Transaksi pada periode ini tidak dapat dicampurkan ke dalam konstruksi penguasaan dana yang timbul karena hubungan jabatan Terdakwa dengan PT SRI.</w:t>
      </w:r>
    </w:p>
    <w:p w14:paraId="1D3FB4BD">
      <w:pPr>
        <w:pStyle w:val="style0"/>
        <w:spacing w:after="0" w:lineRule="auto" w:line="360"/>
        <w:jc w:val="both"/>
        <w:rPr>
          <w:rFonts w:ascii="Times New Roman" w:hAnsi="Times New Roman"/>
          <w:lang w:val="id-ID"/>
        </w:rPr>
      </w:pPr>
    </w:p>
    <w:p w14:paraId="5AFC2FEE">
      <w:pPr>
        <w:pStyle w:val="style0"/>
        <w:spacing w:after="0" w:lineRule="auto" w:line="360"/>
        <w:jc w:val="both"/>
        <w:rPr>
          <w:rFonts w:ascii="Times New Roman" w:hAnsi="Times New Roman"/>
          <w:b/>
          <w:bCs/>
          <w:lang w:val="id-ID"/>
        </w:rPr>
      </w:pPr>
      <w:r>
        <w:rPr>
          <w:rFonts w:ascii="Times New Roman" w:hAnsi="Times New Roman"/>
          <w:b/>
          <w:bCs/>
          <w:lang w:val="id-ID"/>
        </w:rPr>
        <w:t>Konsekuensi Hukum dan Permohonan</w:t>
      </w:r>
    </w:p>
    <w:p w14:paraId="2B382D47">
      <w:pPr>
        <w:pStyle w:val="style0"/>
        <w:spacing w:after="0" w:lineRule="auto" w:line="360"/>
        <w:jc w:val="both"/>
        <w:rPr>
          <w:rFonts w:ascii="Times New Roman" w:hAnsi="Times New Roman"/>
          <w:lang w:val="id-ID"/>
        </w:rPr>
      </w:pPr>
      <w:r>
        <w:rPr>
          <w:rFonts w:ascii="Times New Roman" w:hAnsi="Times New Roman"/>
          <w:lang w:val="id-ID"/>
        </w:rPr>
        <w:t xml:space="preserve">Secara </w:t>
      </w:r>
      <w:r>
        <w:rPr>
          <w:rFonts w:ascii="Times New Roman" w:hAnsi="Times New Roman"/>
          <w:lang w:val="id-ID"/>
        </w:rPr>
        <w:t>primair</w:t>
      </w:r>
      <w:r>
        <w:rPr>
          <w:rFonts w:ascii="Times New Roman" w:hAnsi="Times New Roman"/>
          <w:lang w:val="id-ID"/>
        </w:rPr>
        <w:t>, kegagalan pembuktian terhadap unsur “secara melawan hukum memiliki” berarti salah satu bagian inti Pasal 486 KUHP tidak terpenuhi. Karena Pasal 488 KUHP bergantung pada terpenuhinya delik pokok tersebut, dakwaan dan tuntutan tidak terbukti secara sah dan meyakinkan. Oleh karena itu, Penasihat Hukum memohon agar Majelis Hakim menyatakan Terdakwa Febriyanti S.R. tidak terbukti secara sah dan meyakinkan melakukan tindak pidana sebagaimana didakwakan dan membebaskan Terdakwa dari seluruh dakwaan (</w:t>
      </w:r>
      <w:r>
        <w:rPr>
          <w:rFonts w:ascii="Times New Roman" w:hAnsi="Times New Roman"/>
          <w:i/>
          <w:iCs/>
          <w:lang w:val="id-ID"/>
        </w:rPr>
        <w:t>vrijspraak</w:t>
      </w:r>
      <w:r>
        <w:rPr>
          <w:rFonts w:ascii="Times New Roman" w:hAnsi="Times New Roman"/>
          <w:lang w:val="id-ID"/>
        </w:rPr>
        <w:t>).</w:t>
      </w:r>
    </w:p>
    <w:p w14:paraId="21A3A8A5">
      <w:pPr>
        <w:pStyle w:val="style0"/>
        <w:spacing w:after="0" w:lineRule="auto" w:line="360"/>
        <w:jc w:val="both"/>
        <w:rPr>
          <w:rFonts w:ascii="Times New Roman" w:hAnsi="Times New Roman"/>
          <w:lang w:val="id-ID"/>
        </w:rPr>
      </w:pPr>
    </w:p>
    <w:p w14:paraId="252DD955">
      <w:pPr>
        <w:pStyle w:val="style0"/>
        <w:spacing w:after="0" w:lineRule="auto" w:line="360"/>
        <w:jc w:val="both"/>
        <w:rPr>
          <w:rFonts w:ascii="Times New Roman" w:hAnsi="Times New Roman"/>
          <w:lang w:val="id-ID"/>
        </w:rPr>
      </w:pPr>
      <w:r>
        <w:rPr>
          <w:rFonts w:ascii="Times New Roman" w:hAnsi="Times New Roman"/>
          <w:lang w:val="id-ID"/>
        </w:rPr>
        <w:t>S</w:t>
      </w:r>
      <w:r>
        <w:rPr>
          <w:rFonts w:ascii="Times New Roman" w:hAnsi="Times New Roman"/>
          <w:lang w:val="id-ID"/>
        </w:rPr>
        <w:t>ubsidair</w:t>
      </w:r>
      <w:r>
        <w:rPr>
          <w:rFonts w:ascii="Times New Roman" w:hAnsi="Times New Roman"/>
          <w:lang w:val="id-ID"/>
        </w:rPr>
        <w:t>, apabila Majelis Hakim berpendapat perbuatan-perbuatan faktual tertentu telah terbukti, perbuatan tersebut tetap harus dinilai dalam konteks pengurusan Perseroan, kewenangan Direksi, tujuan korporasi, transaksi yang mendasarinya, serta tidak adanya penguasaan untuk kepentingan pribadi. Dalam keadaan demikian, perbuatan tersebut tidak memiliki sifat melawan hukum dalam pengertian hukum pidana dan Terdakwa patut dilepaskan dari segala tuntutan hukum (</w:t>
      </w:r>
      <w:r>
        <w:rPr>
          <w:rFonts w:ascii="Times New Roman" w:hAnsi="Times New Roman"/>
          <w:i/>
          <w:iCs/>
          <w:lang w:val="id-ID"/>
        </w:rPr>
        <w:t>ontslag</w:t>
      </w:r>
      <w:r>
        <w:rPr>
          <w:rFonts w:ascii="Times New Roman" w:hAnsi="Times New Roman"/>
          <w:i/>
          <w:iCs/>
          <w:lang w:val="id-ID"/>
        </w:rPr>
        <w:t xml:space="preserve"> </w:t>
      </w:r>
      <w:r>
        <w:rPr>
          <w:rFonts w:ascii="Times New Roman" w:hAnsi="Times New Roman"/>
          <w:i/>
          <w:iCs/>
          <w:lang w:val="id-ID"/>
        </w:rPr>
        <w:t>van</w:t>
      </w:r>
      <w:r>
        <w:rPr>
          <w:rFonts w:ascii="Times New Roman" w:hAnsi="Times New Roman"/>
          <w:i/>
          <w:iCs/>
          <w:lang w:val="id-ID"/>
        </w:rPr>
        <w:t xml:space="preserve"> </w:t>
      </w:r>
      <w:r>
        <w:rPr>
          <w:rFonts w:ascii="Times New Roman" w:hAnsi="Times New Roman"/>
          <w:i/>
          <w:iCs/>
          <w:lang w:val="id-ID"/>
        </w:rPr>
        <w:t>alle</w:t>
      </w:r>
      <w:r>
        <w:rPr>
          <w:rFonts w:ascii="Times New Roman" w:hAnsi="Times New Roman"/>
          <w:i/>
          <w:iCs/>
          <w:lang w:val="id-ID"/>
        </w:rPr>
        <w:t xml:space="preserve"> </w:t>
      </w:r>
      <w:r>
        <w:rPr>
          <w:rFonts w:ascii="Times New Roman" w:hAnsi="Times New Roman"/>
          <w:i/>
          <w:iCs/>
          <w:lang w:val="id-ID"/>
        </w:rPr>
        <w:t>rechtsvervolging</w:t>
      </w:r>
      <w:r>
        <w:rPr>
          <w:rFonts w:ascii="Times New Roman" w:hAnsi="Times New Roman"/>
          <w:lang w:val="id-ID"/>
        </w:rPr>
        <w:t>).</w:t>
      </w:r>
    </w:p>
    <w:p w14:paraId="20FC26D9">
      <w:pPr>
        <w:pStyle w:val="style0"/>
        <w:rPr>
          <w:rFonts w:ascii="Times New Roman" w:hAnsi="Times New Roman"/>
          <w:lang w:val="id-ID"/>
        </w:rPr>
      </w:pPr>
      <w:r>
        <w:rPr>
          <w:rFonts w:ascii="Times New Roman" w:hAnsi="Times New Roman"/>
          <w:lang w:val="id-ID"/>
        </w:rPr>
        <w:br w:type="page"/>
      </w:r>
    </w:p>
    <w:p w14:paraId="35017501">
      <w:pPr>
        <w:pStyle w:val="style0"/>
        <w:spacing w:after="0" w:lineRule="auto" w:line="360"/>
        <w:jc w:val="both"/>
        <w:rPr>
          <w:rFonts w:ascii="Times New Roman" w:hAnsi="Times New Roman"/>
          <w:lang w:val="id-ID"/>
        </w:rPr>
      </w:pPr>
      <w:r>
        <w:rPr>
          <w:rFonts w:ascii="Times New Roman" w:hAnsi="Times New Roman"/>
          <w:lang w:val="id-ID"/>
        </w:rPr>
        <w:t xml:space="preserve">Bandung, </w:t>
      </w:r>
      <w:r>
        <w:rPr>
          <w:rFonts w:ascii="Times New Roman" w:hAnsi="Times New Roman"/>
          <w:lang w:val="id-ID"/>
        </w:rPr>
        <w:t>5 Oktober 2026</w:t>
      </w:r>
    </w:p>
    <w:p w14:paraId="58396D36">
      <w:pPr>
        <w:pStyle w:val="style0"/>
        <w:spacing w:after="0" w:lineRule="auto" w:line="360"/>
        <w:jc w:val="both"/>
        <w:rPr>
          <w:rFonts w:ascii="Times New Roman" w:hAnsi="Times New Roman"/>
          <w:lang w:val="id-ID"/>
        </w:rPr>
      </w:pPr>
      <w:r>
        <w:rPr>
          <w:rFonts w:ascii="Times New Roman" w:hAnsi="Times New Roman"/>
          <w:lang w:val="id-ID"/>
        </w:rPr>
        <w:t xml:space="preserve">No. </w:t>
      </w:r>
      <w:r>
        <w:rPr>
          <w:rFonts w:ascii="Times New Roman" w:hAnsi="Times New Roman"/>
          <w:lang w:val="id-ID"/>
        </w:rPr>
        <w:t>Ref</w:t>
      </w:r>
      <w:r>
        <w:rPr>
          <w:rFonts w:ascii="Times New Roman" w:hAnsi="Times New Roman"/>
          <w:lang w:val="id-ID"/>
        </w:rPr>
        <w:t xml:space="preserve">: </w:t>
      </w:r>
      <w:r>
        <w:rPr>
          <w:rFonts w:ascii="Times New Roman" w:hAnsi="Times New Roman"/>
          <w:lang w:val="id-ID"/>
        </w:rPr>
        <w:t>461/ARS/X/2026/PD/GHL</w:t>
      </w:r>
      <w:r>
        <w:rPr>
          <w:rFonts w:ascii="Times New Roman" w:hAnsi="Times New Roman"/>
          <w:lang w:val="id-ID"/>
        </w:rPr>
        <w:t xml:space="preserve"> </w:t>
      </w:r>
    </w:p>
    <w:p w14:paraId="25ED779F">
      <w:pPr>
        <w:pStyle w:val="style0"/>
        <w:spacing w:after="0" w:lineRule="auto" w:line="360"/>
        <w:jc w:val="both"/>
        <w:rPr>
          <w:rFonts w:ascii="Times New Roman" w:hAnsi="Times New Roman"/>
          <w:lang w:val="id-ID"/>
        </w:rPr>
      </w:pPr>
    </w:p>
    <w:p w14:paraId="454DA8D9">
      <w:pPr>
        <w:pStyle w:val="style0"/>
        <w:spacing w:after="0" w:lineRule="auto" w:line="360"/>
        <w:jc w:val="both"/>
        <w:rPr>
          <w:rFonts w:ascii="Times New Roman" w:hAnsi="Times New Roman"/>
          <w:lang w:val="id-ID"/>
        </w:rPr>
      </w:pPr>
      <w:r>
        <w:rPr>
          <w:rFonts w:ascii="Times New Roman" w:hAnsi="Times New Roman"/>
          <w:lang w:val="id-ID"/>
        </w:rPr>
        <w:t>Kepada Yth.,</w:t>
      </w:r>
    </w:p>
    <w:p w14:paraId="719C3884">
      <w:pPr>
        <w:pStyle w:val="style0"/>
        <w:spacing w:after="0" w:lineRule="auto" w:line="360"/>
        <w:jc w:val="both"/>
        <w:rPr>
          <w:rFonts w:ascii="Times New Roman" w:hAnsi="Times New Roman"/>
          <w:b/>
          <w:bCs/>
          <w:lang w:val="id-ID"/>
        </w:rPr>
      </w:pPr>
      <w:r>
        <w:rPr>
          <w:rFonts w:ascii="Times New Roman" w:hAnsi="Times New Roman"/>
          <w:b/>
          <w:bCs/>
          <w:lang w:val="id-ID"/>
        </w:rPr>
        <w:t>Majelis Hakim Pengadilan Negeri Bandung</w:t>
      </w:r>
      <w:r>
        <w:rPr>
          <w:rFonts w:ascii="Times New Roman" w:hAnsi="Times New Roman"/>
          <w:b/>
          <w:bCs/>
          <w:lang w:val="id-ID"/>
        </w:rPr>
        <w:t xml:space="preserve"> Kelas IA Khusus</w:t>
      </w:r>
    </w:p>
    <w:p w14:paraId="36173888">
      <w:pPr>
        <w:pStyle w:val="style0"/>
        <w:spacing w:after="0" w:lineRule="auto" w:line="360"/>
        <w:jc w:val="both"/>
        <w:rPr>
          <w:rFonts w:ascii="Times New Roman" w:hAnsi="Times New Roman"/>
          <w:b/>
          <w:bCs/>
          <w:lang w:val="id-ID"/>
        </w:rPr>
      </w:pPr>
      <w:r>
        <w:rPr>
          <w:rFonts w:ascii="Times New Roman" w:hAnsi="Times New Roman"/>
          <w:b/>
          <w:bCs/>
          <w:lang w:val="id-ID"/>
        </w:rPr>
        <w:t xml:space="preserve">Pada Perkara Nomor 510.Pid.B/2026/PN </w:t>
      </w:r>
      <w:r>
        <w:rPr>
          <w:rFonts w:ascii="Times New Roman" w:hAnsi="Times New Roman"/>
          <w:b/>
          <w:bCs/>
          <w:lang w:val="id-ID"/>
        </w:rPr>
        <w:t>Bdg</w:t>
      </w:r>
    </w:p>
    <w:p w14:paraId="542A4EC3">
      <w:pPr>
        <w:pStyle w:val="style0"/>
        <w:spacing w:after="0" w:lineRule="auto" w:line="360"/>
        <w:jc w:val="both"/>
        <w:rPr>
          <w:rFonts w:ascii="Times New Roman" w:hAnsi="Times New Roman"/>
          <w:lang w:val="id-ID"/>
        </w:rPr>
      </w:pPr>
      <w:r>
        <w:rPr>
          <w:rFonts w:ascii="Times New Roman" w:hAnsi="Times New Roman"/>
          <w:lang w:val="id-ID"/>
        </w:rPr>
        <w:t xml:space="preserve">Jl. </w:t>
      </w:r>
      <w:r>
        <w:rPr>
          <w:rFonts w:ascii="Times New Roman" w:hAnsi="Times New Roman"/>
          <w:lang w:val="id-ID"/>
        </w:rPr>
        <w:t>Di Pengadilan Negeri Bandung</w:t>
      </w:r>
    </w:p>
    <w:p w14:paraId="761C74E4">
      <w:pPr>
        <w:pStyle w:val="style0"/>
        <w:spacing w:after="0" w:lineRule="auto" w:line="360"/>
        <w:jc w:val="both"/>
        <w:rPr>
          <w:rFonts w:ascii="Times New Roman" w:hAnsi="Times New Roman"/>
          <w:lang w:val="id-ID"/>
        </w:rPr>
      </w:pPr>
      <w:r>
        <w:rPr>
          <w:rFonts w:ascii="Times New Roman" w:hAnsi="Times New Roman"/>
          <w:lang w:val="id-ID"/>
        </w:rPr>
        <w:t xml:space="preserve">Jl. L.L.R.E. Martadinata No. 74-80 </w:t>
      </w:r>
      <w:r>
        <w:rPr>
          <w:rFonts w:ascii="Times New Roman" w:hAnsi="Times New Roman"/>
          <w:lang w:val="id-ID"/>
        </w:rPr>
        <w:t>Cihapit</w:t>
      </w:r>
      <w:r>
        <w:rPr>
          <w:rFonts w:ascii="Times New Roman" w:hAnsi="Times New Roman"/>
          <w:lang w:val="id-ID"/>
        </w:rPr>
        <w:t>, Bandung Wetan,</w:t>
      </w:r>
    </w:p>
    <w:p w14:paraId="5959477B">
      <w:pPr>
        <w:pStyle w:val="style0"/>
        <w:spacing w:after="0" w:lineRule="auto" w:line="360"/>
        <w:jc w:val="both"/>
        <w:rPr>
          <w:rFonts w:ascii="Times New Roman" w:hAnsi="Times New Roman"/>
          <w:lang w:val="id-ID"/>
        </w:rPr>
      </w:pPr>
      <w:r>
        <w:rPr>
          <w:rFonts w:ascii="Times New Roman" w:hAnsi="Times New Roman"/>
          <w:lang w:val="id-ID"/>
        </w:rPr>
        <w:t>Kota Bandung, Jawa Barat 40114.</w:t>
      </w:r>
    </w:p>
    <w:p w14:paraId="6C7DC370">
      <w:pPr>
        <w:pStyle w:val="style0"/>
        <w:spacing w:after="0" w:lineRule="auto" w:line="360"/>
        <w:jc w:val="both"/>
        <w:rPr>
          <w:rFonts w:ascii="Times New Roman" w:hAnsi="Times New Roman"/>
          <w:lang w:val="id-ID"/>
        </w:rPr>
      </w:pPr>
    </w:p>
    <w:p w14:paraId="0B734AC3">
      <w:pPr>
        <w:pStyle w:val="style0"/>
        <w:spacing w:after="0" w:lineRule="auto" w:line="360"/>
        <w:rPr>
          <w:rFonts w:ascii="Times New Roman" w:hAnsi="Times New Roman"/>
          <w:lang w:val="id-ID"/>
        </w:rPr>
      </w:pPr>
      <w:r>
        <w:rPr>
          <w:rFonts w:ascii="Times New Roman" w:hAnsi="Times New Roman"/>
          <w:lang w:val="id-ID"/>
        </w:rPr>
        <w:t>Dengan Hormat,</w:t>
      </w:r>
    </w:p>
    <w:p w14:paraId="6107E4F1">
      <w:pPr>
        <w:pStyle w:val="style0"/>
        <w:spacing w:after="0" w:lineRule="auto" w:line="360"/>
        <w:rPr>
          <w:rFonts w:ascii="Times New Roman" w:hAnsi="Times New Roman"/>
          <w:lang w:val="id-ID"/>
        </w:rPr>
      </w:pPr>
    </w:p>
    <w:p w14:paraId="06E6E40C">
      <w:pPr>
        <w:pStyle w:val="style0"/>
        <w:spacing w:after="0" w:lineRule="auto" w:line="360"/>
        <w:rPr>
          <w:rFonts w:ascii="Times New Roman" w:hAnsi="Times New Roman"/>
          <w:lang w:val="id-ID"/>
        </w:rPr>
      </w:pPr>
      <w:r>
        <w:rPr>
          <w:rFonts w:ascii="Times New Roman" w:hAnsi="Times New Roman"/>
          <w:lang w:val="id-ID"/>
        </w:rPr>
        <w:t xml:space="preserve">Kami yang </w:t>
      </w:r>
      <w:r>
        <w:rPr>
          <w:rFonts w:ascii="Times New Roman" w:hAnsi="Times New Roman"/>
          <w:lang w:val="id-ID"/>
        </w:rPr>
        <w:t>bertandatangan</w:t>
      </w:r>
      <w:r>
        <w:rPr>
          <w:rFonts w:ascii="Times New Roman" w:hAnsi="Times New Roman"/>
          <w:lang w:val="id-ID"/>
        </w:rPr>
        <w:t xml:space="preserve"> </w:t>
      </w:r>
      <w:r>
        <w:rPr>
          <w:rFonts w:ascii="Times New Roman" w:hAnsi="Times New Roman"/>
          <w:lang w:val="id-ID"/>
        </w:rPr>
        <w:t>dibawah</w:t>
      </w:r>
      <w:r>
        <w:rPr>
          <w:rFonts w:ascii="Times New Roman" w:hAnsi="Times New Roman"/>
          <w:lang w:val="id-ID"/>
        </w:rPr>
        <w:t xml:space="preserve"> ini:</w:t>
      </w:r>
    </w:p>
    <w:p w14:paraId="62C74273">
      <w:pPr>
        <w:pStyle w:val="style0"/>
        <w:numPr>
          <w:ilvl w:val="0"/>
          <w:numId w:val="5"/>
        </w:numPr>
        <w:spacing w:after="0" w:lineRule="auto" w:line="360"/>
        <w:jc w:val="both"/>
        <w:rPr>
          <w:rFonts w:ascii="Times New Roman" w:hAnsi="Times New Roman"/>
          <w:b/>
          <w:lang w:val="id-ID"/>
        </w:rPr>
      </w:pPr>
      <w:r>
        <w:rPr>
          <w:rFonts w:ascii="Times New Roman" w:hAnsi="Times New Roman"/>
          <w:b/>
          <w:bCs/>
          <w:lang w:val="id-ID"/>
        </w:rPr>
        <w:t>Ghazi Luthfi, S.</w:t>
      </w:r>
      <w:r>
        <w:rPr>
          <w:rFonts w:ascii="Times New Roman" w:hAnsi="Times New Roman"/>
          <w:b/>
          <w:lang w:val="id-ID"/>
        </w:rPr>
        <w:t>H.;</w:t>
      </w:r>
    </w:p>
    <w:p w14:paraId="114D286C">
      <w:pPr>
        <w:pStyle w:val="style0"/>
        <w:numPr>
          <w:ilvl w:val="0"/>
          <w:numId w:val="5"/>
        </w:numPr>
        <w:spacing w:after="0" w:lineRule="auto" w:line="360"/>
        <w:jc w:val="both"/>
        <w:rPr>
          <w:rFonts w:ascii="Times New Roman" w:hAnsi="Times New Roman"/>
          <w:b/>
          <w:lang w:val="id-ID"/>
        </w:rPr>
      </w:pPr>
      <w:r>
        <w:rPr>
          <w:rFonts w:ascii="Times New Roman" w:hAnsi="Times New Roman"/>
          <w:b/>
          <w:bCs/>
          <w:lang w:val="id-ID"/>
        </w:rPr>
        <w:t>Taufik Ismail Gurbadi, S.H.</w:t>
      </w:r>
      <w:r>
        <w:rPr>
          <w:rFonts w:ascii="Times New Roman" w:hAnsi="Times New Roman"/>
          <w:b/>
          <w:lang w:val="id-ID"/>
        </w:rPr>
        <w:t xml:space="preserve">; </w:t>
      </w:r>
    </w:p>
    <w:p w14:paraId="58146743">
      <w:pPr>
        <w:pStyle w:val="style0"/>
        <w:numPr>
          <w:ilvl w:val="0"/>
          <w:numId w:val="5"/>
        </w:numPr>
        <w:spacing w:after="0" w:lineRule="auto" w:line="360"/>
        <w:jc w:val="both"/>
        <w:rPr>
          <w:rFonts w:ascii="Times New Roman" w:hAnsi="Times New Roman"/>
          <w:b/>
          <w:lang w:val="id-ID"/>
        </w:rPr>
      </w:pPr>
      <w:r>
        <w:rPr>
          <w:rFonts w:ascii="Times New Roman" w:hAnsi="Times New Roman"/>
          <w:b/>
          <w:lang w:val="id-ID"/>
        </w:rPr>
        <w:t>Abdhitya</w:t>
      </w:r>
      <w:r>
        <w:rPr>
          <w:rFonts w:ascii="Times New Roman" w:hAnsi="Times New Roman"/>
          <w:b/>
          <w:lang w:val="id-ID"/>
        </w:rPr>
        <w:t xml:space="preserve"> Mopangga, S.H.;</w:t>
      </w:r>
      <w:r>
        <w:rPr>
          <w:rFonts w:ascii="Times New Roman" w:hAnsi="Times New Roman"/>
          <w:b/>
          <w:lang w:val="id-ID"/>
        </w:rPr>
        <w:t xml:space="preserve"> dan</w:t>
      </w:r>
    </w:p>
    <w:p w14:paraId="6BC7ACCD">
      <w:pPr>
        <w:pStyle w:val="style179"/>
        <w:numPr>
          <w:ilvl w:val="0"/>
          <w:numId w:val="5"/>
        </w:numPr>
        <w:spacing w:after="0" w:lineRule="auto" w:line="360"/>
        <w:contextualSpacing w:val="false"/>
        <w:rPr>
          <w:rFonts w:ascii="Times New Roman" w:cs="Times New Roman" w:hAnsi="Times New Roman"/>
          <w:b/>
          <w:lang w:val="id-ID"/>
        </w:rPr>
      </w:pPr>
      <w:r>
        <w:rPr>
          <w:rFonts w:ascii="Times New Roman" w:cs="Times New Roman" w:hAnsi="Times New Roman"/>
          <w:b/>
          <w:lang w:val="id-ID"/>
        </w:rPr>
        <w:t>Fingky</w:t>
      </w:r>
      <w:r>
        <w:rPr>
          <w:rFonts w:ascii="Times New Roman" w:cs="Times New Roman" w:hAnsi="Times New Roman"/>
          <w:b/>
          <w:lang w:val="id-ID"/>
        </w:rPr>
        <w:t xml:space="preserve"> Ayu Andriyani, S.H., M.H.</w:t>
      </w:r>
    </w:p>
    <w:p w14:paraId="663D17D3">
      <w:pPr>
        <w:pStyle w:val="style0"/>
        <w:spacing w:after="0" w:lineRule="auto" w:line="360"/>
        <w:jc w:val="both"/>
        <w:rPr>
          <w:rFonts w:ascii="Times New Roman" w:hAnsi="Times New Roman"/>
          <w:b/>
          <w:lang w:val="id-ID"/>
        </w:rPr>
      </w:pPr>
    </w:p>
    <w:p w14:paraId="50C7F476">
      <w:pPr>
        <w:pStyle w:val="style0"/>
        <w:spacing w:after="0" w:lineRule="auto" w:line="360"/>
        <w:jc w:val="both"/>
        <w:rPr>
          <w:rFonts w:ascii="Times New Roman" w:hAnsi="Times New Roman"/>
          <w:lang w:val="id-ID"/>
        </w:rPr>
      </w:pPr>
      <w:r>
        <w:rPr>
          <w:rFonts w:ascii="Times New Roman" w:hAnsi="Times New Roman"/>
          <w:lang w:val="id-ID"/>
        </w:rPr>
        <w:t>Para Advokat dari Kantor Hukum Anggaraksa,</w:t>
      </w:r>
      <w:r>
        <w:rPr>
          <w:rFonts w:ascii="Times New Roman" w:hAnsi="Times New Roman"/>
          <w:b/>
          <w:lang w:val="id-ID"/>
        </w:rPr>
        <w:t xml:space="preserve"> </w:t>
      </w:r>
      <w:r>
        <w:rPr>
          <w:rFonts w:ascii="Times New Roman" w:hAnsi="Times New Roman"/>
          <w:lang w:val="id-ID"/>
        </w:rPr>
        <w:t xml:space="preserve">beralamat di Jl. </w:t>
      </w:r>
      <w:r>
        <w:rPr>
          <w:rFonts w:ascii="Times New Roman" w:hAnsi="Times New Roman"/>
          <w:lang w:val="id-ID"/>
        </w:rPr>
        <w:t>Trunojoyo</w:t>
      </w:r>
      <w:r>
        <w:rPr>
          <w:rFonts w:ascii="Times New Roman" w:hAnsi="Times New Roman"/>
          <w:lang w:val="id-ID"/>
        </w:rPr>
        <w:t xml:space="preserve"> No. 11, Kelurahan </w:t>
      </w:r>
      <w:r>
        <w:rPr>
          <w:rFonts w:ascii="Times New Roman" w:hAnsi="Times New Roman"/>
          <w:lang w:val="id-ID"/>
        </w:rPr>
        <w:t>Citarum</w:t>
      </w:r>
      <w:r>
        <w:rPr>
          <w:rFonts w:ascii="Times New Roman" w:hAnsi="Times New Roman"/>
          <w:lang w:val="id-ID"/>
        </w:rPr>
        <w:t xml:space="preserve">, Kecamatan Bandung Wetan, Kota Bandung, Jawa Barat, 40115 </w:t>
      </w:r>
      <w:r>
        <w:rPr>
          <w:rFonts w:ascii="Times New Roman" w:hAnsi="Times New Roman"/>
          <w:lang w:val="id-ID"/>
        </w:rPr>
        <w:t>baik secara sendiri-sendiri dan/atau bersama-sama</w:t>
      </w:r>
      <w:r>
        <w:rPr>
          <w:rFonts w:ascii="Times New Roman" w:hAnsi="Times New Roman"/>
          <w:lang w:val="id-ID"/>
        </w:rPr>
        <w:t xml:space="preserve">, berdasarkan Surat Kuasa Khusus tertanggal </w:t>
      </w:r>
      <w:r>
        <w:rPr>
          <w:rFonts w:ascii="Times New Roman" w:hAnsi="Times New Roman"/>
          <w:lang w:val="id-ID"/>
        </w:rPr>
        <w:t>31 Agustus 2026</w:t>
      </w:r>
      <w:r>
        <w:rPr>
          <w:rFonts w:ascii="Times New Roman" w:hAnsi="Times New Roman"/>
          <w:lang w:val="id-ID"/>
        </w:rPr>
        <w:t>, bertindak untuk dan atas nama klien kami yaitu:</w:t>
      </w:r>
    </w:p>
    <w:p w14:paraId="21FA218B">
      <w:pPr>
        <w:pStyle w:val="style0"/>
        <w:spacing w:after="0" w:lineRule="auto" w:line="360"/>
        <w:jc w:val="both"/>
        <w:rPr>
          <w:rFonts w:ascii="Times New Roman" w:hAnsi="Times New Roman"/>
          <w:lang w:val="id-ID"/>
        </w:rPr>
      </w:pPr>
    </w:p>
    <w:p w14:paraId="13E5A0B3">
      <w:pPr>
        <w:pStyle w:val="style0"/>
        <w:spacing w:after="0" w:lineRule="auto" w:line="360"/>
        <w:jc w:val="both"/>
        <w:rPr>
          <w:rFonts w:ascii="Times New Roman" w:hAnsi="Times New Roman"/>
          <w:b/>
          <w:bCs/>
          <w:lang w:val="id-ID"/>
        </w:rPr>
      </w:pPr>
      <w:r>
        <w:rPr>
          <w:rFonts w:ascii="Times New Roman" w:hAnsi="Times New Roman"/>
          <w:b/>
          <w:bCs/>
          <w:lang w:val="id-ID"/>
        </w:rPr>
        <w:t>Identitas Terdakwa</w:t>
      </w:r>
    </w:p>
    <w:tbl>
      <w:tblPr>
        <w:tblStyle w:val="style15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1"/>
        <w:gridCol w:w="281"/>
        <w:gridCol w:w="6075"/>
      </w:tblGrid>
      <w:tr w14:paraId="76A0EBEF">
        <w:trPr>
          <w:jc w:val="center"/>
        </w:trPr>
        <w:tc>
          <w:tcPr>
            <w:tcW w:w="2802" w:type="dxa"/>
            <w:tcBorders/>
          </w:tcPr>
          <w:p w14:paraId="28214360">
            <w:pPr>
              <w:pStyle w:val="style0"/>
              <w:spacing w:lineRule="auto" w:line="360"/>
              <w:jc w:val="both"/>
              <w:rPr>
                <w:rFonts w:ascii="Times New Roman" w:hAnsi="Times New Roman"/>
                <w:lang w:val="id-ID"/>
              </w:rPr>
            </w:pPr>
            <w:r>
              <w:rPr>
                <w:rFonts w:ascii="Times New Roman" w:hAnsi="Times New Roman"/>
                <w:lang w:val="id-ID"/>
              </w:rPr>
              <w:t>Nama</w:t>
            </w:r>
          </w:p>
        </w:tc>
        <w:tc>
          <w:tcPr>
            <w:tcW w:w="283" w:type="dxa"/>
            <w:tcBorders/>
          </w:tcPr>
          <w:p w14:paraId="1F227E36">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0950AA46">
            <w:pPr>
              <w:pStyle w:val="style0"/>
              <w:spacing w:lineRule="auto" w:line="360"/>
              <w:rPr>
                <w:rFonts w:ascii="Times New Roman" w:hAnsi="Times New Roman"/>
                <w:b/>
                <w:bCs/>
                <w:lang w:val="id-ID"/>
              </w:rPr>
            </w:pPr>
            <w:r>
              <w:rPr>
                <w:rFonts w:ascii="Times New Roman" w:hAnsi="Times New Roman"/>
                <w:b/>
                <w:bCs/>
                <w:lang w:val="id-ID"/>
              </w:rPr>
              <w:t>FEBRIYANTI S.</w:t>
            </w:r>
            <w:r>
              <w:rPr>
                <w:rFonts w:ascii="Times New Roman" w:hAnsi="Times New Roman"/>
                <w:b/>
                <w:bCs/>
                <w:lang w:val="id-ID"/>
              </w:rPr>
              <w:t xml:space="preserve"> </w:t>
            </w:r>
            <w:r>
              <w:rPr>
                <w:rFonts w:ascii="Times New Roman" w:hAnsi="Times New Roman"/>
                <w:b/>
                <w:bCs/>
                <w:lang w:val="id-ID"/>
              </w:rPr>
              <w:t>R.</w:t>
            </w:r>
          </w:p>
        </w:tc>
      </w:tr>
      <w:tr w14:paraId="524E22AE">
        <w:tblPrEx/>
        <w:trPr>
          <w:jc w:val="center"/>
        </w:trPr>
        <w:tc>
          <w:tcPr>
            <w:tcW w:w="2802" w:type="dxa"/>
            <w:tcBorders/>
          </w:tcPr>
          <w:p w14:paraId="16882BFC">
            <w:pPr>
              <w:pStyle w:val="style0"/>
              <w:spacing w:lineRule="auto" w:line="360"/>
              <w:jc w:val="both"/>
              <w:rPr>
                <w:rFonts w:ascii="Times New Roman" w:hAnsi="Times New Roman"/>
                <w:lang w:val="id-ID"/>
              </w:rPr>
            </w:pPr>
            <w:r>
              <w:rPr>
                <w:rFonts w:ascii="Times New Roman" w:hAnsi="Times New Roman"/>
                <w:lang w:val="id-ID"/>
              </w:rPr>
              <w:t>Nomor NIK KTP</w:t>
            </w:r>
          </w:p>
        </w:tc>
        <w:tc>
          <w:tcPr>
            <w:tcW w:w="283" w:type="dxa"/>
            <w:tcBorders/>
          </w:tcPr>
          <w:p w14:paraId="010C1547">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4798F725">
            <w:pPr>
              <w:pStyle w:val="style0"/>
              <w:spacing w:lineRule="auto" w:line="360"/>
              <w:jc w:val="both"/>
              <w:rPr>
                <w:rFonts w:ascii="Times New Roman" w:hAnsi="Times New Roman"/>
                <w:lang w:val="id-ID"/>
              </w:rPr>
            </w:pPr>
            <w:r>
              <w:rPr>
                <w:rFonts w:ascii="Times New Roman" w:hAnsi="Times New Roman"/>
                <w:lang w:val="id-ID"/>
              </w:rPr>
              <w:t>3273204402850001</w:t>
            </w:r>
          </w:p>
        </w:tc>
      </w:tr>
      <w:tr w14:paraId="7AD07C62">
        <w:tblPrEx/>
        <w:trPr>
          <w:jc w:val="center"/>
        </w:trPr>
        <w:tc>
          <w:tcPr>
            <w:tcW w:w="2802" w:type="dxa"/>
            <w:tcBorders/>
          </w:tcPr>
          <w:p w14:paraId="1A954328">
            <w:pPr>
              <w:pStyle w:val="style0"/>
              <w:spacing w:lineRule="auto" w:line="360"/>
              <w:jc w:val="both"/>
              <w:rPr>
                <w:rFonts w:ascii="Times New Roman" w:hAnsi="Times New Roman"/>
                <w:lang w:val="id-ID"/>
              </w:rPr>
            </w:pPr>
            <w:r>
              <w:rPr>
                <w:rFonts w:ascii="Times New Roman" w:hAnsi="Times New Roman"/>
                <w:lang w:val="id-ID"/>
              </w:rPr>
              <w:t>Tempat dan Tanggal Lahir</w:t>
            </w:r>
          </w:p>
        </w:tc>
        <w:tc>
          <w:tcPr>
            <w:tcW w:w="283" w:type="dxa"/>
            <w:tcBorders/>
          </w:tcPr>
          <w:p w14:paraId="6B3E161E">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47E36CC4">
            <w:pPr>
              <w:pStyle w:val="style0"/>
              <w:spacing w:lineRule="auto" w:line="360"/>
              <w:jc w:val="both"/>
              <w:rPr>
                <w:rFonts w:ascii="Times New Roman" w:hAnsi="Times New Roman"/>
                <w:lang w:val="id-ID"/>
              </w:rPr>
            </w:pPr>
            <w:r>
              <w:rPr>
                <w:rFonts w:ascii="Times New Roman" w:hAnsi="Times New Roman"/>
                <w:lang w:val="id-ID"/>
              </w:rPr>
              <w:t>Bandung, tanggal 04 Februari 1985</w:t>
            </w:r>
          </w:p>
        </w:tc>
      </w:tr>
      <w:tr w14:paraId="7C0DBBFD">
        <w:tblPrEx/>
        <w:trPr>
          <w:jc w:val="center"/>
        </w:trPr>
        <w:tc>
          <w:tcPr>
            <w:tcW w:w="2802" w:type="dxa"/>
            <w:tcBorders/>
          </w:tcPr>
          <w:p w14:paraId="2B40ABFF">
            <w:pPr>
              <w:pStyle w:val="style0"/>
              <w:spacing w:lineRule="auto" w:line="360"/>
              <w:jc w:val="both"/>
              <w:rPr>
                <w:rFonts w:ascii="Times New Roman" w:hAnsi="Times New Roman"/>
                <w:lang w:val="id-ID"/>
              </w:rPr>
            </w:pPr>
            <w:r>
              <w:rPr>
                <w:rFonts w:ascii="Times New Roman" w:hAnsi="Times New Roman"/>
                <w:lang w:val="id-ID"/>
              </w:rPr>
              <w:t>Jenis Kelamin</w:t>
            </w:r>
          </w:p>
        </w:tc>
        <w:tc>
          <w:tcPr>
            <w:tcW w:w="283" w:type="dxa"/>
            <w:tcBorders/>
          </w:tcPr>
          <w:p w14:paraId="6B131ACB">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56F7D0AF">
            <w:pPr>
              <w:pStyle w:val="style0"/>
              <w:spacing w:lineRule="auto" w:line="360"/>
              <w:jc w:val="both"/>
              <w:rPr>
                <w:rFonts w:ascii="Times New Roman" w:hAnsi="Times New Roman"/>
                <w:lang w:val="id-ID"/>
              </w:rPr>
            </w:pPr>
            <w:r>
              <w:rPr>
                <w:rFonts w:ascii="Times New Roman" w:hAnsi="Times New Roman"/>
                <w:lang w:val="id-ID"/>
              </w:rPr>
              <w:t>Perempuan</w:t>
            </w:r>
          </w:p>
        </w:tc>
      </w:tr>
      <w:tr w14:paraId="5117230C">
        <w:tblPrEx/>
        <w:trPr>
          <w:jc w:val="center"/>
        </w:trPr>
        <w:tc>
          <w:tcPr>
            <w:tcW w:w="2802" w:type="dxa"/>
            <w:tcBorders/>
          </w:tcPr>
          <w:p w14:paraId="35F1C0C3">
            <w:pPr>
              <w:pStyle w:val="style0"/>
              <w:spacing w:lineRule="auto" w:line="360"/>
              <w:jc w:val="both"/>
              <w:rPr>
                <w:rFonts w:ascii="Times New Roman" w:hAnsi="Times New Roman"/>
                <w:lang w:val="id-ID"/>
              </w:rPr>
            </w:pPr>
            <w:r>
              <w:rPr>
                <w:rFonts w:ascii="Times New Roman" w:hAnsi="Times New Roman"/>
                <w:lang w:val="id-ID"/>
              </w:rPr>
              <w:t>Agama</w:t>
            </w:r>
          </w:p>
        </w:tc>
        <w:tc>
          <w:tcPr>
            <w:tcW w:w="283" w:type="dxa"/>
            <w:tcBorders/>
          </w:tcPr>
          <w:p w14:paraId="167CC964">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4C46BEEB">
            <w:pPr>
              <w:pStyle w:val="style0"/>
              <w:spacing w:lineRule="auto" w:line="360"/>
              <w:jc w:val="both"/>
              <w:rPr>
                <w:rFonts w:ascii="Times New Roman" w:hAnsi="Times New Roman"/>
                <w:lang w:val="id-ID"/>
              </w:rPr>
            </w:pPr>
            <w:r>
              <w:rPr>
                <w:rFonts w:ascii="Times New Roman" w:hAnsi="Times New Roman"/>
                <w:lang w:val="id-ID"/>
              </w:rPr>
              <w:t>Kristen</w:t>
            </w:r>
          </w:p>
        </w:tc>
      </w:tr>
      <w:tr w14:paraId="478CC808">
        <w:tblPrEx/>
        <w:trPr>
          <w:jc w:val="center"/>
        </w:trPr>
        <w:tc>
          <w:tcPr>
            <w:tcW w:w="2802" w:type="dxa"/>
            <w:tcBorders/>
          </w:tcPr>
          <w:p w14:paraId="7FA86FDA">
            <w:pPr>
              <w:pStyle w:val="style0"/>
              <w:spacing w:lineRule="auto" w:line="360"/>
              <w:jc w:val="both"/>
              <w:rPr>
                <w:rFonts w:ascii="Times New Roman" w:hAnsi="Times New Roman"/>
                <w:lang w:val="id-ID"/>
              </w:rPr>
            </w:pPr>
            <w:r>
              <w:rPr>
                <w:rFonts w:ascii="Times New Roman" w:hAnsi="Times New Roman"/>
                <w:lang w:val="id-ID"/>
              </w:rPr>
              <w:t>Pekerjaan</w:t>
            </w:r>
          </w:p>
        </w:tc>
        <w:tc>
          <w:tcPr>
            <w:tcW w:w="283" w:type="dxa"/>
            <w:tcBorders/>
          </w:tcPr>
          <w:p w14:paraId="7BD7FEFE">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285E5FC5">
            <w:pPr>
              <w:pStyle w:val="style0"/>
              <w:spacing w:lineRule="auto" w:line="360"/>
              <w:jc w:val="both"/>
              <w:rPr>
                <w:rFonts w:ascii="Times New Roman" w:hAnsi="Times New Roman"/>
                <w:lang w:val="id-ID"/>
              </w:rPr>
            </w:pPr>
            <w:r>
              <w:rPr>
                <w:rFonts w:ascii="Times New Roman" w:hAnsi="Times New Roman"/>
                <w:lang w:val="id-ID"/>
              </w:rPr>
              <w:t>Karyawan Swasta</w:t>
            </w:r>
          </w:p>
        </w:tc>
      </w:tr>
      <w:tr w14:paraId="5D4BBB96">
        <w:tblPrEx/>
        <w:trPr>
          <w:jc w:val="center"/>
        </w:trPr>
        <w:tc>
          <w:tcPr>
            <w:tcW w:w="2802" w:type="dxa"/>
            <w:tcBorders/>
          </w:tcPr>
          <w:p w14:paraId="7EE2AEF9">
            <w:pPr>
              <w:pStyle w:val="style0"/>
              <w:spacing w:lineRule="auto" w:line="360"/>
              <w:jc w:val="both"/>
              <w:rPr>
                <w:rFonts w:ascii="Times New Roman" w:hAnsi="Times New Roman"/>
                <w:lang w:val="id-ID"/>
              </w:rPr>
            </w:pPr>
            <w:r>
              <w:rPr>
                <w:rFonts w:ascii="Times New Roman" w:hAnsi="Times New Roman"/>
                <w:lang w:val="id-ID"/>
              </w:rPr>
              <w:t>Kewarganegaraan</w:t>
            </w:r>
          </w:p>
        </w:tc>
        <w:tc>
          <w:tcPr>
            <w:tcW w:w="283" w:type="dxa"/>
            <w:tcBorders/>
          </w:tcPr>
          <w:p w14:paraId="595F7F04">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3F98A055">
            <w:pPr>
              <w:pStyle w:val="style0"/>
              <w:spacing w:lineRule="auto" w:line="360"/>
              <w:jc w:val="both"/>
              <w:rPr>
                <w:rFonts w:ascii="Times New Roman" w:hAnsi="Times New Roman"/>
                <w:lang w:val="id-ID"/>
              </w:rPr>
            </w:pPr>
            <w:r>
              <w:rPr>
                <w:rFonts w:ascii="Times New Roman" w:hAnsi="Times New Roman"/>
                <w:lang w:val="id-ID"/>
              </w:rPr>
              <w:t>Indonesia</w:t>
            </w:r>
          </w:p>
        </w:tc>
      </w:tr>
      <w:tr w14:paraId="21AA3A45">
        <w:tblPrEx/>
        <w:trPr>
          <w:jc w:val="center"/>
        </w:trPr>
        <w:tc>
          <w:tcPr>
            <w:tcW w:w="2802" w:type="dxa"/>
            <w:tcBorders/>
          </w:tcPr>
          <w:p w14:paraId="3D685A1C">
            <w:pPr>
              <w:pStyle w:val="style0"/>
              <w:spacing w:lineRule="auto" w:line="360"/>
              <w:jc w:val="both"/>
              <w:rPr>
                <w:rFonts w:ascii="Times New Roman" w:hAnsi="Times New Roman"/>
                <w:lang w:val="id-ID"/>
              </w:rPr>
            </w:pPr>
            <w:r>
              <w:rPr>
                <w:rFonts w:ascii="Times New Roman" w:hAnsi="Times New Roman"/>
                <w:lang w:val="id-ID"/>
              </w:rPr>
              <w:t>Tempat Tinggal</w:t>
            </w:r>
          </w:p>
        </w:tc>
        <w:tc>
          <w:tcPr>
            <w:tcW w:w="283" w:type="dxa"/>
            <w:tcBorders/>
          </w:tcPr>
          <w:p w14:paraId="6755BE3C">
            <w:pPr>
              <w:pStyle w:val="style0"/>
              <w:spacing w:lineRule="auto" w:line="360"/>
              <w:jc w:val="both"/>
              <w:rPr>
                <w:rFonts w:ascii="Times New Roman" w:hAnsi="Times New Roman"/>
                <w:lang w:val="id-ID"/>
              </w:rPr>
            </w:pPr>
            <w:r>
              <w:rPr>
                <w:rFonts w:ascii="Times New Roman" w:hAnsi="Times New Roman"/>
                <w:lang w:val="id-ID"/>
              </w:rPr>
              <w:t>:</w:t>
            </w:r>
          </w:p>
        </w:tc>
        <w:tc>
          <w:tcPr>
            <w:tcW w:w="6819" w:type="dxa"/>
            <w:tcBorders/>
          </w:tcPr>
          <w:p w14:paraId="5F6FEA5F">
            <w:pPr>
              <w:pStyle w:val="style0"/>
              <w:spacing w:lineRule="auto" w:line="360"/>
              <w:jc w:val="both"/>
              <w:rPr>
                <w:rFonts w:ascii="Times New Roman" w:hAnsi="Times New Roman"/>
                <w:lang w:val="id-ID"/>
              </w:rPr>
            </w:pPr>
            <w:r>
              <w:rPr>
                <w:rFonts w:ascii="Times New Roman" w:hAnsi="Times New Roman"/>
                <w:lang w:val="id-ID"/>
              </w:rPr>
              <w:t xml:space="preserve">Jl. </w:t>
            </w:r>
            <w:r>
              <w:rPr>
                <w:rFonts w:ascii="Times New Roman" w:hAnsi="Times New Roman"/>
                <w:lang w:val="id-ID"/>
              </w:rPr>
              <w:t>Antapani</w:t>
            </w:r>
            <w:r>
              <w:rPr>
                <w:rFonts w:ascii="Times New Roman" w:hAnsi="Times New Roman"/>
                <w:lang w:val="id-ID"/>
              </w:rPr>
              <w:t xml:space="preserve"> I No. 16, RT 002, RW 005, Kelurahan </w:t>
            </w:r>
            <w:r>
              <w:rPr>
                <w:rFonts w:ascii="Times New Roman" w:hAnsi="Times New Roman"/>
                <w:lang w:val="id-ID"/>
              </w:rPr>
              <w:t>Antapani</w:t>
            </w:r>
            <w:r>
              <w:rPr>
                <w:rFonts w:ascii="Times New Roman" w:hAnsi="Times New Roman"/>
                <w:lang w:val="id-ID"/>
              </w:rPr>
              <w:t xml:space="preserve"> Kidul, Kecamatan </w:t>
            </w:r>
            <w:r>
              <w:rPr>
                <w:rFonts w:ascii="Times New Roman" w:hAnsi="Times New Roman"/>
                <w:lang w:val="id-ID"/>
              </w:rPr>
              <w:t>Antapani</w:t>
            </w:r>
            <w:r>
              <w:rPr>
                <w:rFonts w:ascii="Times New Roman" w:hAnsi="Times New Roman"/>
                <w:lang w:val="id-ID"/>
              </w:rPr>
              <w:t>, Kota Bandung</w:t>
            </w:r>
          </w:p>
          <w:p w14:paraId="637F31E6">
            <w:pPr>
              <w:pStyle w:val="style0"/>
              <w:spacing w:lineRule="auto" w:line="360"/>
              <w:jc w:val="both"/>
              <w:rPr>
                <w:rFonts w:ascii="Times New Roman" w:hAnsi="Times New Roman"/>
                <w:lang w:val="id-ID"/>
              </w:rPr>
            </w:pPr>
          </w:p>
        </w:tc>
      </w:tr>
    </w:tbl>
    <w:p w14:paraId="6565BF93">
      <w:pPr>
        <w:pStyle w:val="style0"/>
        <w:spacing w:after="0" w:lineRule="auto" w:line="360"/>
        <w:jc w:val="both"/>
        <w:rPr>
          <w:rFonts w:ascii="Times New Roman" w:hAnsi="Times New Roman"/>
          <w:lang w:val="id-ID"/>
        </w:rPr>
      </w:pPr>
      <w:r>
        <w:rPr>
          <w:rFonts w:ascii="Times New Roman" w:hAnsi="Times New Roman"/>
          <w:lang w:val="id-ID"/>
        </w:rPr>
        <w:t>Untuk selanjutnya disebut sebagai…………………………………………………… “</w:t>
      </w:r>
      <w:r>
        <w:rPr>
          <w:rFonts w:ascii="Times New Roman" w:hAnsi="Times New Roman"/>
          <w:b/>
          <w:bCs/>
          <w:lang w:val="id-ID"/>
        </w:rPr>
        <w:t>TERDAKWA</w:t>
      </w:r>
      <w:r>
        <w:rPr>
          <w:rFonts w:ascii="Times New Roman" w:hAnsi="Times New Roman"/>
          <w:lang w:val="id-ID"/>
        </w:rPr>
        <w:t>”</w:t>
      </w:r>
    </w:p>
    <w:p w14:paraId="0E84D177">
      <w:pPr>
        <w:pStyle w:val="style0"/>
        <w:spacing w:after="0" w:lineRule="auto" w:line="360"/>
        <w:jc w:val="both"/>
        <w:rPr>
          <w:rFonts w:ascii="Times New Roman" w:hAnsi="Times New Roman"/>
          <w:lang w:val="id-ID"/>
        </w:rPr>
      </w:pPr>
    </w:p>
    <w:p w14:paraId="71FB153D">
      <w:pPr>
        <w:pStyle w:val="style0"/>
        <w:spacing w:after="0" w:lineRule="auto" w:line="360"/>
        <w:jc w:val="both"/>
        <w:rPr>
          <w:rFonts w:ascii="Times New Roman" w:hAnsi="Times New Roman"/>
          <w:b/>
          <w:bCs/>
          <w:lang w:val="id-ID"/>
        </w:rPr>
      </w:pPr>
      <w:r>
        <w:rPr>
          <w:rFonts w:ascii="Times New Roman" w:hAnsi="Times New Roman"/>
          <w:b/>
          <w:bCs/>
          <w:lang w:val="id-ID"/>
        </w:rPr>
        <w:t>Didakwa melanggar:</w:t>
      </w:r>
    </w:p>
    <w:p w14:paraId="6F35C60B">
      <w:pPr>
        <w:pStyle w:val="style0"/>
        <w:spacing w:after="0" w:lineRule="auto" w:line="360"/>
        <w:jc w:val="both"/>
        <w:rPr>
          <w:rFonts w:ascii="Times New Roman" w:hAnsi="Times New Roman"/>
          <w:lang w:val="id-ID"/>
        </w:rPr>
      </w:pPr>
      <w:r>
        <w:rPr>
          <w:rFonts w:ascii="Times New Roman" w:hAnsi="Times New Roman"/>
          <w:lang w:val="id-ID"/>
        </w:rPr>
        <w:t xml:space="preserve">Pasal </w:t>
      </w:r>
      <w:r>
        <w:rPr>
          <w:rFonts w:ascii="Times New Roman" w:hAnsi="Times New Roman"/>
          <w:lang w:val="id-ID"/>
        </w:rPr>
        <w:t xml:space="preserve">488 </w:t>
      </w:r>
      <w:r>
        <w:rPr>
          <w:rFonts w:ascii="Times New Roman" w:hAnsi="Times New Roman"/>
          <w:lang w:val="id-ID"/>
        </w:rPr>
        <w:t>Undang-Undang</w:t>
      </w:r>
      <w:r>
        <w:rPr>
          <w:rFonts w:ascii="Times New Roman" w:hAnsi="Times New Roman"/>
          <w:lang w:val="id-ID"/>
        </w:rPr>
        <w:t xml:space="preserve"> Republik Indonesia Nomor 1 Tahun 2023 tentang K</w:t>
      </w:r>
      <w:r>
        <w:rPr>
          <w:rFonts w:ascii="Times New Roman" w:hAnsi="Times New Roman"/>
          <w:lang w:val="id-ID"/>
        </w:rPr>
        <w:t xml:space="preserve">itab </w:t>
      </w:r>
      <w:r>
        <w:rPr>
          <w:rFonts w:ascii="Times New Roman" w:hAnsi="Times New Roman"/>
          <w:lang w:val="id-ID"/>
        </w:rPr>
        <w:t>U</w:t>
      </w:r>
      <w:r>
        <w:rPr>
          <w:rFonts w:ascii="Times New Roman" w:hAnsi="Times New Roman"/>
          <w:lang w:val="id-ID"/>
        </w:rPr>
        <w:t>ndang-Undang</w:t>
      </w:r>
      <w:r>
        <w:rPr>
          <w:rFonts w:ascii="Times New Roman" w:hAnsi="Times New Roman"/>
          <w:lang w:val="id-ID"/>
        </w:rPr>
        <w:t xml:space="preserve"> </w:t>
      </w:r>
      <w:r>
        <w:rPr>
          <w:rFonts w:ascii="Times New Roman" w:hAnsi="Times New Roman"/>
          <w:lang w:val="id-ID"/>
        </w:rPr>
        <w:t>H</w:t>
      </w:r>
      <w:r>
        <w:rPr>
          <w:rFonts w:ascii="Times New Roman" w:hAnsi="Times New Roman"/>
          <w:lang w:val="id-ID"/>
        </w:rPr>
        <w:t xml:space="preserve">ukum </w:t>
      </w:r>
      <w:r>
        <w:rPr>
          <w:rFonts w:ascii="Times New Roman" w:hAnsi="Times New Roman"/>
          <w:lang w:val="id-ID"/>
        </w:rPr>
        <w:t>P</w:t>
      </w:r>
      <w:r>
        <w:rPr>
          <w:rFonts w:ascii="Times New Roman" w:hAnsi="Times New Roman"/>
          <w:lang w:val="id-ID"/>
        </w:rPr>
        <w:t>idana (“</w:t>
      </w:r>
      <w:r>
        <w:rPr>
          <w:rFonts w:ascii="Times New Roman" w:hAnsi="Times New Roman"/>
          <w:b/>
          <w:bCs/>
          <w:lang w:val="id-ID"/>
        </w:rPr>
        <w:t>KUHP</w:t>
      </w:r>
      <w:r>
        <w:rPr>
          <w:rFonts w:ascii="Times New Roman" w:hAnsi="Times New Roman"/>
          <w:lang w:val="id-ID"/>
        </w:rPr>
        <w:t>”)</w:t>
      </w:r>
      <w:r>
        <w:rPr>
          <w:rFonts w:ascii="Times New Roman" w:hAnsi="Times New Roman"/>
          <w:lang w:val="id-ID"/>
        </w:rPr>
        <w:t xml:space="preserve">, </w:t>
      </w:r>
      <w:r>
        <w:rPr>
          <w:rFonts w:ascii="Times New Roman" w:hAnsi="Times New Roman"/>
          <w:lang w:val="id-ID"/>
        </w:rPr>
        <w:t>yang berbunyi:</w:t>
      </w:r>
    </w:p>
    <w:p w14:paraId="614970D9">
      <w:pPr>
        <w:pStyle w:val="style0"/>
        <w:spacing w:after="0" w:lineRule="auto" w:line="360"/>
        <w:jc w:val="both"/>
        <w:rPr>
          <w:rFonts w:ascii="Times New Roman" w:hAnsi="Times New Roman"/>
          <w:i/>
          <w:iCs/>
          <w:lang w:val="id-ID"/>
        </w:rPr>
      </w:pPr>
      <w:r>
        <w:rPr>
          <w:rFonts w:ascii="Times New Roman" w:hAnsi="Times New Roman"/>
          <w:lang w:val="id-ID"/>
        </w:rPr>
        <w:t>“</w:t>
      </w:r>
      <w:r>
        <w:rPr>
          <w:rFonts w:ascii="Times New Roman" w:hAnsi="Times New Roman"/>
          <w:i/>
          <w:iCs/>
          <w:lang w:val="id-ID"/>
        </w:rPr>
        <w:t>Dalam hal perbuatan sebagaimana dimaksud dalam Pasal 486 dilakukan oleh orang yang penguasaannya terhadap Barang tersebut karena ada hubungan kerja, karena profesinya, atau karena mendapat upah untuk penguasaan Barang tersebut, dipidana dengan pidana penjara paling lama 5 (lima) tahun atau pidana denda paling banyak kategori V.”</w:t>
      </w:r>
    </w:p>
    <w:p w14:paraId="59C72873">
      <w:pPr>
        <w:pStyle w:val="style0"/>
        <w:spacing w:after="0" w:lineRule="auto" w:line="360"/>
        <w:jc w:val="both"/>
        <w:rPr>
          <w:rFonts w:ascii="Times New Roman" w:hAnsi="Times New Roman"/>
          <w:b/>
          <w:bCs/>
          <w:lang w:val="id-ID"/>
        </w:rPr>
      </w:pPr>
    </w:p>
    <w:p w14:paraId="5DE1DBC3">
      <w:pPr>
        <w:pStyle w:val="style0"/>
        <w:spacing w:after="0" w:lineRule="auto" w:line="360"/>
        <w:jc w:val="both"/>
        <w:rPr>
          <w:rFonts w:ascii="Times New Roman" w:hAnsi="Times New Roman"/>
          <w:b/>
          <w:bCs/>
          <w:lang w:val="id-ID"/>
        </w:rPr>
      </w:pPr>
    </w:p>
    <w:p w14:paraId="12EE5893">
      <w:pPr>
        <w:pStyle w:val="style0"/>
        <w:spacing w:after="0" w:lineRule="auto" w:line="360"/>
        <w:jc w:val="both"/>
        <w:rPr>
          <w:rFonts w:ascii="Times New Roman" w:hAnsi="Times New Roman"/>
          <w:b/>
          <w:bCs/>
          <w:lang w:val="id-ID"/>
        </w:rPr>
      </w:pPr>
    </w:p>
    <w:p w14:paraId="1BF8E29A">
      <w:pPr>
        <w:pStyle w:val="style0"/>
        <w:spacing w:after="0" w:lineRule="auto" w:line="360"/>
        <w:jc w:val="both"/>
        <w:rPr>
          <w:rFonts w:ascii="Times New Roman" w:hAnsi="Times New Roman"/>
          <w:b/>
          <w:bCs/>
          <w:lang w:val="id-ID"/>
        </w:rPr>
      </w:pPr>
    </w:p>
    <w:p w14:paraId="1A0C3C5B">
      <w:pPr>
        <w:pStyle w:val="style0"/>
        <w:spacing w:after="0" w:lineRule="auto" w:line="360"/>
        <w:jc w:val="both"/>
        <w:rPr>
          <w:rFonts w:ascii="Times New Roman" w:hAnsi="Times New Roman"/>
          <w:b/>
          <w:bCs/>
          <w:lang w:val="id-ID"/>
        </w:rPr>
      </w:pPr>
    </w:p>
    <w:p w14:paraId="2062C525">
      <w:pPr>
        <w:pStyle w:val="style0"/>
        <w:spacing w:after="0" w:lineRule="auto" w:line="360"/>
        <w:jc w:val="both"/>
        <w:rPr>
          <w:rFonts w:ascii="Times New Roman" w:hAnsi="Times New Roman"/>
          <w:b/>
          <w:bCs/>
          <w:lang w:val="id-ID"/>
        </w:rPr>
      </w:pPr>
    </w:p>
    <w:p w14:paraId="7D1018DD">
      <w:pPr>
        <w:pStyle w:val="style0"/>
        <w:spacing w:after="0" w:lineRule="auto" w:line="360"/>
        <w:jc w:val="both"/>
        <w:rPr>
          <w:rFonts w:ascii="Times New Roman" w:hAnsi="Times New Roman"/>
          <w:b/>
          <w:bCs/>
          <w:lang w:val="id-ID"/>
        </w:rPr>
      </w:pPr>
    </w:p>
    <w:p w14:paraId="1AF6E9D9">
      <w:pPr>
        <w:pStyle w:val="style0"/>
        <w:spacing w:after="0" w:lineRule="auto" w:line="360"/>
        <w:jc w:val="both"/>
        <w:rPr>
          <w:rFonts w:ascii="Times New Roman" w:hAnsi="Times New Roman"/>
          <w:b/>
          <w:bCs/>
          <w:lang w:val="id-ID"/>
        </w:rPr>
      </w:pPr>
    </w:p>
    <w:p w14:paraId="00B1AF1B">
      <w:pPr>
        <w:pStyle w:val="style0"/>
        <w:spacing w:after="0" w:lineRule="auto" w:line="360"/>
        <w:jc w:val="both"/>
        <w:rPr>
          <w:rFonts w:ascii="Times New Roman" w:hAnsi="Times New Roman"/>
          <w:b/>
          <w:bCs/>
          <w:lang w:val="id-ID"/>
        </w:rPr>
      </w:pPr>
    </w:p>
    <w:p w14:paraId="560B1C7A">
      <w:pPr>
        <w:pStyle w:val="style0"/>
        <w:spacing w:after="0" w:lineRule="auto" w:line="360"/>
        <w:jc w:val="both"/>
        <w:rPr>
          <w:rFonts w:ascii="Times New Roman" w:hAnsi="Times New Roman"/>
          <w:b/>
          <w:bCs/>
          <w:lang w:val="id-ID"/>
        </w:rPr>
      </w:pPr>
    </w:p>
    <w:p w14:paraId="643407A4">
      <w:pPr>
        <w:pStyle w:val="style0"/>
        <w:rPr>
          <w:rFonts w:ascii="Times New Roman" w:hAnsi="Times New Roman"/>
          <w:b/>
          <w:bCs/>
          <w:lang w:val="id-ID"/>
        </w:rPr>
      </w:pPr>
      <w:r>
        <w:rPr>
          <w:rFonts w:ascii="Times New Roman" w:hAnsi="Times New Roman"/>
          <w:b/>
          <w:bCs/>
          <w:lang w:val="id-ID"/>
        </w:rPr>
        <w:br w:type="page"/>
      </w:r>
    </w:p>
    <w:p w14:paraId="5B6997DE">
      <w:pPr>
        <w:pStyle w:val="style0"/>
        <w:spacing w:after="0" w:lineRule="auto" w:line="360"/>
        <w:jc w:val="both"/>
        <w:rPr>
          <w:rFonts w:ascii="Times New Roman" w:hAnsi="Times New Roman"/>
          <w:b/>
          <w:bCs/>
          <w:lang w:val="id-ID"/>
        </w:rPr>
      </w:pPr>
      <w:r>
        <w:rPr>
          <w:rFonts w:ascii="Times New Roman" w:hAnsi="Times New Roman"/>
          <w:b/>
          <w:bCs/>
          <w:lang w:val="id-ID"/>
        </w:rPr>
        <w:t>Majelis Hakim yang Mulia,</w:t>
      </w:r>
    </w:p>
    <w:p w14:paraId="7CF3FAD5">
      <w:pPr>
        <w:pStyle w:val="style0"/>
        <w:spacing w:after="0" w:lineRule="auto" w:line="360"/>
        <w:jc w:val="both"/>
        <w:rPr>
          <w:rFonts w:ascii="Times New Roman" w:hAnsi="Times New Roman"/>
          <w:b/>
          <w:bCs/>
          <w:lang w:val="id-ID"/>
        </w:rPr>
      </w:pPr>
      <w:r>
        <w:rPr>
          <w:rFonts w:ascii="Times New Roman" w:hAnsi="Times New Roman"/>
          <w:b/>
          <w:bCs/>
          <w:lang w:val="id-ID"/>
        </w:rPr>
        <w:t>Jaksa Penuntut Umum yang Kami Hormati,</w:t>
      </w:r>
    </w:p>
    <w:p w14:paraId="36EABFC1">
      <w:pPr>
        <w:pStyle w:val="style0"/>
        <w:spacing w:after="0" w:lineRule="auto" w:line="360"/>
        <w:jc w:val="both"/>
        <w:rPr>
          <w:rFonts w:ascii="Times New Roman" w:hAnsi="Times New Roman"/>
          <w:b/>
          <w:bCs/>
          <w:lang w:val="id-ID"/>
        </w:rPr>
      </w:pPr>
      <w:r>
        <w:rPr>
          <w:rFonts w:ascii="Times New Roman" w:hAnsi="Times New Roman"/>
          <w:b/>
          <w:bCs/>
          <w:lang w:val="id-ID"/>
        </w:rPr>
        <w:t>Sidang yang Kami Muliakan.</w:t>
      </w:r>
    </w:p>
    <w:p w14:paraId="66CB2B0C">
      <w:pPr>
        <w:pStyle w:val="style0"/>
        <w:spacing w:after="0" w:lineRule="auto" w:line="360"/>
        <w:jc w:val="both"/>
        <w:rPr>
          <w:rFonts w:ascii="Times New Roman" w:hAnsi="Times New Roman"/>
          <w:b/>
          <w:bCs/>
          <w:lang w:val="id-ID"/>
        </w:rPr>
      </w:pPr>
    </w:p>
    <w:p w14:paraId="1B3F66B2">
      <w:pPr>
        <w:pStyle w:val="style0"/>
        <w:spacing w:after="0" w:lineRule="auto" w:line="360"/>
        <w:jc w:val="both"/>
        <w:rPr>
          <w:rFonts w:ascii="Times New Roman" w:hAnsi="Times New Roman"/>
          <w:lang w:val="id-ID"/>
        </w:rPr>
      </w:pPr>
      <w:r>
        <w:rPr>
          <w:rFonts w:ascii="Times New Roman" w:hAnsi="Times New Roman"/>
          <w:lang w:val="id-ID"/>
        </w:rPr>
        <w:t>Perkenankan Kami selaku Tim Penasihat Hukum atas nama Terdakwa Febriyanti S.R. menyampaikan terima kasih dan apresiasi setinggi-tingginya kepada Majelis Hakim Yang Mulia atas kesempatan yang diberikan kepada Kami untuk menyampaikan Nota Pembelaan/</w:t>
      </w:r>
      <w:r>
        <w:rPr>
          <w:rFonts w:ascii="Times New Roman" w:hAnsi="Times New Roman"/>
          <w:i/>
          <w:iCs/>
          <w:lang w:val="id-ID"/>
        </w:rPr>
        <w:t>Pleidoi</w:t>
      </w:r>
      <w:r>
        <w:rPr>
          <w:rFonts w:ascii="Times New Roman" w:hAnsi="Times New Roman"/>
          <w:lang w:val="id-ID"/>
        </w:rPr>
        <w:t xml:space="preserve"> di muka persidangan yang mulia ini. Dalam hal ini, kami sungguh mengapresiasi Majelis Hakim yang telah mewujudkan </w:t>
      </w:r>
      <w:r>
        <w:rPr>
          <w:rFonts w:ascii="Times New Roman" w:hAnsi="Times New Roman"/>
          <w:i/>
          <w:iCs/>
          <w:lang w:val="id-ID"/>
        </w:rPr>
        <w:t xml:space="preserve">asas </w:t>
      </w:r>
      <w:r>
        <w:rPr>
          <w:rFonts w:ascii="Times New Roman" w:hAnsi="Times New Roman"/>
          <w:i/>
          <w:iCs/>
          <w:lang w:val="id-ID"/>
        </w:rPr>
        <w:t>equality</w:t>
      </w:r>
      <w:r>
        <w:rPr>
          <w:rFonts w:ascii="Times New Roman" w:hAnsi="Times New Roman"/>
          <w:i/>
          <w:iCs/>
          <w:lang w:val="id-ID"/>
        </w:rPr>
        <w:t xml:space="preserve"> </w:t>
      </w:r>
      <w:r>
        <w:rPr>
          <w:rFonts w:ascii="Times New Roman" w:hAnsi="Times New Roman"/>
          <w:i/>
          <w:iCs/>
          <w:lang w:val="id-ID"/>
        </w:rPr>
        <w:t>before</w:t>
      </w:r>
      <w:r>
        <w:rPr>
          <w:rFonts w:ascii="Times New Roman" w:hAnsi="Times New Roman"/>
          <w:i/>
          <w:iCs/>
          <w:lang w:val="id-ID"/>
        </w:rPr>
        <w:t xml:space="preserve"> </w:t>
      </w:r>
      <w:r>
        <w:rPr>
          <w:rFonts w:ascii="Times New Roman" w:hAnsi="Times New Roman"/>
          <w:i/>
          <w:iCs/>
          <w:lang w:val="id-ID"/>
        </w:rPr>
        <w:t>the</w:t>
      </w:r>
      <w:r>
        <w:rPr>
          <w:rFonts w:ascii="Times New Roman" w:hAnsi="Times New Roman"/>
          <w:i/>
          <w:iCs/>
          <w:lang w:val="id-ID"/>
        </w:rPr>
        <w:t xml:space="preserve"> </w:t>
      </w:r>
      <w:r>
        <w:rPr>
          <w:rFonts w:ascii="Times New Roman" w:hAnsi="Times New Roman"/>
          <w:i/>
          <w:iCs/>
          <w:lang w:val="id-ID"/>
        </w:rPr>
        <w:t>law</w:t>
      </w:r>
      <w:r>
        <w:rPr>
          <w:rFonts w:ascii="Times New Roman" w:hAnsi="Times New Roman"/>
          <w:lang w:val="id-ID"/>
        </w:rPr>
        <w:t xml:space="preserve"> dalam ruang sidang dengan memberikan kesempatan kepada Terdakwa Febriyanti S.R. untuk menyampaikan Nota Pembelaan/</w:t>
      </w:r>
      <w:r>
        <w:rPr>
          <w:rFonts w:ascii="Times New Roman" w:hAnsi="Times New Roman"/>
          <w:i/>
          <w:iCs/>
          <w:lang w:val="id-ID"/>
        </w:rPr>
        <w:t>Pleidoi</w:t>
      </w:r>
      <w:r>
        <w:rPr>
          <w:rFonts w:ascii="Times New Roman" w:hAnsi="Times New Roman"/>
          <w:lang w:val="id-ID"/>
        </w:rPr>
        <w:t xml:space="preserve"> ini setelah sebelumnya memberikan ruang baik kepada Penuntut Umum untuk menyampaikan surat tuntutannya. </w:t>
      </w:r>
    </w:p>
    <w:p w14:paraId="6A536D63">
      <w:pPr>
        <w:pStyle w:val="style0"/>
        <w:spacing w:after="0" w:lineRule="auto" w:line="360"/>
        <w:jc w:val="both"/>
        <w:rPr>
          <w:rFonts w:ascii="Times New Roman" w:hAnsi="Times New Roman"/>
          <w:lang w:val="id-ID"/>
        </w:rPr>
      </w:pPr>
    </w:p>
    <w:p w14:paraId="256014B9">
      <w:pPr>
        <w:pStyle w:val="style0"/>
        <w:spacing w:after="0" w:lineRule="auto" w:line="360"/>
        <w:jc w:val="both"/>
        <w:rPr>
          <w:rFonts w:ascii="Times New Roman" w:hAnsi="Times New Roman"/>
          <w:lang w:val="id-ID"/>
        </w:rPr>
      </w:pPr>
      <w:r>
        <w:rPr>
          <w:rFonts w:ascii="Times New Roman" w:hAnsi="Times New Roman"/>
          <w:lang w:val="id-ID"/>
        </w:rPr>
        <w:t>Pengajuan Nota Pembelaan/</w:t>
      </w:r>
      <w:r>
        <w:rPr>
          <w:rFonts w:ascii="Times New Roman" w:hAnsi="Times New Roman"/>
          <w:i/>
          <w:iCs/>
          <w:lang w:val="id-ID"/>
        </w:rPr>
        <w:t>Pledoi</w:t>
      </w:r>
      <w:r>
        <w:rPr>
          <w:rFonts w:ascii="Times New Roman" w:hAnsi="Times New Roman"/>
          <w:lang w:val="id-ID"/>
        </w:rPr>
        <w:t xml:space="preserve"> ini merupakan pemenuhan hak yang diberi </w:t>
      </w:r>
      <w:r>
        <w:rPr>
          <w:rFonts w:ascii="Times New Roman" w:hAnsi="Times New Roman"/>
          <w:lang w:val="id-ID"/>
        </w:rPr>
        <w:t>Undang-Undang</w:t>
      </w:r>
      <w:r>
        <w:rPr>
          <w:rFonts w:ascii="Times New Roman" w:hAnsi="Times New Roman"/>
          <w:lang w:val="id-ID"/>
        </w:rPr>
        <w:t xml:space="preserve"> kepada Terdakwa sebagaimana Pasal 231 ayat (3) </w:t>
      </w:r>
      <w:r>
        <w:rPr>
          <w:rFonts w:ascii="Times New Roman" w:hAnsi="Times New Roman"/>
          <w:lang w:val="id-ID"/>
        </w:rPr>
        <w:t>Undang-Undang</w:t>
      </w:r>
      <w:r>
        <w:rPr>
          <w:rFonts w:ascii="Times New Roman" w:hAnsi="Times New Roman"/>
          <w:lang w:val="id-ID"/>
        </w:rPr>
        <w:t xml:space="preserve"> Nomor 20 Tahun 2025 tentang Kitab </w:t>
      </w:r>
      <w:r>
        <w:rPr>
          <w:rFonts w:ascii="Times New Roman" w:hAnsi="Times New Roman"/>
          <w:lang w:val="id-ID"/>
        </w:rPr>
        <w:t>Undang-Undang</w:t>
      </w:r>
      <w:r>
        <w:rPr>
          <w:rFonts w:ascii="Times New Roman" w:hAnsi="Times New Roman"/>
          <w:lang w:val="id-ID"/>
        </w:rPr>
        <w:t xml:space="preserve"> Hukum Acara Pidana (“</w:t>
      </w:r>
      <w:r>
        <w:rPr>
          <w:rFonts w:ascii="Times New Roman" w:hAnsi="Times New Roman"/>
          <w:b/>
          <w:bCs/>
          <w:lang w:val="id-ID"/>
        </w:rPr>
        <w:t>KUHAP</w:t>
      </w:r>
      <w:r>
        <w:rPr>
          <w:rFonts w:ascii="Times New Roman" w:hAnsi="Times New Roman"/>
          <w:lang w:val="id-ID"/>
        </w:rPr>
        <w:t>”)</w:t>
      </w:r>
      <w:r>
        <w:rPr>
          <w:rFonts w:ascii="Times New Roman" w:hAnsi="Times New Roman"/>
          <w:lang w:val="id-ID"/>
        </w:rPr>
        <w:t xml:space="preserve">. Sebagaimana diatur dalam Pasal 2 ayat (1) </w:t>
      </w:r>
      <w:r>
        <w:rPr>
          <w:rFonts w:ascii="Times New Roman" w:hAnsi="Times New Roman"/>
          <w:lang w:val="id-ID"/>
        </w:rPr>
        <w:t>Undang-Undang</w:t>
      </w:r>
      <w:r>
        <w:rPr>
          <w:rFonts w:ascii="Times New Roman" w:hAnsi="Times New Roman"/>
          <w:lang w:val="id-ID"/>
        </w:rPr>
        <w:t xml:space="preserve"> Nomor 48 tahun 2009 tentang Kekuasaan Kehakiman (“</w:t>
      </w:r>
      <w:r>
        <w:rPr>
          <w:rFonts w:ascii="Times New Roman" w:hAnsi="Times New Roman"/>
          <w:b/>
          <w:bCs/>
          <w:lang w:val="id-ID"/>
        </w:rPr>
        <w:t>UU Kekuasaan Kehakiman</w:t>
      </w:r>
      <w:r>
        <w:rPr>
          <w:rFonts w:ascii="Times New Roman" w:hAnsi="Times New Roman"/>
          <w:lang w:val="id-ID"/>
        </w:rPr>
        <w:t>”), peradilan dilakukan “DEMI KEADILAN BERDASARKAN KETUHANAN YANG MAHA ESA”. Yang mana jika dipahami secara mendalam, kalimat ini merupakan wujud pernyataan resmi dari hakim bahwa putusan atau penetapan yang diambil benar-benar objektif, jujur, dan dapat dipertanggungjawabkan tidak hanya kepada manusia dan hukum positif, tetapi juga secara spiritual kepada Tuhan Yang Maha Esa.</w:t>
      </w:r>
    </w:p>
    <w:p w14:paraId="78520109">
      <w:pPr>
        <w:pStyle w:val="style0"/>
        <w:spacing w:after="0" w:lineRule="auto" w:line="360"/>
        <w:jc w:val="both"/>
        <w:rPr>
          <w:rFonts w:ascii="Times New Roman" w:hAnsi="Times New Roman"/>
          <w:lang w:val="id-ID"/>
        </w:rPr>
      </w:pPr>
    </w:p>
    <w:p w14:paraId="21A9CA1E">
      <w:pPr>
        <w:pStyle w:val="style0"/>
        <w:spacing w:after="0" w:lineRule="auto" w:line="360"/>
        <w:jc w:val="both"/>
        <w:rPr>
          <w:rFonts w:ascii="Times New Roman" w:hAnsi="Times New Roman"/>
          <w:lang w:val="id-ID"/>
        </w:rPr>
      </w:pPr>
      <w:r>
        <w:rPr>
          <w:rFonts w:ascii="Times New Roman" w:hAnsi="Times New Roman"/>
          <w:lang w:val="id-ID"/>
        </w:rPr>
        <w:t xml:space="preserve">Dengan demikian, atas pernyataan sakral yang dikutip dalam putusan dengan </w:t>
      </w:r>
      <w:r>
        <w:rPr>
          <w:rFonts w:ascii="Times New Roman" w:hAnsi="Times New Roman"/>
          <w:lang w:val="id-ID"/>
        </w:rPr>
        <w:t>irah-irah</w:t>
      </w:r>
      <w:r>
        <w:rPr>
          <w:rFonts w:ascii="Times New Roman" w:hAnsi="Times New Roman"/>
          <w:lang w:val="id-ID"/>
        </w:rPr>
        <w:t xml:space="preserve"> “DEMI KEADILAN BERDASARKAN KETUHANAN YANG MAHA ESA”, suatu putusan pengadilan haruslah memuat cerminan nilai moral, kebenaran esensial, serta nilai-nilai ilahiah. Hal ini juga diperkuat dalam ketentuan Pasal 6 ayat (2) UU Kekuasaan Kehakiman yang mengatur bahwa Tidak seorang pun dapat dijatuhi pidana, kecuali apabila pengadilan karena alat pembuktian yang sah menurut undang-undang, mendapat keyakinan bahwa seseorang yang dianggap dapat bertanggung jawab, telah bersalah atas perbuatan yang didakwakan atas dirinya.</w:t>
      </w:r>
    </w:p>
    <w:p w14:paraId="1E15AE21">
      <w:pPr>
        <w:pStyle w:val="style0"/>
        <w:spacing w:after="0" w:lineRule="auto" w:line="360"/>
        <w:jc w:val="both"/>
        <w:rPr>
          <w:rFonts w:ascii="Times New Roman" w:hAnsi="Times New Roman"/>
          <w:lang w:val="id-ID"/>
        </w:rPr>
      </w:pPr>
    </w:p>
    <w:p w14:paraId="1D986E0C">
      <w:pPr>
        <w:pStyle w:val="style0"/>
        <w:spacing w:after="0" w:lineRule="auto" w:line="360"/>
        <w:jc w:val="both"/>
        <w:rPr>
          <w:rFonts w:ascii="Times New Roman" w:hAnsi="Times New Roman"/>
          <w:lang w:val="id-ID"/>
        </w:rPr>
      </w:pPr>
      <w:r>
        <w:rPr>
          <w:rFonts w:ascii="Times New Roman" w:hAnsi="Times New Roman"/>
          <w:lang w:val="id-ID"/>
        </w:rPr>
        <w:t>Bersama dengan Nota Pembelaan/</w:t>
      </w:r>
      <w:r>
        <w:rPr>
          <w:rFonts w:ascii="Times New Roman" w:hAnsi="Times New Roman"/>
          <w:i/>
          <w:iCs/>
          <w:lang w:val="id-ID"/>
        </w:rPr>
        <w:t>Pledoi</w:t>
      </w:r>
      <w:r>
        <w:rPr>
          <w:rFonts w:ascii="Times New Roman" w:hAnsi="Times New Roman"/>
          <w:lang w:val="id-ID"/>
        </w:rPr>
        <w:t xml:space="preserve"> ini, izinkan kami selaku Penasihat Hukum dari Terdakwa Febriyanti S. R. untuk menggugah rasa keadilan dalam hati Yang Mulia Majelis Hakim dalam Perkara Pidana dengan Nomor Register Perkara 510.Pid.B/2026/PN </w:t>
      </w:r>
      <w:r>
        <w:rPr>
          <w:rFonts w:ascii="Times New Roman" w:hAnsi="Times New Roman"/>
          <w:lang w:val="id-ID"/>
        </w:rPr>
        <w:t>Bdg</w:t>
      </w:r>
      <w:r>
        <w:rPr>
          <w:rFonts w:ascii="Times New Roman" w:hAnsi="Times New Roman"/>
          <w:lang w:val="id-ID"/>
        </w:rPr>
        <w:t xml:space="preserve"> sehingga dapat memberikan suatu putusan </w:t>
      </w:r>
      <w:r>
        <w:rPr>
          <w:rFonts w:ascii="Times New Roman" w:hAnsi="Times New Roman"/>
          <w:lang w:val="id-ID"/>
        </w:rPr>
        <w:t xml:space="preserve">demi tegaknya keadilan sebagaimana semboyan yang selalu kita junjung bersama selaku penegak hukum yakni </w:t>
      </w:r>
      <w:r>
        <w:rPr>
          <w:rFonts w:ascii="Times New Roman" w:hAnsi="Times New Roman"/>
          <w:i/>
          <w:iCs/>
          <w:lang w:val="id-ID"/>
        </w:rPr>
        <w:t xml:space="preserve">Fiat Justitia Ruat </w:t>
      </w:r>
      <w:r>
        <w:rPr>
          <w:rFonts w:ascii="Times New Roman" w:hAnsi="Times New Roman"/>
          <w:i/>
          <w:iCs/>
          <w:lang w:val="id-ID"/>
        </w:rPr>
        <w:t>Caelum</w:t>
      </w:r>
      <w:r>
        <w:rPr>
          <w:rFonts w:ascii="Times New Roman" w:hAnsi="Times New Roman"/>
          <w:lang w:val="id-ID"/>
        </w:rPr>
        <w:t xml:space="preserve"> bahwa keadilan harus ditegakkan meskipun langit runtuh. </w:t>
      </w:r>
    </w:p>
    <w:p w14:paraId="7BC2783B">
      <w:pPr>
        <w:pStyle w:val="style0"/>
        <w:spacing w:after="0" w:lineRule="auto" w:line="360"/>
        <w:jc w:val="both"/>
        <w:rPr>
          <w:rFonts w:ascii="Times New Roman" w:hAnsi="Times New Roman"/>
          <w:lang w:val="id-ID"/>
        </w:rPr>
      </w:pPr>
    </w:p>
    <w:p w14:paraId="73F94C8C">
      <w:pPr>
        <w:pStyle w:val="style0"/>
        <w:spacing w:after="0" w:lineRule="auto" w:line="360"/>
        <w:jc w:val="both"/>
        <w:rPr>
          <w:rFonts w:ascii="Times New Roman" w:hAnsi="Times New Roman"/>
          <w:color w:val="222222"/>
          <w:lang w:val="id-ID"/>
        </w:rPr>
      </w:pPr>
      <w:r>
        <w:rPr>
          <w:rFonts w:ascii="Times New Roman" w:hAnsi="Times New Roman"/>
          <w:color w:val="222222"/>
          <w:lang w:val="id-ID"/>
        </w:rPr>
        <w:t xml:space="preserve">Sebelumnya, untuk memudahkan Majelis Hakim Yang Mulia dalam membaca dan memahami </w:t>
      </w:r>
      <w:r>
        <w:rPr>
          <w:rFonts w:ascii="Times New Roman" w:hAnsi="Times New Roman"/>
          <w:lang w:val="id-ID"/>
        </w:rPr>
        <w:t>Nota Pembelaan/</w:t>
      </w:r>
      <w:r>
        <w:rPr>
          <w:rFonts w:ascii="Times New Roman" w:hAnsi="Times New Roman"/>
          <w:i/>
          <w:iCs/>
          <w:color w:val="222222"/>
          <w:lang w:val="id-ID"/>
        </w:rPr>
        <w:t>Pleidoi</w:t>
      </w:r>
      <w:r>
        <w:rPr>
          <w:rFonts w:ascii="Times New Roman" w:hAnsi="Times New Roman"/>
          <w:color w:val="222222"/>
          <w:lang w:val="id-ID"/>
        </w:rPr>
        <w:t xml:space="preserve"> ini, maka Kami sampaikan sistematika penulisan dalam </w:t>
      </w:r>
      <w:r>
        <w:rPr>
          <w:rFonts w:ascii="Times New Roman" w:hAnsi="Times New Roman"/>
          <w:lang w:val="id-ID"/>
        </w:rPr>
        <w:t>Nota Pembelaan/</w:t>
      </w:r>
      <w:r>
        <w:rPr>
          <w:rFonts w:ascii="Times New Roman" w:hAnsi="Times New Roman"/>
          <w:i/>
          <w:iCs/>
          <w:color w:val="222222"/>
          <w:lang w:val="id-ID"/>
        </w:rPr>
        <w:t>Pleidoi</w:t>
      </w:r>
      <w:r>
        <w:rPr>
          <w:rFonts w:ascii="Times New Roman" w:hAnsi="Times New Roman"/>
          <w:i/>
          <w:iCs/>
          <w:color w:val="222222"/>
          <w:lang w:val="id-ID"/>
        </w:rPr>
        <w:t xml:space="preserve"> </w:t>
      </w:r>
      <w:r>
        <w:rPr>
          <w:rFonts w:ascii="Times New Roman" w:hAnsi="Times New Roman"/>
          <w:color w:val="222222"/>
          <w:lang w:val="id-ID"/>
        </w:rPr>
        <w:t>ini sebagai berikut:</w:t>
      </w:r>
    </w:p>
    <w:p w14:paraId="3DFA7F16">
      <w:pPr>
        <w:pStyle w:val="style179"/>
        <w:widowControl w:val="false"/>
        <w:numPr>
          <w:ilvl w:val="0"/>
          <w:numId w:val="6"/>
        </w:numPr>
        <w:autoSpaceDE w:val="false"/>
        <w:autoSpaceDN w:val="false"/>
        <w:adjustRightInd w:val="false"/>
        <w:spacing w:after="0" w:lineRule="auto" w:line="360"/>
        <w:ind w:left="851" w:right="-6"/>
        <w:jc w:val="both"/>
        <w:rPr>
          <w:rFonts w:ascii="Times New Roman" w:cs="Times New Roman" w:hAnsi="Times New Roman"/>
          <w:b/>
          <w:bCs/>
          <w:color w:val="222222"/>
          <w:lang w:val="id-ID"/>
        </w:rPr>
      </w:pPr>
      <w:r>
        <w:rPr>
          <w:rFonts w:ascii="Times New Roman" w:cs="Times New Roman" w:hAnsi="Times New Roman"/>
          <w:b/>
          <w:bCs/>
          <w:color w:val="222222"/>
          <w:lang w:val="id-ID"/>
        </w:rPr>
        <w:t>Pendahuluan;</w:t>
      </w:r>
    </w:p>
    <w:p w14:paraId="4DEA3BF1">
      <w:pPr>
        <w:pStyle w:val="style179"/>
        <w:widowControl w:val="false"/>
        <w:numPr>
          <w:ilvl w:val="0"/>
          <w:numId w:val="6"/>
        </w:numPr>
        <w:autoSpaceDE w:val="false"/>
        <w:autoSpaceDN w:val="false"/>
        <w:adjustRightInd w:val="false"/>
        <w:spacing w:after="0" w:lineRule="auto" w:line="360"/>
        <w:ind w:left="851" w:right="-6"/>
        <w:jc w:val="both"/>
        <w:rPr>
          <w:rFonts w:ascii="Times New Roman" w:cs="Times New Roman" w:hAnsi="Times New Roman"/>
          <w:b/>
          <w:bCs/>
          <w:color w:val="222222"/>
          <w:lang w:val="id-ID"/>
        </w:rPr>
      </w:pPr>
      <w:r>
        <w:rPr>
          <w:rFonts w:ascii="Times New Roman" w:cs="Times New Roman" w:hAnsi="Times New Roman"/>
          <w:b/>
          <w:bCs/>
          <w:color w:val="222222"/>
          <w:lang w:val="id-ID"/>
        </w:rPr>
        <w:t>Surat Dakwaan;</w:t>
      </w:r>
    </w:p>
    <w:p w14:paraId="2E0A7B4C">
      <w:pPr>
        <w:pStyle w:val="style179"/>
        <w:widowControl w:val="false"/>
        <w:numPr>
          <w:ilvl w:val="0"/>
          <w:numId w:val="6"/>
        </w:numPr>
        <w:autoSpaceDE w:val="false"/>
        <w:autoSpaceDN w:val="false"/>
        <w:adjustRightInd w:val="false"/>
        <w:spacing w:after="0" w:lineRule="auto" w:line="360"/>
        <w:ind w:left="851" w:right="-6"/>
        <w:jc w:val="both"/>
        <w:rPr>
          <w:rFonts w:ascii="Times New Roman" w:cs="Times New Roman" w:hAnsi="Times New Roman"/>
          <w:b/>
          <w:bCs/>
          <w:color w:val="222222"/>
          <w:lang w:val="id-ID"/>
        </w:rPr>
      </w:pPr>
      <w:r>
        <w:rPr>
          <w:rFonts w:ascii="Times New Roman" w:cs="Times New Roman" w:hAnsi="Times New Roman"/>
          <w:b/>
          <w:bCs/>
          <w:color w:val="222222"/>
          <w:lang w:val="id-ID"/>
        </w:rPr>
        <w:t>Tuntutan;</w:t>
      </w:r>
    </w:p>
    <w:p w14:paraId="6328D7EB">
      <w:pPr>
        <w:pStyle w:val="style179"/>
        <w:widowControl w:val="false"/>
        <w:numPr>
          <w:ilvl w:val="0"/>
          <w:numId w:val="6"/>
        </w:numPr>
        <w:autoSpaceDE w:val="false"/>
        <w:autoSpaceDN w:val="false"/>
        <w:adjustRightInd w:val="false"/>
        <w:spacing w:after="0" w:lineRule="auto" w:line="360"/>
        <w:ind w:left="851" w:right="-6"/>
        <w:jc w:val="both"/>
        <w:rPr>
          <w:rFonts w:ascii="Times New Roman" w:cs="Times New Roman" w:hAnsi="Times New Roman"/>
          <w:b/>
          <w:bCs/>
          <w:color w:val="222222"/>
          <w:lang w:val="id-ID"/>
        </w:rPr>
      </w:pPr>
      <w:r>
        <w:rPr>
          <w:rFonts w:ascii="Times New Roman" w:cs="Times New Roman" w:hAnsi="Times New Roman"/>
          <w:b/>
          <w:bCs/>
          <w:color w:val="222222"/>
          <w:lang w:val="id-ID"/>
        </w:rPr>
        <w:t>Fakta Persidangan:</w:t>
      </w:r>
    </w:p>
    <w:p w14:paraId="30F02CE3">
      <w:pPr>
        <w:pStyle w:val="style179"/>
        <w:widowControl w:val="false"/>
        <w:numPr>
          <w:ilvl w:val="0"/>
          <w:numId w:val="7"/>
        </w:numPr>
        <w:autoSpaceDE w:val="false"/>
        <w:autoSpaceDN w:val="false"/>
        <w:adjustRightInd w:val="false"/>
        <w:spacing w:after="0" w:lineRule="auto" w:line="360"/>
        <w:ind w:left="1276" w:right="-6"/>
        <w:jc w:val="both"/>
        <w:rPr>
          <w:rFonts w:ascii="Times New Roman" w:cs="Times New Roman" w:hAnsi="Times New Roman"/>
          <w:b/>
          <w:bCs/>
          <w:color w:val="222222"/>
          <w:lang w:val="id-ID"/>
        </w:rPr>
      </w:pPr>
      <w:r>
        <w:rPr>
          <w:rFonts w:ascii="Times New Roman" w:cs="Times New Roman" w:hAnsi="Times New Roman"/>
          <w:b/>
          <w:bCs/>
          <w:color w:val="222222"/>
          <w:lang w:val="id-ID"/>
        </w:rPr>
        <w:t xml:space="preserve">Keterangan </w:t>
      </w:r>
      <w:r>
        <w:rPr>
          <w:rFonts w:ascii="Times New Roman" w:cs="Times New Roman" w:hAnsi="Times New Roman"/>
          <w:b/>
          <w:bCs/>
          <w:color w:val="222222"/>
          <w:lang w:val="id-ID"/>
        </w:rPr>
        <w:t>Saksi</w:t>
      </w:r>
    </w:p>
    <w:p w14:paraId="08F6C421">
      <w:pPr>
        <w:pStyle w:val="style179"/>
        <w:widowControl w:val="false"/>
        <w:numPr>
          <w:ilvl w:val="0"/>
          <w:numId w:val="7"/>
        </w:numPr>
        <w:autoSpaceDE w:val="false"/>
        <w:autoSpaceDN w:val="false"/>
        <w:adjustRightInd w:val="false"/>
        <w:spacing w:after="0" w:lineRule="auto" w:line="360"/>
        <w:ind w:left="1276" w:right="-6"/>
        <w:jc w:val="both"/>
        <w:rPr>
          <w:rFonts w:ascii="Times New Roman" w:cs="Times New Roman" w:hAnsi="Times New Roman"/>
          <w:b/>
          <w:bCs/>
          <w:color w:val="222222"/>
          <w:lang w:val="id-ID"/>
        </w:rPr>
      </w:pPr>
      <w:r>
        <w:rPr>
          <w:rFonts w:ascii="Times New Roman" w:cs="Times New Roman" w:hAnsi="Times New Roman"/>
          <w:b/>
          <w:bCs/>
          <w:color w:val="222222"/>
          <w:lang w:val="id-ID"/>
        </w:rPr>
        <w:t>Keterangan Ahli</w:t>
      </w:r>
    </w:p>
    <w:p w14:paraId="7DCEDA49">
      <w:pPr>
        <w:pStyle w:val="style179"/>
        <w:widowControl w:val="false"/>
        <w:numPr>
          <w:ilvl w:val="0"/>
          <w:numId w:val="7"/>
        </w:numPr>
        <w:autoSpaceDE w:val="false"/>
        <w:autoSpaceDN w:val="false"/>
        <w:adjustRightInd w:val="false"/>
        <w:spacing w:after="0" w:lineRule="auto" w:line="360"/>
        <w:ind w:left="1276" w:right="-6"/>
        <w:jc w:val="both"/>
        <w:rPr>
          <w:rFonts w:ascii="Times New Roman" w:cs="Times New Roman" w:hAnsi="Times New Roman"/>
          <w:b/>
          <w:bCs/>
          <w:color w:val="222222"/>
          <w:lang w:val="id-ID"/>
        </w:rPr>
      </w:pPr>
      <w:r>
        <w:rPr>
          <w:rFonts w:ascii="Times New Roman" w:cs="Times New Roman" w:hAnsi="Times New Roman"/>
          <w:b/>
          <w:bCs/>
          <w:color w:val="222222"/>
          <w:lang w:val="id-ID"/>
        </w:rPr>
        <w:t>Keterangan Terdakwa</w:t>
      </w:r>
    </w:p>
    <w:p w14:paraId="03991A7C">
      <w:pPr>
        <w:pStyle w:val="style179"/>
        <w:widowControl w:val="false"/>
        <w:numPr>
          <w:ilvl w:val="0"/>
          <w:numId w:val="7"/>
        </w:numPr>
        <w:autoSpaceDE w:val="false"/>
        <w:autoSpaceDN w:val="false"/>
        <w:adjustRightInd w:val="false"/>
        <w:spacing w:after="0" w:lineRule="auto" w:line="360"/>
        <w:ind w:left="1276" w:right="-6"/>
        <w:jc w:val="both"/>
        <w:rPr>
          <w:rFonts w:ascii="Times New Roman" w:cs="Times New Roman" w:hAnsi="Times New Roman"/>
          <w:b/>
          <w:bCs/>
          <w:color w:val="222222"/>
          <w:lang w:val="id-ID"/>
        </w:rPr>
      </w:pPr>
      <w:r>
        <w:rPr>
          <w:rFonts w:ascii="Times New Roman" w:cs="Times New Roman" w:hAnsi="Times New Roman"/>
          <w:b/>
          <w:bCs/>
          <w:color w:val="222222"/>
          <w:lang w:val="id-ID"/>
        </w:rPr>
        <w:t>Barang Bukti</w:t>
      </w:r>
    </w:p>
    <w:p w14:paraId="2399B32F">
      <w:pPr>
        <w:pStyle w:val="style179"/>
        <w:widowControl w:val="false"/>
        <w:numPr>
          <w:ilvl w:val="0"/>
          <w:numId w:val="7"/>
        </w:numPr>
        <w:autoSpaceDE w:val="false"/>
        <w:autoSpaceDN w:val="false"/>
        <w:adjustRightInd w:val="false"/>
        <w:spacing w:after="0" w:lineRule="auto" w:line="360"/>
        <w:ind w:left="1276" w:right="-6"/>
        <w:jc w:val="both"/>
        <w:rPr>
          <w:rFonts w:ascii="Times New Roman" w:cs="Times New Roman" w:hAnsi="Times New Roman"/>
          <w:b/>
          <w:bCs/>
          <w:color w:val="222222"/>
          <w:lang w:val="id-ID"/>
        </w:rPr>
      </w:pPr>
      <w:r>
        <w:rPr>
          <w:rFonts w:ascii="Times New Roman" w:cs="Times New Roman" w:hAnsi="Times New Roman"/>
          <w:b/>
          <w:bCs/>
          <w:color w:val="222222"/>
          <w:lang w:val="id-ID"/>
        </w:rPr>
        <w:t>Fakta Hukum</w:t>
      </w:r>
    </w:p>
    <w:p w14:paraId="5A7BC506">
      <w:pPr>
        <w:pStyle w:val="style179"/>
        <w:widowControl w:val="false"/>
        <w:numPr>
          <w:ilvl w:val="0"/>
          <w:numId w:val="6"/>
        </w:numPr>
        <w:autoSpaceDE w:val="false"/>
        <w:autoSpaceDN w:val="false"/>
        <w:adjustRightInd w:val="false"/>
        <w:spacing w:after="0" w:lineRule="auto" w:line="360"/>
        <w:ind w:left="851" w:right="-6"/>
        <w:jc w:val="both"/>
        <w:rPr>
          <w:rFonts w:ascii="Times New Roman" w:cs="Times New Roman" w:hAnsi="Times New Roman"/>
          <w:b/>
          <w:bCs/>
          <w:color w:val="222222"/>
          <w:lang w:val="id-ID"/>
        </w:rPr>
      </w:pPr>
      <w:r>
        <w:rPr>
          <w:rFonts w:ascii="Times New Roman" w:cs="Times New Roman" w:hAnsi="Times New Roman"/>
          <w:b/>
          <w:bCs/>
          <w:color w:val="222222"/>
          <w:lang w:val="id-ID"/>
        </w:rPr>
        <w:t>Analisa Fakta dan Analisa Yuridis;</w:t>
      </w:r>
    </w:p>
    <w:p w14:paraId="6321DC58">
      <w:pPr>
        <w:pStyle w:val="style179"/>
        <w:widowControl w:val="false"/>
        <w:numPr>
          <w:ilvl w:val="0"/>
          <w:numId w:val="6"/>
        </w:numPr>
        <w:autoSpaceDE w:val="false"/>
        <w:autoSpaceDN w:val="false"/>
        <w:adjustRightInd w:val="false"/>
        <w:spacing w:after="0" w:lineRule="auto" w:line="360"/>
        <w:ind w:left="851" w:right="-6"/>
        <w:jc w:val="both"/>
        <w:rPr>
          <w:rFonts w:ascii="Times New Roman" w:cs="Times New Roman" w:hAnsi="Times New Roman"/>
          <w:b/>
          <w:bCs/>
          <w:color w:val="222222"/>
          <w:lang w:val="id-ID"/>
        </w:rPr>
      </w:pPr>
      <w:r>
        <w:rPr>
          <w:rFonts w:ascii="Times New Roman" w:cs="Times New Roman" w:hAnsi="Times New Roman"/>
          <w:b/>
          <w:bCs/>
          <w:color w:val="222222"/>
          <w:lang w:val="id-ID"/>
        </w:rPr>
        <w:t>Penutup.</w:t>
      </w:r>
    </w:p>
    <w:p w14:paraId="250F0DF0">
      <w:pPr>
        <w:pStyle w:val="style0"/>
        <w:spacing w:after="0" w:lineRule="auto" w:line="360"/>
        <w:jc w:val="both"/>
        <w:rPr>
          <w:rFonts w:ascii="Times New Roman" w:hAnsi="Times New Roman"/>
          <w:lang w:val="id-ID"/>
        </w:rPr>
      </w:pPr>
    </w:p>
    <w:p w14:paraId="4CE247DE">
      <w:pPr>
        <w:pStyle w:val="style0"/>
        <w:spacing w:after="0" w:lineRule="auto" w:line="360"/>
        <w:jc w:val="both"/>
        <w:rPr>
          <w:rFonts w:ascii="Times New Roman" w:hAnsi="Times New Roman"/>
          <w:lang w:val="id-ID"/>
        </w:rPr>
      </w:pPr>
      <w:r>
        <w:rPr>
          <w:rFonts w:ascii="Times New Roman" w:hAnsi="Times New Roman"/>
          <w:lang w:val="id-ID"/>
        </w:rPr>
        <w:t>Adapun Nota Pembelaan/</w:t>
      </w:r>
      <w:r>
        <w:rPr>
          <w:rFonts w:ascii="Times New Roman" w:hAnsi="Times New Roman"/>
          <w:i/>
          <w:iCs/>
          <w:color w:val="222222"/>
          <w:lang w:val="id-ID"/>
        </w:rPr>
        <w:t>Pledoi</w:t>
      </w:r>
      <w:r>
        <w:rPr>
          <w:rFonts w:ascii="Times New Roman" w:hAnsi="Times New Roman"/>
          <w:lang w:val="id-ID"/>
        </w:rPr>
        <w:t xml:space="preserve"> yang akan Kami ajukan sebagai berikut:</w:t>
      </w:r>
    </w:p>
    <w:p w14:paraId="555718F6">
      <w:pPr>
        <w:pStyle w:val="style0"/>
        <w:spacing w:after="0" w:lineRule="auto" w:line="360"/>
        <w:jc w:val="both"/>
        <w:rPr>
          <w:rFonts w:ascii="Times New Roman" w:hAnsi="Times New Roman"/>
          <w:lang w:val="id-ID"/>
        </w:rPr>
      </w:pPr>
    </w:p>
    <w:bookmarkStart w:id="1" w:name="_Toc242010958"/>
    <w:p w14:paraId="70C3F27D">
      <w:pPr>
        <w:pStyle w:val="style179"/>
        <w:numPr>
          <w:ilvl w:val="0"/>
          <w:numId w:val="8"/>
        </w:numPr>
        <w:spacing w:after="0" w:lineRule="auto" w:line="360"/>
        <w:jc w:val="both"/>
        <w:outlineLvl w:val="0"/>
        <w:rPr>
          <w:rFonts w:ascii="Times New Roman" w:cs="Times New Roman" w:hAnsi="Times New Roman"/>
          <w:b/>
          <w:bCs/>
          <w:lang w:val="id-ID"/>
        </w:rPr>
      </w:pPr>
      <w:r>
        <w:rPr>
          <w:rFonts w:ascii="Times New Roman" w:cs="Times New Roman" w:hAnsi="Times New Roman"/>
          <w:b/>
          <w:bCs/>
          <w:lang w:val="id-ID"/>
        </w:rPr>
        <w:t>PENDAHULUAN</w:t>
      </w:r>
      <w:bookmarkEnd w:id="1"/>
    </w:p>
    <w:p w14:paraId="7A926F7B">
      <w:pPr>
        <w:pStyle w:val="style179"/>
        <w:spacing w:after="0" w:lineRule="auto" w:line="360"/>
        <w:jc w:val="both"/>
        <w:rPr>
          <w:rFonts w:ascii="Times New Roman" w:cs="Times New Roman" w:hAnsi="Times New Roman"/>
          <w:b/>
          <w:bCs/>
          <w:lang w:val="id-ID"/>
        </w:rPr>
      </w:pPr>
      <w:r>
        <w:rPr>
          <w:rFonts w:ascii="Times New Roman" w:cs="Times New Roman" w:hAnsi="Times New Roman"/>
          <w:b/>
          <w:bCs/>
          <w:lang w:val="id-ID"/>
        </w:rPr>
        <w:t>Majelis Hakim yang Mulia,</w:t>
      </w:r>
    </w:p>
    <w:p w14:paraId="5ECBC601">
      <w:pPr>
        <w:pStyle w:val="style179"/>
        <w:spacing w:after="0" w:lineRule="auto" w:line="360"/>
        <w:jc w:val="both"/>
        <w:rPr>
          <w:rFonts w:ascii="Times New Roman" w:cs="Times New Roman" w:hAnsi="Times New Roman"/>
          <w:b/>
          <w:bCs/>
          <w:lang w:val="id-ID"/>
        </w:rPr>
      </w:pPr>
      <w:r>
        <w:rPr>
          <w:rFonts w:ascii="Times New Roman" w:cs="Times New Roman" w:hAnsi="Times New Roman"/>
          <w:b/>
          <w:bCs/>
          <w:lang w:val="id-ID"/>
        </w:rPr>
        <w:t>Jaksa Penuntut Umum yang Kami Hormati,</w:t>
      </w:r>
    </w:p>
    <w:p w14:paraId="4A780C2C">
      <w:pPr>
        <w:pStyle w:val="style179"/>
        <w:spacing w:after="0" w:lineRule="auto" w:line="360"/>
        <w:jc w:val="both"/>
        <w:rPr>
          <w:rFonts w:ascii="Times New Roman" w:cs="Times New Roman" w:hAnsi="Times New Roman"/>
          <w:lang w:val="id-ID"/>
        </w:rPr>
      </w:pPr>
      <w:r>
        <w:rPr>
          <w:rFonts w:ascii="Times New Roman" w:cs="Times New Roman" w:hAnsi="Times New Roman"/>
          <w:b/>
          <w:bCs/>
          <w:lang w:val="id-ID"/>
        </w:rPr>
        <w:t>Sidang yang Kami Muliakan,</w:t>
      </w:r>
    </w:p>
    <w:p w14:paraId="7A77DED4">
      <w:pPr>
        <w:pStyle w:val="style179"/>
        <w:spacing w:after="0" w:lineRule="auto" w:line="360"/>
        <w:jc w:val="both"/>
        <w:rPr>
          <w:rFonts w:ascii="Times New Roman" w:cs="Times New Roman" w:hAnsi="Times New Roman"/>
          <w:lang w:val="id-ID"/>
        </w:rPr>
      </w:pPr>
    </w:p>
    <w:p w14:paraId="63AC6BF7">
      <w:pPr>
        <w:pStyle w:val="style179"/>
        <w:spacing w:after="0" w:lineRule="auto" w:line="360"/>
        <w:jc w:val="both"/>
        <w:rPr>
          <w:rFonts w:ascii="Times New Roman" w:cs="Times New Roman" w:hAnsi="Times New Roman"/>
          <w:lang w:val="id-ID"/>
        </w:rPr>
      </w:pPr>
      <w:r>
        <w:rPr>
          <w:rFonts w:ascii="Times New Roman" w:cs="Times New Roman" w:hAnsi="Times New Roman"/>
          <w:lang w:val="id-ID"/>
        </w:rPr>
        <w:t xml:space="preserve">Kita semua sependapat bahwa Penuntut Umum mempunyai tugas dan wewenang sebagaimana disebutkan dalam Pasal 1 angka 10 KUHAP, bahwa setiap perbuatan kejahatan yang dilakukan oleh </w:t>
      </w:r>
      <w:r>
        <w:rPr>
          <w:rFonts w:ascii="Times New Roman" w:cs="Times New Roman" w:hAnsi="Times New Roman"/>
          <w:lang w:val="id-ID"/>
        </w:rPr>
        <w:t>siapapun</w:t>
      </w:r>
      <w:r>
        <w:rPr>
          <w:rFonts w:ascii="Times New Roman" w:cs="Times New Roman" w:hAnsi="Times New Roman"/>
          <w:lang w:val="id-ID"/>
        </w:rPr>
        <w:t xml:space="preserve"> tidak boleh dibiarkan dan haruslah dilakukan penyidikan serta pelaksanaan hukumnya tidak boleh ditawar-tawar, dalam arti </w:t>
      </w:r>
      <w:r>
        <w:rPr>
          <w:rFonts w:ascii="Times New Roman" w:cs="Times New Roman" w:hAnsi="Times New Roman"/>
          <w:lang w:val="id-ID"/>
        </w:rPr>
        <w:t>siapapun</w:t>
      </w:r>
      <w:r>
        <w:rPr>
          <w:rFonts w:ascii="Times New Roman" w:cs="Times New Roman" w:hAnsi="Times New Roman"/>
          <w:lang w:val="id-ID"/>
        </w:rPr>
        <w:t xml:space="preserve"> yang bersalah harus dituntut dan dihukum setimpal dengan perbuatannya, kecuali ditentukan lain oleh </w:t>
      </w:r>
      <w:r>
        <w:rPr>
          <w:rFonts w:ascii="Times New Roman" w:cs="Times New Roman" w:hAnsi="Times New Roman"/>
          <w:lang w:val="id-ID"/>
        </w:rPr>
        <w:t>Undang-Undang</w:t>
      </w:r>
      <w:r>
        <w:rPr>
          <w:rFonts w:ascii="Times New Roman" w:cs="Times New Roman" w:hAnsi="Times New Roman"/>
          <w:lang w:val="id-ID"/>
        </w:rPr>
        <w:t xml:space="preserve">, menghukum orang yang bersalah merupakan tuntutan dari hukum, keadilan dan kebenaran itu sendiri. Sebab jika tidak dilakukan akan timbul reaksi yang dapat </w:t>
      </w:r>
      <w:r>
        <w:rPr>
          <w:rFonts w:ascii="Times New Roman" w:cs="Times New Roman" w:hAnsi="Times New Roman"/>
          <w:lang w:val="id-ID"/>
        </w:rPr>
        <w:t>menggoyahkan</w:t>
      </w:r>
      <w:r>
        <w:rPr>
          <w:rFonts w:ascii="Times New Roman" w:cs="Times New Roman" w:hAnsi="Times New Roman"/>
          <w:lang w:val="id-ID"/>
        </w:rPr>
        <w:t xml:space="preserve"> sendi–sendi dalam penegakan supremasi hukum. Tetapi </w:t>
      </w:r>
      <w:r>
        <w:rPr>
          <w:rFonts w:ascii="Times New Roman" w:cs="Times New Roman" w:hAnsi="Times New Roman"/>
          <w:lang w:val="id-ID"/>
        </w:rPr>
        <w:t>disamping</w:t>
      </w:r>
      <w:r>
        <w:rPr>
          <w:rFonts w:ascii="Times New Roman" w:cs="Times New Roman" w:hAnsi="Times New Roman"/>
          <w:lang w:val="id-ID"/>
        </w:rPr>
        <w:t xml:space="preserve"> itu, tidak seorang</w:t>
      </w:r>
      <w:r>
        <w:rPr>
          <w:rFonts w:ascii="Times New Roman" w:cs="Times New Roman" w:hAnsi="Times New Roman"/>
          <w:lang w:val="id-ID"/>
        </w:rPr>
        <w:t xml:space="preserve"> </w:t>
      </w:r>
      <w:r>
        <w:rPr>
          <w:rFonts w:ascii="Times New Roman" w:cs="Times New Roman" w:hAnsi="Times New Roman"/>
          <w:lang w:val="id-ID"/>
        </w:rPr>
        <w:t xml:space="preserve">pun boleh </w:t>
      </w:r>
      <w:r>
        <w:rPr>
          <w:rFonts w:ascii="Times New Roman" w:cs="Times New Roman" w:hAnsi="Times New Roman"/>
          <w:lang w:val="id-ID"/>
        </w:rPr>
        <w:t xml:space="preserve">melecehkan </w:t>
      </w:r>
      <w:r>
        <w:rPr>
          <w:rFonts w:ascii="Times New Roman" w:cs="Times New Roman" w:hAnsi="Times New Roman"/>
          <w:lang w:val="id-ID"/>
        </w:rPr>
        <w:t>kaidah</w:t>
      </w:r>
      <w:r>
        <w:rPr>
          <w:rFonts w:ascii="Times New Roman" w:cs="Times New Roman" w:hAnsi="Times New Roman"/>
          <w:lang w:val="id-ID"/>
        </w:rPr>
        <w:t>–</w:t>
      </w:r>
      <w:r>
        <w:rPr>
          <w:rFonts w:ascii="Times New Roman" w:cs="Times New Roman" w:hAnsi="Times New Roman"/>
          <w:lang w:val="id-ID"/>
        </w:rPr>
        <w:t xml:space="preserve">kaidah </w:t>
      </w:r>
      <w:r>
        <w:rPr>
          <w:rFonts w:ascii="Times New Roman" w:cs="Times New Roman" w:hAnsi="Times New Roman"/>
          <w:lang w:val="id-ID"/>
        </w:rPr>
        <w:t xml:space="preserve">hukum, keadilan dan kebenaran untuk maksud–maksud tertentu dan dengan tujuan tertentu. Begitu pula dalam perkara ini, kita semua sepakat untuk menegakkan sendi–sendi hukum dalam upaya kita </w:t>
      </w:r>
      <w:r>
        <w:rPr>
          <w:rFonts w:ascii="Times New Roman" w:cs="Times New Roman" w:hAnsi="Times New Roman"/>
          <w:lang w:val="id-ID"/>
        </w:rPr>
        <w:t>mengokohkan</w:t>
      </w:r>
      <w:r>
        <w:rPr>
          <w:rFonts w:ascii="Times New Roman" w:cs="Times New Roman" w:hAnsi="Times New Roman"/>
          <w:lang w:val="id-ID"/>
        </w:rPr>
        <w:t xml:space="preserve"> supremasi hukum yang telah diatur dalam </w:t>
      </w:r>
      <w:r>
        <w:rPr>
          <w:rFonts w:ascii="Times New Roman" w:cs="Times New Roman" w:hAnsi="Times New Roman"/>
          <w:lang w:val="id-ID"/>
        </w:rPr>
        <w:t>kaidah</w:t>
      </w:r>
      <w:r>
        <w:rPr>
          <w:rFonts w:ascii="Times New Roman" w:cs="Times New Roman" w:hAnsi="Times New Roman"/>
          <w:lang w:val="id-ID"/>
        </w:rPr>
        <w:t>–</w:t>
      </w:r>
      <w:r>
        <w:rPr>
          <w:rFonts w:ascii="Times New Roman" w:cs="Times New Roman" w:hAnsi="Times New Roman"/>
          <w:lang w:val="id-ID"/>
        </w:rPr>
        <w:t xml:space="preserve">kaidah </w:t>
      </w:r>
      <w:r>
        <w:rPr>
          <w:rFonts w:ascii="Times New Roman" w:cs="Times New Roman" w:hAnsi="Times New Roman"/>
          <w:lang w:val="id-ID"/>
        </w:rPr>
        <w:t xml:space="preserve">hukum di dalam KUHAP. </w:t>
      </w:r>
    </w:p>
    <w:p w14:paraId="68B6D3CC">
      <w:pPr>
        <w:pStyle w:val="style179"/>
        <w:spacing w:after="0" w:lineRule="auto" w:line="360"/>
        <w:jc w:val="both"/>
        <w:rPr>
          <w:rFonts w:ascii="Times New Roman" w:cs="Times New Roman" w:hAnsi="Times New Roman"/>
          <w:lang w:val="id-ID"/>
        </w:rPr>
      </w:pPr>
    </w:p>
    <w:p w14:paraId="48E8169F">
      <w:pPr>
        <w:pStyle w:val="style179"/>
        <w:spacing w:after="0" w:lineRule="auto" w:line="360"/>
        <w:jc w:val="both"/>
        <w:rPr>
          <w:rFonts w:ascii="Times New Roman" w:cs="Times New Roman" w:hAnsi="Times New Roman"/>
          <w:lang w:val="id-ID"/>
        </w:rPr>
      </w:pPr>
      <w:r>
        <w:rPr>
          <w:rFonts w:ascii="Times New Roman" w:cs="Times New Roman" w:hAnsi="Times New Roman"/>
          <w:lang w:val="id-ID"/>
        </w:rPr>
        <w:t xml:space="preserve">Kegagalan dalam penegakkan keadilan dalam sistem peradilan pidana diulas oleh </w:t>
      </w:r>
      <w:r>
        <w:rPr>
          <w:rFonts w:ascii="Times New Roman" w:cs="Times New Roman" w:hAnsi="Times New Roman"/>
          <w:lang w:val="id-ID"/>
        </w:rPr>
        <w:t>Clive</w:t>
      </w:r>
      <w:r>
        <w:rPr>
          <w:rFonts w:ascii="Times New Roman" w:cs="Times New Roman" w:hAnsi="Times New Roman"/>
          <w:lang w:val="id-ID"/>
        </w:rPr>
        <w:t xml:space="preserve"> Walker dijelaskan suatu penghukuman yang lahir dari </w:t>
      </w:r>
      <w:r>
        <w:rPr>
          <w:rFonts w:ascii="Times New Roman" w:cs="Times New Roman" w:hAnsi="Times New Roman"/>
          <w:lang w:val="id-ID"/>
        </w:rPr>
        <w:t>ketidakjujuran</w:t>
      </w:r>
      <w:r>
        <w:rPr>
          <w:rFonts w:ascii="Times New Roman" w:cs="Times New Roman" w:hAnsi="Times New Roman"/>
          <w:lang w:val="id-ID"/>
        </w:rPr>
        <w:t xml:space="preserve"> atau penipuan atau tidak berdasarkan hukum dan keadilan bersifat korosif atau klaim legitimasi Negara yang berbasis nilai-nilai sistem peradilan pidana yang menghormati hak–hak individu. Dalam konteks ini kegagalan penegakan keadilan akan menimbulkan bahaya bagi integritas moral proses hukum pidana. Lebih jauh lagi hal ini dapat merusak keyakinan masyarakat akan penegakan hukum. </w:t>
      </w:r>
    </w:p>
    <w:p w14:paraId="0AB89F9E">
      <w:pPr>
        <w:pStyle w:val="style179"/>
        <w:spacing w:after="0" w:lineRule="auto" w:line="360"/>
        <w:jc w:val="both"/>
        <w:rPr>
          <w:rFonts w:ascii="Times New Roman" w:cs="Times New Roman" w:hAnsi="Times New Roman"/>
          <w:lang w:val="id-ID"/>
        </w:rPr>
      </w:pPr>
    </w:p>
    <w:p w14:paraId="67D0194F">
      <w:pPr>
        <w:pStyle w:val="style179"/>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dihadapan</w:t>
      </w:r>
      <w:r>
        <w:rPr>
          <w:rFonts w:ascii="Times New Roman" w:cs="Times New Roman" w:hAnsi="Times New Roman"/>
          <w:lang w:val="id-ID"/>
        </w:rPr>
        <w:t xml:space="preserve"> majelis Hakim Yang Mulia, saat ini ada dua pihak yang berperkara yaitu, Jaksa Penuntut Umum sebagai penuntut dan Terdakwa Febriyanti S.R. yang didampingi oleh Penasihat Hukumnya yang melihat hukum tersebut dari fungsinya yang berbeda, dan selanjutnya Majelis Hakim memandang kedua belah pihak sama tinggi dan sama rendah, Majelis hakim memeriksa dan mengadili perkara ini tanpa mempunyai kepentingan pribadi di dalamnya. Dengan demikian, </w:t>
      </w:r>
      <w:r>
        <w:rPr>
          <w:rFonts w:ascii="Times New Roman" w:cs="Times New Roman" w:hAnsi="Times New Roman"/>
          <w:lang w:val="id-ID"/>
        </w:rPr>
        <w:t>M</w:t>
      </w:r>
      <w:r>
        <w:rPr>
          <w:rFonts w:ascii="Times New Roman" w:cs="Times New Roman" w:hAnsi="Times New Roman"/>
          <w:lang w:val="id-ID"/>
        </w:rPr>
        <w:t xml:space="preserve">ajelis </w:t>
      </w:r>
      <w:r>
        <w:rPr>
          <w:rFonts w:ascii="Times New Roman" w:cs="Times New Roman" w:hAnsi="Times New Roman"/>
          <w:lang w:val="id-ID"/>
        </w:rPr>
        <w:t xml:space="preserve">Hakim </w:t>
      </w:r>
      <w:r>
        <w:rPr>
          <w:rFonts w:ascii="Times New Roman" w:cs="Times New Roman" w:hAnsi="Times New Roman"/>
          <w:lang w:val="id-ID"/>
        </w:rPr>
        <w:t xml:space="preserve">akan dapat menempatkan dirinya pada posisi yang netral dan tetap </w:t>
      </w:r>
      <w:r>
        <w:rPr>
          <w:rFonts w:ascii="Times New Roman" w:cs="Times New Roman" w:hAnsi="Times New Roman"/>
          <w:lang w:val="id-ID"/>
        </w:rPr>
        <w:t>eksis</w:t>
      </w:r>
      <w:r>
        <w:rPr>
          <w:rFonts w:ascii="Times New Roman" w:cs="Times New Roman" w:hAnsi="Times New Roman"/>
          <w:lang w:val="id-ID"/>
        </w:rPr>
        <w:t xml:space="preserve"> sebagai pengayom keadilan dan kebenaran dalam usaha terwujudnya kepastian hukum (</w:t>
      </w:r>
      <w:r>
        <w:rPr>
          <w:rFonts w:ascii="Times New Roman" w:cs="Times New Roman" w:hAnsi="Times New Roman"/>
          <w:i/>
          <w:iCs/>
          <w:lang w:val="id-ID"/>
        </w:rPr>
        <w:t>reachable</w:t>
      </w:r>
      <w:r>
        <w:rPr>
          <w:rFonts w:ascii="Times New Roman" w:cs="Times New Roman" w:hAnsi="Times New Roman"/>
          <w:i/>
          <w:iCs/>
          <w:lang w:val="id-ID"/>
        </w:rPr>
        <w:t xml:space="preserve"> </w:t>
      </w:r>
      <w:r>
        <w:rPr>
          <w:rFonts w:ascii="Times New Roman" w:cs="Times New Roman" w:hAnsi="Times New Roman"/>
          <w:i/>
          <w:iCs/>
          <w:lang w:val="id-ID"/>
        </w:rPr>
        <w:t>to</w:t>
      </w:r>
      <w:r>
        <w:rPr>
          <w:rFonts w:ascii="Times New Roman" w:cs="Times New Roman" w:hAnsi="Times New Roman"/>
          <w:i/>
          <w:iCs/>
          <w:lang w:val="id-ID"/>
        </w:rPr>
        <w:t xml:space="preserve"> legal </w:t>
      </w:r>
      <w:r>
        <w:rPr>
          <w:rFonts w:ascii="Times New Roman" w:cs="Times New Roman" w:hAnsi="Times New Roman"/>
          <w:i/>
          <w:iCs/>
          <w:lang w:val="id-ID"/>
        </w:rPr>
        <w:t>certainity</w:t>
      </w:r>
      <w:r>
        <w:rPr>
          <w:rFonts w:ascii="Times New Roman" w:cs="Times New Roman" w:hAnsi="Times New Roman"/>
          <w:lang w:val="id-ID"/>
        </w:rPr>
        <w:t>) seperti yang didambakan oleh masyarakat secara luas pada saat ini.</w:t>
      </w:r>
    </w:p>
    <w:p w14:paraId="3567CC48">
      <w:pPr>
        <w:pStyle w:val="style179"/>
        <w:spacing w:after="0" w:lineRule="auto" w:line="360"/>
        <w:jc w:val="both"/>
        <w:rPr>
          <w:rFonts w:ascii="Times New Roman" w:cs="Times New Roman" w:hAnsi="Times New Roman"/>
          <w:lang w:val="id-ID"/>
        </w:rPr>
      </w:pPr>
    </w:p>
    <w:p w14:paraId="6A14C52A">
      <w:pPr>
        <w:pStyle w:val="style179"/>
        <w:spacing w:after="0" w:lineRule="auto" w:line="360"/>
        <w:jc w:val="both"/>
        <w:rPr>
          <w:rFonts w:ascii="Times New Roman" w:cs="Times New Roman" w:hAnsi="Times New Roman"/>
          <w:lang w:val="id-ID"/>
        </w:rPr>
      </w:pPr>
      <w:r>
        <w:rPr>
          <w:rFonts w:ascii="Times New Roman" w:cs="Times New Roman" w:hAnsi="Times New Roman"/>
          <w:lang w:val="id-ID"/>
        </w:rPr>
        <w:t xml:space="preserve">Setelah kami pelajari dengan seksama Surat Tuntutan terhadap diri Terdakwa yang dibacakan oleh Jaksa Penuntut Umum pada persidangan di Pengadilan Negeri Bandung Kelas 1A Khusus hari </w:t>
      </w:r>
      <w:r>
        <w:rPr>
          <w:rFonts w:ascii="Times New Roman" w:cs="Times New Roman" w:hAnsi="Times New Roman"/>
          <w:lang w:val="id-ID"/>
        </w:rPr>
        <w:t xml:space="preserve">Rabu, 23 September 2026, </w:t>
      </w:r>
      <w:r>
        <w:rPr>
          <w:rFonts w:ascii="Times New Roman" w:cs="Times New Roman" w:hAnsi="Times New Roman"/>
          <w:lang w:val="id-ID"/>
        </w:rPr>
        <w:t xml:space="preserve">maka perkenankanlah Kami Tim </w:t>
      </w:r>
      <w:r>
        <w:rPr>
          <w:rFonts w:ascii="Times New Roman" w:cs="Times New Roman" w:hAnsi="Times New Roman"/>
          <w:lang w:val="id-ID"/>
        </w:rPr>
        <w:t xml:space="preserve">Penasihat </w:t>
      </w:r>
      <w:r>
        <w:rPr>
          <w:rFonts w:ascii="Times New Roman" w:cs="Times New Roman" w:hAnsi="Times New Roman"/>
          <w:lang w:val="id-ID"/>
        </w:rPr>
        <w:t>Hukum menyampaikan Nota Pembelaan (</w:t>
      </w:r>
      <w:r>
        <w:rPr>
          <w:rFonts w:ascii="Times New Roman" w:cs="Times New Roman" w:hAnsi="Times New Roman"/>
          <w:i/>
          <w:iCs/>
          <w:lang w:val="id-ID"/>
        </w:rPr>
        <w:t>Pleidoi</w:t>
      </w:r>
      <w:r>
        <w:rPr>
          <w:rFonts w:ascii="Times New Roman" w:cs="Times New Roman" w:hAnsi="Times New Roman"/>
          <w:lang w:val="id-ID"/>
        </w:rPr>
        <w:t>) atas nama Terdakwa Febriyanti S.R.</w:t>
      </w:r>
    </w:p>
    <w:p w14:paraId="39DCC263">
      <w:pPr>
        <w:pStyle w:val="style179"/>
        <w:spacing w:after="0" w:lineRule="auto" w:line="360"/>
        <w:jc w:val="both"/>
        <w:rPr>
          <w:rFonts w:ascii="Times New Roman" w:cs="Times New Roman" w:hAnsi="Times New Roman"/>
          <w:lang w:val="id-ID"/>
        </w:rPr>
      </w:pPr>
    </w:p>
    <w:p w14:paraId="651A198B">
      <w:pPr>
        <w:pStyle w:val="style179"/>
        <w:spacing w:after="0" w:lineRule="auto" w:line="360"/>
        <w:jc w:val="both"/>
        <w:rPr>
          <w:rFonts w:ascii="Times New Roman" w:cs="Times New Roman" w:hAnsi="Times New Roman"/>
          <w:lang w:val="id-ID"/>
        </w:rPr>
      </w:pPr>
      <w:r>
        <w:rPr>
          <w:rFonts w:ascii="Times New Roman" w:cs="Times New Roman" w:hAnsi="Times New Roman"/>
          <w:lang w:val="id-ID"/>
        </w:rPr>
        <w:t xml:space="preserve">Sebelum menyampaikan Pembelaan, pertama-tama kami mengucapkan terima kasih yang sebesar-besarnya kepada Yang Mulia Majelis Hakim yang telah memimpin persidangan ini dengan penuh kesabaran, kearifan dan bijaksana sehingga persidangan ini berjalan </w:t>
      </w:r>
      <w:r>
        <w:rPr>
          <w:rFonts w:ascii="Times New Roman" w:cs="Times New Roman" w:hAnsi="Times New Roman"/>
          <w:lang w:val="id-ID"/>
        </w:rPr>
        <w:t>imparsial</w:t>
      </w:r>
      <w:r>
        <w:rPr>
          <w:rFonts w:ascii="Times New Roman" w:cs="Times New Roman" w:hAnsi="Times New Roman"/>
          <w:lang w:val="id-ID"/>
        </w:rPr>
        <w:t xml:space="preserve">, </w:t>
      </w:r>
      <w:r>
        <w:rPr>
          <w:rFonts w:ascii="Times New Roman" w:cs="Times New Roman" w:hAnsi="Times New Roman"/>
          <w:i/>
          <w:iCs/>
          <w:lang w:val="id-ID"/>
        </w:rPr>
        <w:t>fair</w:t>
      </w:r>
      <w:r>
        <w:rPr>
          <w:rFonts w:ascii="Times New Roman" w:cs="Times New Roman" w:hAnsi="Times New Roman"/>
          <w:lang w:val="id-ID"/>
        </w:rPr>
        <w:t xml:space="preserve"> dan </w:t>
      </w:r>
      <w:r>
        <w:rPr>
          <w:rFonts w:ascii="Times New Roman" w:cs="Times New Roman" w:hAnsi="Times New Roman"/>
          <w:i/>
          <w:iCs/>
          <w:lang w:val="id-ID"/>
        </w:rPr>
        <w:t>objective</w:t>
      </w:r>
      <w:r>
        <w:rPr>
          <w:rFonts w:ascii="Times New Roman" w:cs="Times New Roman" w:hAnsi="Times New Roman"/>
          <w:lang w:val="id-ID"/>
        </w:rPr>
        <w:t xml:space="preserve"> dan pada akhirnya semua </w:t>
      </w:r>
      <w:r>
        <w:rPr>
          <w:rFonts w:ascii="Times New Roman" w:cs="Times New Roman" w:hAnsi="Times New Roman"/>
          <w:lang w:val="id-ID"/>
        </w:rPr>
        <w:t>Saksi</w:t>
      </w:r>
      <w:r>
        <w:rPr>
          <w:rFonts w:ascii="Times New Roman" w:cs="Times New Roman" w:hAnsi="Times New Roman"/>
          <w:lang w:val="id-ID"/>
        </w:rPr>
        <w:t xml:space="preserve"> maupun Terdakwa dapat menerangkan peristiwa yang sebenarnya. Jika sekiranya dalam pemeriksaan persidangan ini Terdakwa memberikan keterangan yang kurang berkenan, kami mohon maaf yang sebesar-besarnya, sama sekali tidak terlintas </w:t>
      </w:r>
      <w:r>
        <w:rPr>
          <w:rFonts w:ascii="Times New Roman" w:cs="Times New Roman" w:hAnsi="Times New Roman"/>
          <w:lang w:val="id-ID"/>
        </w:rPr>
        <w:t>sedikitpun</w:t>
      </w:r>
      <w:r>
        <w:rPr>
          <w:rFonts w:ascii="Times New Roman" w:cs="Times New Roman" w:hAnsi="Times New Roman"/>
          <w:lang w:val="id-ID"/>
        </w:rPr>
        <w:t xml:space="preserve"> dalam benak Terdakwa untuk mengurangi wibawa Pengadilan ataupun mempersulit jalannya persidangan.</w:t>
      </w:r>
    </w:p>
    <w:p w14:paraId="48E7268E">
      <w:pPr>
        <w:pStyle w:val="style179"/>
        <w:spacing w:after="0" w:lineRule="auto" w:line="360"/>
        <w:jc w:val="both"/>
        <w:rPr>
          <w:rFonts w:ascii="Times New Roman" w:cs="Times New Roman" w:hAnsi="Times New Roman"/>
          <w:lang w:val="id-ID"/>
        </w:rPr>
      </w:pPr>
      <w:r>
        <w:rPr>
          <w:rFonts w:ascii="Times New Roman" w:cs="Times New Roman" w:hAnsi="Times New Roman"/>
          <w:lang w:val="id-ID"/>
        </w:rPr>
        <w:t>Dalam kesempatan ini izinkan Kami untuk menguraikan poin-poin pembelaan Kami sebagai berikut:</w:t>
      </w:r>
    </w:p>
    <w:p w14:paraId="1927A65E">
      <w:pPr>
        <w:pStyle w:val="style179"/>
        <w:spacing w:after="0" w:lineRule="auto" w:line="360"/>
        <w:jc w:val="both"/>
        <w:rPr>
          <w:rFonts w:ascii="Times New Roman" w:cs="Times New Roman" w:hAnsi="Times New Roman"/>
          <w:lang w:val="id-ID"/>
        </w:rPr>
      </w:pPr>
    </w:p>
    <w:bookmarkStart w:id="2" w:name="_Toc242010959"/>
    <w:p w14:paraId="54FC7092">
      <w:pPr>
        <w:pStyle w:val="style179"/>
        <w:numPr>
          <w:ilvl w:val="0"/>
          <w:numId w:val="8"/>
        </w:numPr>
        <w:spacing w:after="0" w:lineRule="auto" w:line="360"/>
        <w:jc w:val="both"/>
        <w:outlineLvl w:val="0"/>
        <w:rPr>
          <w:rFonts w:ascii="Times New Roman" w:cs="Times New Roman" w:hAnsi="Times New Roman"/>
          <w:b/>
          <w:bCs/>
          <w:lang w:val="id-ID"/>
        </w:rPr>
      </w:pPr>
      <w:r>
        <w:rPr>
          <w:rFonts w:ascii="Times New Roman" w:cs="Times New Roman" w:hAnsi="Times New Roman"/>
          <w:b/>
          <w:bCs/>
          <w:lang w:val="id-ID"/>
        </w:rPr>
        <w:t>SURAT DAKWAAN</w:t>
      </w:r>
      <w:bookmarkEnd w:id="2"/>
    </w:p>
    <w:p w14:paraId="57908F17">
      <w:pPr>
        <w:pStyle w:val="style179"/>
        <w:spacing w:after="0" w:lineRule="auto" w:line="360"/>
        <w:jc w:val="both"/>
        <w:rPr>
          <w:rFonts w:ascii="Times New Roman" w:cs="Times New Roman" w:hAnsi="Times New Roman"/>
          <w:b/>
          <w:bCs/>
          <w:lang w:val="id-ID"/>
        </w:rPr>
      </w:pPr>
      <w:r>
        <w:rPr>
          <w:rFonts w:ascii="Times New Roman" w:cs="Times New Roman" w:hAnsi="Times New Roman"/>
          <w:b/>
          <w:bCs/>
          <w:lang w:val="id-ID"/>
        </w:rPr>
        <w:t>Majelis Hakim yang Mulia,</w:t>
      </w:r>
    </w:p>
    <w:p w14:paraId="5FCE4E7A">
      <w:pPr>
        <w:pStyle w:val="style179"/>
        <w:spacing w:after="0" w:lineRule="auto" w:line="360"/>
        <w:jc w:val="both"/>
        <w:rPr>
          <w:rFonts w:ascii="Times New Roman" w:cs="Times New Roman" w:hAnsi="Times New Roman"/>
          <w:b/>
          <w:bCs/>
          <w:lang w:val="id-ID"/>
        </w:rPr>
      </w:pPr>
      <w:r>
        <w:rPr>
          <w:rFonts w:ascii="Times New Roman" w:cs="Times New Roman" w:hAnsi="Times New Roman"/>
          <w:b/>
          <w:bCs/>
          <w:lang w:val="id-ID"/>
        </w:rPr>
        <w:t>Jaksa Penuntut Umum yang Kami Hormati,</w:t>
      </w:r>
    </w:p>
    <w:p w14:paraId="08A59875">
      <w:pPr>
        <w:pStyle w:val="style179"/>
        <w:spacing w:after="0" w:lineRule="auto" w:line="360"/>
        <w:jc w:val="both"/>
        <w:rPr>
          <w:rFonts w:ascii="Times New Roman" w:cs="Times New Roman" w:hAnsi="Times New Roman"/>
          <w:b/>
          <w:bCs/>
          <w:lang w:val="id-ID"/>
        </w:rPr>
      </w:pPr>
      <w:r>
        <w:rPr>
          <w:rFonts w:ascii="Times New Roman" w:cs="Times New Roman" w:hAnsi="Times New Roman"/>
          <w:b/>
          <w:bCs/>
          <w:lang w:val="id-ID"/>
        </w:rPr>
        <w:t>Sidang yang Kami Muliakan,</w:t>
      </w:r>
    </w:p>
    <w:p w14:paraId="172CEFB7">
      <w:pPr>
        <w:pStyle w:val="style179"/>
        <w:spacing w:after="0" w:lineRule="auto" w:line="360"/>
        <w:jc w:val="both"/>
        <w:rPr>
          <w:rFonts w:ascii="Times New Roman" w:cs="Times New Roman" w:hAnsi="Times New Roman"/>
          <w:lang w:val="id-ID"/>
        </w:rPr>
      </w:pPr>
      <w:r>
        <w:rPr>
          <w:rFonts w:ascii="Times New Roman" w:cs="Times New Roman" w:hAnsi="Times New Roman"/>
          <w:lang w:val="id-ID"/>
        </w:rPr>
        <w:t xml:space="preserve">Penasihat Hukum telah membaca dan mencermati surat dakwaan dari saudara Penuntut Umum. Dalam Surat Dakwaan dari Jaksa Penuntut Umum perkara </w:t>
      </w:r>
      <w:r>
        <w:rPr>
          <w:rFonts w:ascii="Times New Roman" w:cs="Times New Roman" w:hAnsi="Times New Roman"/>
          <w:i/>
          <w:iCs/>
          <w:lang w:val="id-ID"/>
        </w:rPr>
        <w:t xml:space="preserve">a </w:t>
      </w:r>
      <w:r>
        <w:rPr>
          <w:rFonts w:ascii="Times New Roman" w:cs="Times New Roman" w:hAnsi="Times New Roman"/>
          <w:i/>
          <w:iCs/>
          <w:lang w:val="id-ID"/>
        </w:rPr>
        <w:t>quo</w:t>
      </w:r>
      <w:r>
        <w:rPr>
          <w:rFonts w:ascii="Times New Roman" w:cs="Times New Roman" w:hAnsi="Times New Roman"/>
          <w:lang w:val="id-ID"/>
        </w:rPr>
        <w:t>, terlihat bahwa Jaksa Penuntut Umum mendakwa Febriyanti S.R. dengan Dakwaan yakni:</w:t>
      </w:r>
    </w:p>
    <w:p w14:paraId="76B9D92D">
      <w:pPr>
        <w:pStyle w:val="style179"/>
        <w:spacing w:after="0" w:lineRule="auto" w:line="360"/>
        <w:jc w:val="both"/>
        <w:rPr>
          <w:rFonts w:ascii="Times New Roman" w:cs="Times New Roman" w:hAnsi="Times New Roman"/>
          <w:lang w:val="id-ID"/>
        </w:rPr>
      </w:pPr>
    </w:p>
    <w:p w14:paraId="7AD50145">
      <w:pPr>
        <w:pStyle w:val="style179"/>
        <w:spacing w:after="0" w:lineRule="auto" w:line="360"/>
        <w:jc w:val="both"/>
        <w:rPr>
          <w:rFonts w:ascii="Times New Roman" w:cs="Times New Roman" w:hAnsi="Times New Roman"/>
          <w:lang w:val="id-ID"/>
        </w:rPr>
      </w:pPr>
      <w:r>
        <w:rPr>
          <w:rFonts w:ascii="Times New Roman" w:cs="Times New Roman" w:hAnsi="Times New Roman"/>
          <w:lang w:val="id-ID"/>
        </w:rPr>
        <w:t xml:space="preserve">-------- Bahwa terdakwa FEBRIYANTI SR ANAK DARI NABABAN, pada bulan Januari 2024 sampai dengan bulan Desember 2024 atau setidak-tidaknya pada waktu-waktu lain dalam kurun waktu tahun 2023 sampai dengan tahun 2024, bertempat di PT. SOLUSI RAHAYU INDONESIA yang beralamat di Jalan Terusan </w:t>
      </w:r>
      <w:r>
        <w:rPr>
          <w:rFonts w:ascii="Times New Roman" w:cs="Times New Roman" w:hAnsi="Times New Roman"/>
          <w:lang w:val="id-ID"/>
        </w:rPr>
        <w:t>Bojongsoang</w:t>
      </w:r>
      <w:r>
        <w:rPr>
          <w:rFonts w:ascii="Times New Roman" w:cs="Times New Roman" w:hAnsi="Times New Roman"/>
          <w:lang w:val="id-ID"/>
        </w:rPr>
        <w:t xml:space="preserve"> A No. 174 Kelurahan Bale Endah Kecamatan Bale Endah Kabupaten Bandung atau setidak-tidaknya pada tempat-tempat lain yang masih termasuk dalam d</w:t>
      </w:r>
      <w:r>
        <w:rPr>
          <w:rFonts w:ascii="Times New Roman" w:cs="Times New Roman" w:hAnsi="Times New Roman"/>
          <w:lang w:val="id-ID"/>
        </w:rPr>
        <w:t>a</w:t>
      </w:r>
      <w:r>
        <w:rPr>
          <w:rFonts w:ascii="Times New Roman" w:cs="Times New Roman" w:hAnsi="Times New Roman"/>
          <w:lang w:val="id-ID"/>
        </w:rPr>
        <w:t>erah hukum Pengadilan Negeri Bale Bandung akan tetapi karena sebagian saksi yang dipanggil lebih dekat pada Pengadilan Negeri Bandung Kelas IA Khusus dan Terdakwa ditahan di</w:t>
      </w:r>
      <w:r>
        <w:rPr>
          <w:rFonts w:ascii="Times New Roman" w:cs="Times New Roman" w:hAnsi="Times New Roman"/>
          <w:lang w:val="id-ID"/>
        </w:rPr>
        <w:t xml:space="preserve"> </w:t>
      </w:r>
      <w:r>
        <w:rPr>
          <w:rFonts w:ascii="Times New Roman" w:cs="Times New Roman" w:hAnsi="Times New Roman"/>
          <w:lang w:val="id-ID"/>
        </w:rPr>
        <w:t xml:space="preserve">rutan Kota Bandung, maka berdasarkan Pasal 165 Ayat (2) </w:t>
      </w:r>
      <w:r>
        <w:rPr>
          <w:rFonts w:ascii="Times New Roman" w:cs="Times New Roman" w:hAnsi="Times New Roman"/>
          <w:lang w:val="id-ID"/>
        </w:rPr>
        <w:t>Undang-Undang</w:t>
      </w:r>
      <w:r>
        <w:rPr>
          <w:rFonts w:ascii="Times New Roman" w:cs="Times New Roman" w:hAnsi="Times New Roman"/>
          <w:lang w:val="id-ID"/>
        </w:rPr>
        <w:t xml:space="preserve"> No. 20 Tahun 2025 tentang KUHAP, Pengadilan Negeri Bandung Kelas IA Khusus berwenang memeriksa dan mengadili perkara ini, </w:t>
      </w:r>
      <w:r>
        <w:rPr>
          <w:rFonts w:ascii="Times New Roman" w:cs="Times New Roman" w:hAnsi="Times New Roman"/>
          <w:b/>
          <w:bCs/>
          <w:i/>
          <w:iCs/>
          <w:lang w:val="id-ID"/>
        </w:rPr>
        <w:t>secara melawan hukum memiliki suatu barang yang sebagian atau seluruhnya milik orang lain, yang ada dalam keku</w:t>
      </w:r>
      <w:r>
        <w:rPr>
          <w:rFonts w:ascii="Times New Roman" w:cs="Times New Roman" w:hAnsi="Times New Roman"/>
          <w:b/>
          <w:bCs/>
          <w:i/>
          <w:iCs/>
          <w:lang w:val="id-ID"/>
        </w:rPr>
        <w:t>a</w:t>
      </w:r>
      <w:r>
        <w:rPr>
          <w:rFonts w:ascii="Times New Roman" w:cs="Times New Roman" w:hAnsi="Times New Roman"/>
          <w:b/>
          <w:bCs/>
          <w:i/>
          <w:iCs/>
          <w:lang w:val="id-ID"/>
        </w:rPr>
        <w:t>s</w:t>
      </w:r>
      <w:r>
        <w:rPr>
          <w:rFonts w:ascii="Times New Roman" w:cs="Times New Roman" w:hAnsi="Times New Roman"/>
          <w:b/>
          <w:bCs/>
          <w:i/>
          <w:iCs/>
          <w:lang w:val="id-ID"/>
        </w:rPr>
        <w:t>a</w:t>
      </w:r>
      <w:r>
        <w:rPr>
          <w:rFonts w:ascii="Times New Roman" w:cs="Times New Roman" w:hAnsi="Times New Roman"/>
          <w:b/>
          <w:bCs/>
          <w:i/>
          <w:iCs/>
          <w:lang w:val="id-ID"/>
        </w:rPr>
        <w:t>annya bukan karena tindak pidana, dilakukan oleh orang yang penguasaannya terhadap barang tersebut karena ada hubungan kerja, karena profesinya, atau karena mendapat upah untuk penguasaan barang tersebut</w:t>
      </w:r>
      <w:r>
        <w:rPr>
          <w:rFonts w:ascii="Times New Roman" w:cs="Times New Roman" w:hAnsi="Times New Roman"/>
          <w:i/>
          <w:iCs/>
          <w:lang w:val="id-ID"/>
        </w:rPr>
        <w:t xml:space="preserve">, perbuatan tersebut dilakukan terdakwa FEBRIYANTI SR ANAK DARI NABABAN, </w:t>
      </w:r>
      <w:r>
        <w:rPr>
          <w:rFonts w:ascii="Times New Roman" w:cs="Times New Roman" w:hAnsi="Times New Roman"/>
          <w:lang w:val="id-ID"/>
        </w:rPr>
        <w:t>dengan cara-cara sebagai berikut:</w:t>
      </w:r>
      <w:r>
        <w:rPr>
          <w:rFonts w:ascii="Times New Roman" w:cs="Times New Roman" w:hAnsi="Times New Roman"/>
          <w:lang w:val="id-ID"/>
        </w:rPr>
        <w:t xml:space="preserve"> </w:t>
      </w:r>
    </w:p>
    <w:p w14:paraId="13A9D597">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terdakwa FEBRIYANTI SR ANAK DARI NABABAN selaku Direktur PT SOLUSI RAHAYU INDONESIA berdasarkan Akta Pendirian Perseroan Terbatas (PT) Solusi Rahayu Indonesia Nomor : 04 tanggal 16 September 2019 yang dibuat di</w:t>
      </w:r>
      <w:r>
        <w:rPr>
          <w:rFonts w:ascii="Times New Roman" w:cs="Times New Roman" w:hAnsi="Times New Roman"/>
          <w:lang w:val="id-ID"/>
        </w:rPr>
        <w:t xml:space="preserve"> </w:t>
      </w:r>
      <w:r>
        <w:rPr>
          <w:rFonts w:ascii="Times New Roman" w:cs="Times New Roman" w:hAnsi="Times New Roman"/>
          <w:lang w:val="id-ID"/>
        </w:rPr>
        <w:t xml:space="preserve">hadapan Notaris KARLA PRISCILLA SURYAWINAYA, S.H., </w:t>
      </w:r>
      <w:r>
        <w:rPr>
          <w:rFonts w:ascii="Times New Roman" w:cs="Times New Roman" w:hAnsi="Times New Roman"/>
          <w:lang w:val="id-ID"/>
        </w:rPr>
        <w:t>M.Kn</w:t>
      </w:r>
      <w:r>
        <w:rPr>
          <w:rFonts w:ascii="Times New Roman" w:cs="Times New Roman" w:hAnsi="Times New Roman"/>
          <w:lang w:val="id-ID"/>
        </w:rPr>
        <w:t>, yang beralamat di Kopo Permai Blok 53 CD No. 32 Kabupaten Bandung;</w:t>
      </w:r>
    </w:p>
    <w:p w14:paraId="7573B4CE">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PT SOLUSI RAHAYU INDONESIA  bergerak dibidang edukasi dan pengelolaan sampah;</w:t>
      </w:r>
    </w:p>
    <w:p w14:paraId="72EC3074">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susunan Direksi PT SOLUSI RAHAYU INDONESIA  berdasarkan Akta Pendirian Perseroan Terbatas (PT) Solusi Rahayu Indonesia Nomor : 04 tanggal 16 September 2019, yaitu: </w:t>
      </w:r>
    </w:p>
    <w:p w14:paraId="6A0BC873">
      <w:pPr>
        <w:pStyle w:val="style179"/>
        <w:numPr>
          <w:ilvl w:val="0"/>
          <w:numId w:val="32"/>
        </w:numPr>
        <w:spacing w:after="0" w:lineRule="auto" w:line="360"/>
        <w:ind w:left="1560"/>
        <w:jc w:val="both"/>
        <w:rPr>
          <w:rFonts w:ascii="Times New Roman" w:cs="Times New Roman" w:hAnsi="Times New Roman"/>
          <w:lang w:val="id-ID"/>
        </w:rPr>
      </w:pPr>
      <w:r>
        <w:rPr>
          <w:rFonts w:ascii="Times New Roman" w:cs="Times New Roman" w:hAnsi="Times New Roman"/>
          <w:lang w:val="id-ID"/>
        </w:rPr>
        <w:t>FERRY HUSEN sebagai Komisaris (saksi pelapor);</w:t>
      </w:r>
    </w:p>
    <w:p w14:paraId="6115DCC9">
      <w:pPr>
        <w:pStyle w:val="style179"/>
        <w:numPr>
          <w:ilvl w:val="0"/>
          <w:numId w:val="32"/>
        </w:numPr>
        <w:spacing w:after="0" w:lineRule="auto" w:line="360"/>
        <w:ind w:left="1560"/>
        <w:jc w:val="both"/>
        <w:rPr>
          <w:rFonts w:ascii="Times New Roman" w:cs="Times New Roman" w:hAnsi="Times New Roman"/>
          <w:lang w:val="id-ID"/>
        </w:rPr>
      </w:pPr>
      <w:r>
        <w:rPr>
          <w:rFonts w:ascii="Times New Roman" w:cs="Times New Roman" w:hAnsi="Times New Roman"/>
          <w:lang w:val="id-ID"/>
        </w:rPr>
        <w:t>FEBRIYANTI sebagai Direktur (terdakwa);</w:t>
      </w:r>
    </w:p>
    <w:p w14:paraId="1466AC49">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terdakwa FEBRIYANTI SR ANAK DARI NABABAN selaku Direktur PT SOLUSI RAHAYU INDONESIA  mendapatkan upah sekitar Rp30.000.000,- (tiga puluh juta Rupiah) per</w:t>
      </w:r>
      <w:r>
        <w:rPr>
          <w:rFonts w:ascii="Times New Roman" w:cs="Times New Roman" w:hAnsi="Times New Roman"/>
          <w:lang w:val="id-ID"/>
        </w:rPr>
        <w:t xml:space="preserve"> </w:t>
      </w:r>
      <w:r>
        <w:rPr>
          <w:rFonts w:ascii="Times New Roman" w:cs="Times New Roman" w:hAnsi="Times New Roman"/>
          <w:lang w:val="id-ID"/>
        </w:rPr>
        <w:t>bulannya;</w:t>
      </w:r>
    </w:p>
    <w:p w14:paraId="41EC2EFB">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berdasarkan Pasal 12 Akta Pendirian Perseroan Terbatas (PT) Solusi Rahayu Indonesia NO. 4 tanggal 16 September 2019 tentang “TUGAS DAN WEWENANG DIREKSI”, tugas terdakwa FEBRIYANTI SR ANAK DARI NABABAN, yaitu:</w:t>
      </w:r>
    </w:p>
    <w:p w14:paraId="1CD33172">
      <w:pPr>
        <w:pStyle w:val="style179"/>
        <w:numPr>
          <w:ilvl w:val="0"/>
          <w:numId w:val="33"/>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Direksi berhak mewakili Perseroan di dalam dan </w:t>
      </w:r>
      <w:r>
        <w:rPr>
          <w:rFonts w:ascii="Times New Roman" w:cs="Times New Roman" w:hAnsi="Times New Roman"/>
          <w:lang w:val="id-ID"/>
        </w:rPr>
        <w:t>diluar</w:t>
      </w:r>
      <w:r>
        <w:rPr>
          <w:rFonts w:ascii="Times New Roman" w:cs="Times New Roman" w:hAnsi="Times New Roman"/>
          <w:lang w:val="id-ID"/>
        </w:rPr>
        <w:t xml:space="preserve"> pengadilan tentang segala hal dan dalam segala kejadian, mengikat perseroan dengan pihak lain dan pihak lain dengan perseroan, serta menjalankan segala tindakan mengenai kepengurusan dan/atau kepemilikan, dengan pembatasan bahwa untuk:</w:t>
      </w:r>
    </w:p>
    <w:p w14:paraId="6D1CA938">
      <w:pPr>
        <w:pStyle w:val="style179"/>
        <w:numPr>
          <w:ilvl w:val="0"/>
          <w:numId w:val="34"/>
        </w:numPr>
        <w:spacing w:after="0" w:lineRule="auto" w:line="360"/>
        <w:ind w:left="1843"/>
        <w:jc w:val="both"/>
        <w:rPr>
          <w:rFonts w:ascii="Times New Roman" w:cs="Times New Roman" w:hAnsi="Times New Roman"/>
          <w:lang w:val="id-ID"/>
        </w:rPr>
      </w:pPr>
      <w:r>
        <w:rPr>
          <w:rFonts w:ascii="Times New Roman" w:cs="Times New Roman" w:hAnsi="Times New Roman"/>
          <w:lang w:val="id-ID"/>
        </w:rPr>
        <w:t>Meminjam atau meminjamkan uang atas nama perseroan (tidak termasuk mengambil uang perseroan di bank);</w:t>
      </w:r>
    </w:p>
    <w:p w14:paraId="7F94BC21">
      <w:pPr>
        <w:pStyle w:val="style179"/>
        <w:numPr>
          <w:ilvl w:val="0"/>
          <w:numId w:val="34"/>
        </w:numPr>
        <w:spacing w:after="0" w:lineRule="auto" w:line="360"/>
        <w:ind w:left="1843"/>
        <w:jc w:val="both"/>
        <w:rPr>
          <w:rFonts w:ascii="Times New Roman" w:cs="Times New Roman" w:hAnsi="Times New Roman"/>
          <w:lang w:val="id-ID"/>
        </w:rPr>
      </w:pPr>
      <w:r>
        <w:rPr>
          <w:rFonts w:ascii="Times New Roman" w:cs="Times New Roman" w:hAnsi="Times New Roman"/>
          <w:lang w:val="id-ID"/>
        </w:rPr>
        <w:t>Mendirikan suatu usaha atau turut serta pada perusahaan lain di dalam dan/atau di luar negeri;</w:t>
      </w:r>
    </w:p>
    <w:p w14:paraId="080248AF">
      <w:pPr>
        <w:pStyle w:val="style179"/>
        <w:spacing w:after="0" w:lineRule="auto" w:line="360"/>
        <w:ind w:left="1418"/>
        <w:jc w:val="both"/>
        <w:rPr>
          <w:rFonts w:ascii="Times New Roman" w:cs="Times New Roman" w:hAnsi="Times New Roman"/>
          <w:b/>
          <w:bCs/>
          <w:lang w:val="id-ID"/>
        </w:rPr>
      </w:pPr>
      <w:r>
        <w:rPr>
          <w:rFonts w:ascii="Times New Roman" w:cs="Times New Roman" w:hAnsi="Times New Roman"/>
          <w:b/>
          <w:bCs/>
          <w:lang w:val="id-ID"/>
        </w:rPr>
        <w:t>Harus dengan persetujuan atau bantuan Dewan Komisaris;</w:t>
      </w:r>
    </w:p>
    <w:p w14:paraId="5AAB1D71">
      <w:pPr>
        <w:pStyle w:val="style179"/>
        <w:numPr>
          <w:ilvl w:val="0"/>
          <w:numId w:val="33"/>
        </w:numPr>
        <w:spacing w:after="0" w:lineRule="auto" w:line="360"/>
        <w:ind w:left="1418"/>
        <w:jc w:val="both"/>
        <w:rPr>
          <w:rFonts w:ascii="Times New Roman" w:cs="Times New Roman" w:hAnsi="Times New Roman"/>
          <w:lang w:val="id-ID"/>
        </w:rPr>
      </w:pPr>
      <w:r>
        <w:rPr>
          <w:rFonts w:ascii="Times New Roman" w:cs="Times New Roman" w:hAnsi="Times New Roman"/>
          <w:lang w:val="id-ID"/>
        </w:rPr>
        <w:t>a. Direktur utama berhak dan berwenang bertindak untuk dan atas nama Direksi serta mewakili perseroan;</w:t>
      </w:r>
    </w:p>
    <w:p w14:paraId="719556E8">
      <w:pPr>
        <w:pStyle w:val="style179"/>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 Dalam hal Direktur Utama tidak hadir atau berhalangan karena sebab </w:t>
      </w:r>
      <w:r>
        <w:rPr>
          <w:rFonts w:ascii="Times New Roman" w:cs="Times New Roman" w:hAnsi="Times New Roman"/>
          <w:lang w:val="id-ID"/>
        </w:rPr>
        <w:t>apapun</w:t>
      </w:r>
      <w:r>
        <w:rPr>
          <w:rFonts w:ascii="Times New Roman" w:cs="Times New Roman" w:hAnsi="Times New Roman"/>
          <w:lang w:val="id-ID"/>
        </w:rPr>
        <w:t xml:space="preserve"> juga yang tidak perlu dibuktikan kepada pihak ketiga maka salah seorang anggota Direksi lainnya berhak dan berwenang bertindak untuk dan atas nama Direksi serta mewakili perseroan;</w:t>
      </w:r>
    </w:p>
    <w:p w14:paraId="093400D7">
      <w:pPr>
        <w:pStyle w:val="style179"/>
        <w:spacing w:after="0" w:lineRule="auto" w:line="360"/>
        <w:ind w:left="1418"/>
        <w:jc w:val="both"/>
        <w:rPr>
          <w:rFonts w:ascii="Times New Roman" w:cs="Times New Roman" w:hAnsi="Times New Roman"/>
          <w:lang w:val="id-ID"/>
        </w:rPr>
      </w:pPr>
      <w:r>
        <w:rPr>
          <w:rFonts w:ascii="Times New Roman" w:cs="Times New Roman" w:hAnsi="Times New Roman"/>
          <w:lang w:val="id-ID"/>
        </w:rPr>
        <w:t>Dalam hal hanya ada seorang anggota Direksi maka segala tugas dan wewenang yang diberikan kepada Direktur Utama atau anggota Direksi yang lain dalam anggaran dasar ini berlaku pula baginya;</w:t>
      </w:r>
    </w:p>
    <w:p w14:paraId="2B10E3A4">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pada tanggal 6 Februari 2020, terdakwa FEBRIYANTI ANAK DARI NABABAN telah membuat rekening Bank BCA dengan nomor rekening 0085217521 atas nama PT SOLUSI RAHAYU INDONESIA yang tidak pernah dilaporkan, maupun mendapatkan persetujuan dari Komisaris. Rekening tersebut tidak tercantum dalam daftar rekening resmi perusahaan dan berada </w:t>
      </w:r>
      <w:r>
        <w:rPr>
          <w:rFonts w:ascii="Times New Roman" w:cs="Times New Roman" w:hAnsi="Times New Roman"/>
          <w:lang w:val="id-ID"/>
        </w:rPr>
        <w:t>diluar</w:t>
      </w:r>
      <w:r>
        <w:rPr>
          <w:rFonts w:ascii="Times New Roman" w:cs="Times New Roman" w:hAnsi="Times New Roman"/>
          <w:lang w:val="id-ID"/>
        </w:rPr>
        <w:t xml:space="preserve"> </w:t>
      </w:r>
      <w:r>
        <w:rPr>
          <w:rFonts w:ascii="Times New Roman" w:cs="Times New Roman" w:hAnsi="Times New Roman"/>
          <w:lang w:val="id-ID"/>
        </w:rPr>
        <w:t>system</w:t>
      </w:r>
      <w:r>
        <w:rPr>
          <w:rFonts w:ascii="Times New Roman" w:cs="Times New Roman" w:hAnsi="Times New Roman"/>
          <w:lang w:val="id-ID"/>
        </w:rPr>
        <w:t xml:space="preserve"> pengawasan Perusahaan, karena saksi FERRY HUSEN selaku Komisaris PT SOLUSI RAHAYU INDONESIA  mengetahui nomor rekening yang dipergunakan oleh PT SOLUSI RAHAYU INDONESIA  adalah rekening Bank BCA dengan nomor rekening 0085522138, rekening Bank BNI dengan nomor rekening 2311122230, rekening Bank BNI dengan nomor rekening 2311122207, rekening Bank BNI dengan nomor rekening 6767671746, dan rekening Bank BNI dengan nomor rekening 2311122218;</w:t>
      </w:r>
    </w:p>
    <w:p w14:paraId="41F9D282">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terdakwa FEBRIYANTI SR ANAK DARI NABABAN selaku Direktur PT SOLUSI RAHAYU INDONESIA telah mengadakan Perjanjian </w:t>
      </w:r>
      <w:r>
        <w:rPr>
          <w:rFonts w:ascii="Times New Roman" w:cs="Times New Roman" w:hAnsi="Times New Roman"/>
          <w:lang w:val="id-ID"/>
        </w:rPr>
        <w:t>Kerjasama</w:t>
      </w:r>
      <w:r>
        <w:rPr>
          <w:rFonts w:ascii="Times New Roman" w:cs="Times New Roman" w:hAnsi="Times New Roman"/>
          <w:lang w:val="id-ID"/>
        </w:rPr>
        <w:t xml:space="preserve"> dengan PERKUMPULAN WARGA SINGGASANA PRADANA (IKAWARNA) sebagaimana Perjanjian </w:t>
      </w:r>
      <w:r>
        <w:rPr>
          <w:rFonts w:ascii="Times New Roman" w:cs="Times New Roman" w:hAnsi="Times New Roman"/>
          <w:lang w:val="id-ID"/>
        </w:rPr>
        <w:t>Kerjasama</w:t>
      </w:r>
      <w:r>
        <w:rPr>
          <w:rFonts w:ascii="Times New Roman" w:cs="Times New Roman" w:hAnsi="Times New Roman"/>
          <w:lang w:val="id-ID"/>
        </w:rPr>
        <w:t xml:space="preserve"> </w:t>
      </w:r>
      <w:r>
        <w:rPr>
          <w:rFonts w:ascii="Times New Roman" w:cs="Times New Roman" w:hAnsi="Times New Roman"/>
          <w:lang w:val="id-ID"/>
        </w:rPr>
        <w:t>No</w:t>
      </w:r>
      <w:r>
        <w:rPr>
          <w:rFonts w:ascii="Times New Roman" w:cs="Times New Roman" w:hAnsi="Times New Roman"/>
          <w:lang w:val="id-ID"/>
        </w:rPr>
        <w:t>: 109/SRI/VI/BDG/2022 tanggal 1 Juni 2022;</w:t>
      </w:r>
    </w:p>
    <w:p w14:paraId="280DAD74">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terkait Perjanjian </w:t>
      </w:r>
      <w:r>
        <w:rPr>
          <w:rFonts w:ascii="Times New Roman" w:cs="Times New Roman" w:hAnsi="Times New Roman"/>
          <w:lang w:val="id-ID"/>
        </w:rPr>
        <w:t>Kerjasama</w:t>
      </w:r>
      <w:r>
        <w:rPr>
          <w:rFonts w:ascii="Times New Roman" w:cs="Times New Roman" w:hAnsi="Times New Roman"/>
          <w:lang w:val="id-ID"/>
        </w:rPr>
        <w:t xml:space="preserve"> tersebut, </w:t>
      </w:r>
      <w:r>
        <w:rPr>
          <w:rFonts w:ascii="Times New Roman" w:cs="Times New Roman" w:hAnsi="Times New Roman"/>
          <w:lang w:val="id-ID"/>
        </w:rPr>
        <w:t>diatas</w:t>
      </w:r>
      <w:r>
        <w:rPr>
          <w:rFonts w:ascii="Times New Roman" w:cs="Times New Roman" w:hAnsi="Times New Roman"/>
          <w:lang w:val="id-ID"/>
        </w:rPr>
        <w:t xml:space="preserve"> ruang lingkupnya yaitu PT SOLUSI RAHAYU INDONESIA  akan melakukan pengangkutan sampah secara bertanggung jawab </w:t>
      </w:r>
      <w:r>
        <w:rPr>
          <w:rFonts w:ascii="Times New Roman" w:cs="Times New Roman" w:hAnsi="Times New Roman"/>
          <w:lang w:val="id-ID"/>
        </w:rPr>
        <w:t>dilokasi</w:t>
      </w:r>
      <w:r>
        <w:rPr>
          <w:rFonts w:ascii="Times New Roman" w:cs="Times New Roman" w:hAnsi="Times New Roman"/>
          <w:lang w:val="id-ID"/>
        </w:rPr>
        <w:t xml:space="preserve"> Kawasan Warga Singgasana Perdana, termasuk jangka waktu, alur pelaksanaan, biaya jasa, hak dan kewajiban pihak pertama, hak dan kewajiban pihak kedua, pelaksanaan </w:t>
      </w:r>
      <w:r>
        <w:rPr>
          <w:rFonts w:ascii="Times New Roman" w:cs="Times New Roman" w:hAnsi="Times New Roman"/>
          <w:lang w:val="id-ID"/>
        </w:rPr>
        <w:t>kerjasama</w:t>
      </w:r>
      <w:r>
        <w:rPr>
          <w:rFonts w:ascii="Times New Roman" w:cs="Times New Roman" w:hAnsi="Times New Roman"/>
          <w:lang w:val="id-ID"/>
        </w:rPr>
        <w:t>, hak kekayaan intelektual, hasil, dan publikasi, penyelesaian perselisihan dan domisili hukum, pengakhiran perjanjian, pengembalian dan pengosongan, relokasi, keadaan memaksa (</w:t>
      </w:r>
      <w:r>
        <w:rPr>
          <w:rFonts w:ascii="Times New Roman" w:cs="Times New Roman" w:hAnsi="Times New Roman"/>
          <w:i/>
          <w:iCs/>
          <w:lang w:val="id-ID"/>
        </w:rPr>
        <w:t>force</w:t>
      </w:r>
      <w:r>
        <w:rPr>
          <w:rFonts w:ascii="Times New Roman" w:cs="Times New Roman" w:hAnsi="Times New Roman"/>
          <w:i/>
          <w:iCs/>
          <w:lang w:val="id-ID"/>
        </w:rPr>
        <w:t xml:space="preserve"> </w:t>
      </w:r>
      <w:r>
        <w:rPr>
          <w:rFonts w:ascii="Times New Roman" w:cs="Times New Roman" w:hAnsi="Times New Roman"/>
          <w:i/>
          <w:iCs/>
          <w:lang w:val="id-ID"/>
        </w:rPr>
        <w:t>majeur</w:t>
      </w:r>
      <w:r>
        <w:rPr>
          <w:rFonts w:ascii="Times New Roman" w:cs="Times New Roman" w:hAnsi="Times New Roman"/>
          <w:lang w:val="id-ID"/>
        </w:rPr>
        <w:t>), perjanjian tambahan (</w:t>
      </w:r>
      <w:r>
        <w:rPr>
          <w:rFonts w:ascii="Times New Roman" w:cs="Times New Roman" w:hAnsi="Times New Roman"/>
          <w:lang w:val="id-ID"/>
        </w:rPr>
        <w:t>addendum</w:t>
      </w:r>
      <w:r>
        <w:rPr>
          <w:rFonts w:ascii="Times New Roman" w:cs="Times New Roman" w:hAnsi="Times New Roman"/>
          <w:lang w:val="id-ID"/>
        </w:rPr>
        <w:t>), ketentuan lain-lain;</w:t>
      </w:r>
    </w:p>
    <w:p w14:paraId="2FC40805">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berdasarkan pasal 4 angka 2 perjanjian </w:t>
      </w:r>
      <w:r>
        <w:rPr>
          <w:rFonts w:ascii="Times New Roman" w:cs="Times New Roman" w:hAnsi="Times New Roman"/>
          <w:lang w:val="id-ID"/>
        </w:rPr>
        <w:t>kerjasama</w:t>
      </w:r>
      <w:r>
        <w:rPr>
          <w:rFonts w:ascii="Times New Roman" w:cs="Times New Roman" w:hAnsi="Times New Roman"/>
          <w:lang w:val="id-ID"/>
        </w:rPr>
        <w:t xml:space="preserve"> No. 109/SRI/VI/BDG/2022 tanggal 1 Juni 2022 menerangkan untuk pembayaran dilakukan oleh pihak kedua (</w:t>
      </w:r>
      <w:r>
        <w:rPr>
          <w:rFonts w:ascii="Times New Roman" w:cs="Times New Roman" w:hAnsi="Times New Roman"/>
          <w:lang w:val="id-ID"/>
        </w:rPr>
        <w:t>ikawarna</w:t>
      </w:r>
      <w:r>
        <w:rPr>
          <w:rFonts w:ascii="Times New Roman" w:cs="Times New Roman" w:hAnsi="Times New Roman"/>
          <w:lang w:val="id-ID"/>
        </w:rPr>
        <w:t>) melalui transfer dana ke rekening pihak pertama PT SOLUSI RAHAYU INDONESIA , sebagai berikut:</w:t>
      </w:r>
    </w:p>
    <w:p w14:paraId="0E74693B">
      <w:pPr>
        <w:pStyle w:val="style179"/>
        <w:spacing w:after="0" w:lineRule="auto" w:line="360"/>
        <w:ind w:left="1134"/>
        <w:jc w:val="both"/>
        <w:rPr>
          <w:rFonts w:ascii="Times New Roman" w:cs="Times New Roman" w:hAnsi="Times New Roman"/>
          <w:lang w:val="id-ID"/>
        </w:rPr>
      </w:pPr>
      <w:r>
        <w:rPr>
          <w:rFonts w:ascii="Times New Roman" w:cs="Times New Roman" w:hAnsi="Times New Roman"/>
          <w:lang w:val="id-ID"/>
        </w:rPr>
        <w:t xml:space="preserve">Bank </w:t>
      </w:r>
      <w:r>
        <w:rPr>
          <w:rFonts w:ascii="Times New Roman" w:cs="Times New Roman" w:hAnsi="Times New Roman"/>
          <w:lang w:val="id-ID"/>
        </w:rPr>
        <w:t>Central</w:t>
      </w:r>
      <w:r>
        <w:rPr>
          <w:rFonts w:ascii="Times New Roman" w:cs="Times New Roman" w:hAnsi="Times New Roman"/>
          <w:lang w:val="id-ID"/>
        </w:rPr>
        <w:t xml:space="preserve"> Asia (BCA):</w:t>
      </w:r>
    </w:p>
    <w:p w14:paraId="22F5C5DE">
      <w:pPr>
        <w:pStyle w:val="style179"/>
        <w:spacing w:after="0" w:lineRule="auto" w:line="360"/>
        <w:ind w:left="1134"/>
        <w:jc w:val="both"/>
        <w:rPr>
          <w:rFonts w:ascii="Times New Roman" w:cs="Times New Roman" w:hAnsi="Times New Roman"/>
          <w:lang w:val="id-ID"/>
        </w:rPr>
      </w:pPr>
      <w:r>
        <w:rPr>
          <w:rFonts w:ascii="Times New Roman" w:cs="Times New Roman" w:hAnsi="Times New Roman"/>
          <w:lang w:val="id-ID"/>
        </w:rPr>
        <w:t>Kantor Cabang Utama Asia Afrika, Bandung</w:t>
      </w:r>
    </w:p>
    <w:p w14:paraId="49B4896C">
      <w:pPr>
        <w:pStyle w:val="style179"/>
        <w:spacing w:after="0" w:lineRule="auto" w:line="360"/>
        <w:ind w:left="1134"/>
        <w:jc w:val="both"/>
        <w:rPr>
          <w:rFonts w:ascii="Times New Roman" w:cs="Times New Roman" w:hAnsi="Times New Roman"/>
          <w:lang w:val="id-ID"/>
        </w:rPr>
      </w:pPr>
      <w:r>
        <w:rPr>
          <w:rFonts w:ascii="Times New Roman" w:cs="Times New Roman" w:hAnsi="Times New Roman"/>
          <w:lang w:val="id-ID"/>
        </w:rPr>
        <w:t>Nomor rekening 0085217521</w:t>
      </w:r>
    </w:p>
    <w:p w14:paraId="62E57789">
      <w:pPr>
        <w:pStyle w:val="style179"/>
        <w:spacing w:after="0" w:lineRule="auto" w:line="360"/>
        <w:ind w:left="1134"/>
        <w:jc w:val="both"/>
        <w:rPr>
          <w:rFonts w:ascii="Times New Roman" w:cs="Times New Roman" w:hAnsi="Times New Roman"/>
          <w:lang w:val="id-ID"/>
        </w:rPr>
      </w:pPr>
      <w:r>
        <w:rPr>
          <w:rFonts w:ascii="Times New Roman" w:cs="Times New Roman" w:hAnsi="Times New Roman"/>
          <w:lang w:val="id-ID"/>
        </w:rPr>
        <w:t>Atas nama PT SOLUSI RAHAYU INDONESIA</w:t>
      </w:r>
    </w:p>
    <w:p w14:paraId="6FD90AE0">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pada tanggal 7 April 2022 dengan tanpa persetujuan dari Komisaris PT SOLUSI RAHAYU INDONESIA, terdakwa FEBRIYANTI SR ANAK DARI NABABAN mendirikan PT INOVASI GERAKAN MASYARAKAT sebagaimana Pendirian Perseroan Terbatas PT INOVASI GERAKAN MASYARAKAT Nomor : 21 di Kantor Notaris RUT ERNAWATI, S.H., </w:t>
      </w:r>
      <w:r>
        <w:rPr>
          <w:rFonts w:ascii="Times New Roman" w:cs="Times New Roman" w:hAnsi="Times New Roman"/>
          <w:lang w:val="id-ID"/>
        </w:rPr>
        <w:t>M.Kn</w:t>
      </w:r>
      <w:r>
        <w:rPr>
          <w:rFonts w:ascii="Times New Roman" w:cs="Times New Roman" w:hAnsi="Times New Roman"/>
          <w:lang w:val="id-ID"/>
        </w:rPr>
        <w:t xml:space="preserve">., Kabupaten Bandung, </w:t>
      </w:r>
      <w:r>
        <w:rPr>
          <w:rFonts w:ascii="Times New Roman" w:cs="Times New Roman" w:hAnsi="Times New Roman"/>
          <w:lang w:val="id-ID"/>
        </w:rPr>
        <w:t>dimana</w:t>
      </w:r>
      <w:r>
        <w:rPr>
          <w:rFonts w:ascii="Times New Roman" w:cs="Times New Roman" w:hAnsi="Times New Roman"/>
          <w:lang w:val="id-ID"/>
        </w:rPr>
        <w:t xml:space="preserve"> tempat dan alamatnya sama dengan PT SOLUSI RAHAYU INDONESIA;</w:t>
      </w:r>
    </w:p>
    <w:p w14:paraId="74831D65">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Ikatan Warga Singgasana telah melakukan pembayaran terkait pengelolaan sampah yang dilakukan oleh saksi ERWIN CHANDRA selaku Bendahara Ikatan Warga Singgasana melalui rekening Bank BCA atas nama Ikatan Warga Singgasana setiap bulannya </w:t>
      </w:r>
      <w:r>
        <w:rPr>
          <w:rFonts w:ascii="Times New Roman" w:cs="Times New Roman" w:hAnsi="Times New Roman"/>
          <w:lang w:val="id-ID"/>
        </w:rPr>
        <w:t>diatas</w:t>
      </w:r>
      <w:r>
        <w:rPr>
          <w:rFonts w:ascii="Times New Roman" w:cs="Times New Roman" w:hAnsi="Times New Roman"/>
          <w:lang w:val="id-ID"/>
        </w:rPr>
        <w:t xml:space="preserve"> tanggal 15 ke rekening Bank BCA dengan nomor rekening 0086217521 atas nama PT SOLUSI RAHAYU INDONESIA  sejak tahun 2022 sampai dengan bulan Oktober 2023 sekiranya Rp1.827.800.000,- (satu milyar delapan ratus dua puluh tujuh delapan ratus ribu Rupiah);</w:t>
      </w:r>
    </w:p>
    <w:p w14:paraId="650BACCA">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pada bulan Maret 2023, terdakwa FEBRIYANTI SR ANAK DARI NABABAN, selaku Direktur PT SOLUSI RAHAYU INDONESIA  telah melakukan pekerjaan pelestarian lingkungan kawasan  pengembangan destinasi pariwisata danau toba sebagaimana Surat Perintah Kerja pengadaan pekerjaan pelestarian lingkungan kawasan pengembangan destinasi pariwisata danau toba Nomor: PJJ.INJ.04.04.01/23/03/2024/A.0017 tanggal 6 Maret 2023 dan pada bulan Februari 2024 sebagaimana Surat Perintah Kerja pengadaan pekerjaan pelestarian lingkungan kawasan pengembangan destinasi pariwisata danau toba Nomor: PJJ.INJ.06.02/23/02/2024/A.0011 tanggal 7 Februari 2024 dengan nilai total seluruhnya sekitar Rp600.000.000,- (enam ratus juta Rupiah) yang dilakukan tanpa persetujuan dari Komisaris PT SOLUSI RAHAYU INDONESIA ;</w:t>
      </w:r>
    </w:p>
    <w:p w14:paraId="0BF0C064">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tahun 2022 sampai dengan tahun 2024. Terdakwa FEBRIYANTI SR ANAK DARI NABABAN selaku Direktur PT SOLUSI RAHAYU INDONESIA</w:t>
      </w:r>
      <w:r>
        <w:rPr>
          <w:rFonts w:ascii="Times New Roman" w:cs="Times New Roman" w:hAnsi="Times New Roman"/>
          <w:lang w:val="id-ID"/>
        </w:rPr>
        <w:t xml:space="preserve"> </w:t>
      </w:r>
      <w:r>
        <w:rPr>
          <w:rFonts w:ascii="Times New Roman" w:cs="Times New Roman" w:hAnsi="Times New Roman"/>
          <w:lang w:val="id-ID"/>
        </w:rPr>
        <w:t xml:space="preserve">telah melakukan pekerjaan program edukasi dan bank sampah di Kecamatan Pagedangan Kabupaten Tangerang melalui dukungan Mitsubishi Corporation (Jepang) dengan nilai pekerjaan Rp500.000.000,- (lima ratus juta Rupiah) namun tidak ada </w:t>
      </w:r>
      <w:r>
        <w:rPr>
          <w:rFonts w:ascii="Times New Roman" w:cs="Times New Roman" w:hAnsi="Times New Roman"/>
          <w:lang w:val="id-ID"/>
        </w:rPr>
        <w:t>SPKnya</w:t>
      </w:r>
      <w:r>
        <w:rPr>
          <w:rFonts w:ascii="Times New Roman" w:cs="Times New Roman" w:hAnsi="Times New Roman"/>
          <w:lang w:val="id-ID"/>
        </w:rPr>
        <w:t>;</w:t>
      </w:r>
    </w:p>
    <w:p w14:paraId="2E116B3C">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setelah dana dari Ikatan Warga Singgasana, pekerjaan pelestarian lingkungan kawasan pengembangan destinasi pariwisata danau toba dan pekerjaan edukasi dan bank sampah di Kecamatan Pagedangan Kabupaten Tangerang masuk rekening bank BCA dengan nomor rekening 0085217521 atas nama PT SOLUSI RAHAYU INDONESIA , kemudian tanpa persetujuan </w:t>
      </w:r>
      <w:r>
        <w:rPr>
          <w:rFonts w:ascii="Times New Roman" w:cs="Times New Roman" w:hAnsi="Times New Roman"/>
          <w:lang w:val="id-ID"/>
        </w:rPr>
        <w:t>Komsiaris</w:t>
      </w:r>
      <w:r>
        <w:rPr>
          <w:rFonts w:ascii="Times New Roman" w:cs="Times New Roman" w:hAnsi="Times New Roman"/>
          <w:lang w:val="id-ID"/>
        </w:rPr>
        <w:t xml:space="preserve"> PT SOLUSI RAHAYU INDONESIA  oleh </w:t>
      </w:r>
      <w:r>
        <w:rPr>
          <w:rFonts w:ascii="Times New Roman" w:cs="Times New Roman" w:hAnsi="Times New Roman"/>
          <w:lang w:val="id-ID"/>
        </w:rPr>
        <w:t>terdakwan</w:t>
      </w:r>
      <w:r>
        <w:rPr>
          <w:rFonts w:ascii="Times New Roman" w:cs="Times New Roman" w:hAnsi="Times New Roman"/>
          <w:lang w:val="id-ID"/>
        </w:rPr>
        <w:t xml:space="preserve"> FEBRIYANTI SR ANAK DARI NABABAN dialihkan ke rekening Bank PT INOVASI GERAKAN MASYARAKAT, Bank Neo, saksi MARIA MICHAELLA serta rekening pribadi milik terdakwa FEBRIYANTI SR ANAK DARI NABABAN dengan nomor rekening 1271572933;</w:t>
      </w:r>
    </w:p>
    <w:p w14:paraId="6D4BAB65">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pada tanggal 11 </w:t>
      </w:r>
      <w:r>
        <w:rPr>
          <w:rFonts w:ascii="Times New Roman" w:cs="Times New Roman" w:hAnsi="Times New Roman"/>
          <w:lang w:val="id-ID"/>
        </w:rPr>
        <w:t>Nopember</w:t>
      </w:r>
      <w:r>
        <w:rPr>
          <w:rFonts w:ascii="Times New Roman" w:cs="Times New Roman" w:hAnsi="Times New Roman"/>
          <w:lang w:val="id-ID"/>
        </w:rPr>
        <w:t xml:space="preserve"> 2024 saksi ERWIN CHANDRA selaku Bendahara Ikatan Warga Singgasana mendapatkan email dari PT INOVASI GERAKAN MASYARAKAT dengan mengirimkan </w:t>
      </w:r>
      <w:r>
        <w:rPr>
          <w:rFonts w:ascii="Times New Roman" w:cs="Times New Roman" w:hAnsi="Times New Roman"/>
          <w:lang w:val="id-ID"/>
        </w:rPr>
        <w:t>Invoice</w:t>
      </w:r>
      <w:r>
        <w:rPr>
          <w:rFonts w:ascii="Times New Roman" w:cs="Times New Roman" w:hAnsi="Times New Roman"/>
          <w:lang w:val="id-ID"/>
        </w:rPr>
        <w:t xml:space="preserve"> Pembayaran bulan Oktober 2024 </w:t>
      </w:r>
      <w:r>
        <w:rPr>
          <w:rFonts w:ascii="Times New Roman" w:cs="Times New Roman" w:hAnsi="Times New Roman"/>
          <w:lang w:val="id-ID"/>
        </w:rPr>
        <w:t>dimana</w:t>
      </w:r>
      <w:r>
        <w:rPr>
          <w:rFonts w:ascii="Times New Roman" w:cs="Times New Roman" w:hAnsi="Times New Roman"/>
          <w:lang w:val="id-ID"/>
        </w:rPr>
        <w:t xml:space="preserve"> dalam email tersebut disebutkan bahwa pengiriman uangnya ke rekening Bank BCA atas nama PT INOVASI GERAKAN MASYARAKAT dengan nomor rekening 0088278588;</w:t>
      </w:r>
    </w:p>
    <w:p w14:paraId="0AFB304A">
      <w:pPr>
        <w:pStyle w:val="style179"/>
        <w:numPr>
          <w:ilvl w:val="0"/>
          <w:numId w:val="35"/>
        </w:numPr>
        <w:spacing w:after="0" w:lineRule="auto" w:line="360"/>
        <w:jc w:val="both"/>
        <w:rPr>
          <w:rFonts w:ascii="Times New Roman" w:cs="Times New Roman" w:hAnsi="Times New Roman"/>
          <w:lang w:val="id-ID"/>
        </w:rPr>
      </w:pPr>
      <w:r>
        <w:rPr>
          <w:rFonts w:ascii="Times New Roman" w:cs="Times New Roman" w:hAnsi="Times New Roman"/>
          <w:lang w:val="id-ID"/>
        </w:rPr>
        <w:t>November dibayarkan pada tanggal 26 November 2024 ke rekening INOVASI GERAKAN MASYARAKAT Rp75.480.000,- (tujuh puluh lima juta empat ratus delapan puluh ribu Rupiah);</w:t>
      </w:r>
    </w:p>
    <w:p w14:paraId="61783E41">
      <w:pPr>
        <w:pStyle w:val="style179"/>
        <w:numPr>
          <w:ilvl w:val="0"/>
          <w:numId w:val="35"/>
        </w:numPr>
        <w:spacing w:after="0" w:lineRule="auto" w:line="360"/>
        <w:jc w:val="both"/>
        <w:rPr>
          <w:rFonts w:ascii="Times New Roman" w:cs="Times New Roman" w:hAnsi="Times New Roman"/>
          <w:lang w:val="id-ID"/>
        </w:rPr>
      </w:pPr>
      <w:r>
        <w:rPr>
          <w:rFonts w:ascii="Times New Roman" w:cs="Times New Roman" w:hAnsi="Times New Roman"/>
          <w:lang w:val="id-ID"/>
        </w:rPr>
        <w:t>22 Desember 2024 ke rekening INOVASI GERAKAN MASYARAKAT Rp75.480.000,- (tujuh puluh lima juta empat ratus delapan puluh ribu Rupiah);</w:t>
      </w:r>
    </w:p>
    <w:p w14:paraId="5CF9265E">
      <w:pPr>
        <w:pStyle w:val="style179"/>
        <w:numPr>
          <w:ilvl w:val="0"/>
          <w:numId w:val="35"/>
        </w:numPr>
        <w:spacing w:after="0" w:lineRule="auto" w:line="360"/>
        <w:jc w:val="both"/>
        <w:rPr>
          <w:rFonts w:ascii="Times New Roman" w:cs="Times New Roman" w:hAnsi="Times New Roman"/>
          <w:lang w:val="id-ID"/>
        </w:rPr>
      </w:pPr>
      <w:r>
        <w:rPr>
          <w:rFonts w:ascii="Times New Roman" w:cs="Times New Roman" w:hAnsi="Times New Roman"/>
          <w:lang w:val="id-ID"/>
        </w:rPr>
        <w:t>Januari 2025 ke rekening INOVASI GERAKAN MASYARAKAT Rp75.480.000,- (tujuh puluh lima juta empat ratus delapan puluh ribu Rupiah);</w:t>
      </w:r>
    </w:p>
    <w:p w14:paraId="5D41CD6C">
      <w:pPr>
        <w:pStyle w:val="style179"/>
        <w:numPr>
          <w:ilvl w:val="0"/>
          <w:numId w:val="35"/>
        </w:numPr>
        <w:spacing w:after="0" w:lineRule="auto" w:line="360"/>
        <w:jc w:val="both"/>
        <w:rPr>
          <w:rFonts w:ascii="Times New Roman" w:cs="Times New Roman" w:hAnsi="Times New Roman"/>
          <w:lang w:val="id-ID"/>
        </w:rPr>
      </w:pPr>
      <w:r>
        <w:rPr>
          <w:rFonts w:ascii="Times New Roman" w:cs="Times New Roman" w:hAnsi="Times New Roman"/>
          <w:lang w:val="id-ID"/>
        </w:rPr>
        <w:t>Februari 2025 tidak ada dikarenakan masih adanya urusan internal;</w:t>
      </w:r>
    </w:p>
    <w:p w14:paraId="407289F1">
      <w:pPr>
        <w:pStyle w:val="style179"/>
        <w:numPr>
          <w:ilvl w:val="0"/>
          <w:numId w:val="35"/>
        </w:numPr>
        <w:spacing w:after="0" w:lineRule="auto" w:line="360"/>
        <w:jc w:val="both"/>
        <w:rPr>
          <w:rFonts w:ascii="Times New Roman" w:cs="Times New Roman" w:hAnsi="Times New Roman"/>
          <w:lang w:val="id-ID"/>
        </w:rPr>
      </w:pPr>
      <w:r>
        <w:rPr>
          <w:rFonts w:ascii="Times New Roman" w:cs="Times New Roman" w:hAnsi="Times New Roman"/>
          <w:lang w:val="id-ID"/>
        </w:rPr>
        <w:t>Maret s/d Oktober 2025 ke rekening PT SOLUSI RAHAYU INDONESIA  Nomor Rekening 0085217521 senilai Rp75.480.000,- (tujuh puluh lima juta empat ratus delapan puluh ribu Rupiah) setiap bulannya;</w:t>
      </w:r>
    </w:p>
    <w:p w14:paraId="35A9D095">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saksi ERWIN CHANDRA selaku Bendahara Ikatan Warga Singgasana bertanya langsung kepada saksi FIEFIE RAHARDJA selaku Ketua Yayasan Solusi Bersinar Indonesia mengenai pembayaran biaya pengelolaan sampah bulanan yang berubah nomor rekening penerima yang mana seharus</w:t>
      </w:r>
      <w:r>
        <w:rPr>
          <w:rFonts w:ascii="Times New Roman" w:cs="Times New Roman" w:hAnsi="Times New Roman"/>
          <w:lang w:val="id-ID"/>
        </w:rPr>
        <w:t>nya</w:t>
      </w:r>
      <w:r>
        <w:rPr>
          <w:rFonts w:ascii="Times New Roman" w:cs="Times New Roman" w:hAnsi="Times New Roman"/>
          <w:lang w:val="id-ID"/>
        </w:rPr>
        <w:t xml:space="preserve"> ke PT SOLUSI RAHAYU INDONESIA menjadi ke PT INOVASI GERAKAN MASYARAKAT, kemudian setelah dilakukan klarifikasi terkait dengan pembuatan PT INOVASI GERAKAN MASYARAKAT di alamat PT SOLUSI RAHAYU INDONESIA, terdakwa FEBRIYANTI SR ANAK DARI NABABAN mengakui kesalahannya, setelah itu saksi FIEFIE RAHARDJA meminta kepada saksi MOURICK HALIM untuk melakukan audit internal terhadap adanya rekening Bank BCA atas nama PT SOLUSI RAHAYU INDONESIA dengan Nomor Rekening 0085217521 yang tidak dilaporkan oleh FEBRIYANTI SR ANAK DARI NABABAN</w:t>
      </w:r>
      <w:r>
        <w:rPr>
          <w:rFonts w:ascii="Times New Roman" w:cs="Times New Roman" w:hAnsi="Times New Roman"/>
          <w:lang w:val="id-ID"/>
        </w:rPr>
        <w:t>;</w:t>
      </w:r>
    </w:p>
    <w:p w14:paraId="15FBCE95">
      <w:pPr>
        <w:pStyle w:val="style179"/>
        <w:spacing w:after="0" w:lineRule="auto" w:line="360"/>
        <w:ind w:left="1080"/>
        <w:jc w:val="both"/>
        <w:rPr>
          <w:rFonts w:ascii="Times New Roman" w:cs="Times New Roman" w:hAnsi="Times New Roman"/>
          <w:b/>
          <w:bCs/>
          <w:lang w:val="id-ID"/>
        </w:rPr>
      </w:pPr>
      <w:r>
        <w:rPr>
          <w:rFonts w:ascii="Times New Roman" w:cs="Times New Roman" w:hAnsi="Times New Roman"/>
          <w:b/>
          <w:bCs/>
          <w:lang w:val="id-ID"/>
        </w:rPr>
        <w:t>Tahun 2023</w:t>
      </w:r>
    </w:p>
    <w:p w14:paraId="7830D7C2">
      <w:pPr>
        <w:pStyle w:val="style179"/>
        <w:numPr>
          <w:ilvl w:val="0"/>
          <w:numId w:val="88"/>
        </w:numPr>
        <w:spacing w:after="0" w:lineRule="auto" w:line="360"/>
        <w:ind w:left="1418"/>
        <w:jc w:val="both"/>
        <w:rPr>
          <w:rFonts w:ascii="Times New Roman" w:cs="Times New Roman" w:hAnsi="Times New Roman"/>
          <w:lang w:val="id-ID"/>
        </w:rPr>
      </w:pPr>
      <w:r>
        <w:rPr>
          <w:rFonts w:ascii="Times New Roman" w:cs="Times New Roman" w:hAnsi="Times New Roman"/>
          <w:lang w:val="id-ID"/>
        </w:rPr>
        <w:t>Bank NEO COM sebesar Rp250.000.000,- (dua ratus lima puluh juta Rupiah);</w:t>
      </w:r>
    </w:p>
    <w:p w14:paraId="04D21F12">
      <w:pPr>
        <w:pStyle w:val="style179"/>
        <w:numPr>
          <w:ilvl w:val="0"/>
          <w:numId w:val="88"/>
        </w:numPr>
        <w:spacing w:after="0" w:lineRule="auto" w:line="360"/>
        <w:ind w:left="1418"/>
        <w:jc w:val="both"/>
        <w:rPr>
          <w:rFonts w:ascii="Times New Roman" w:cs="Times New Roman" w:hAnsi="Times New Roman"/>
          <w:lang w:val="id-ID"/>
        </w:rPr>
      </w:pPr>
      <w:r>
        <w:rPr>
          <w:rFonts w:ascii="Times New Roman" w:cs="Times New Roman" w:hAnsi="Times New Roman"/>
          <w:lang w:val="id-ID"/>
        </w:rPr>
        <w:t>Terdakwa FEBRIYANTI SR ANAK DARI NABABAN sebesar Rp330.647.934,- (tiga ratus tiga puluh juta enam ratus empat puluh tujuh ribu sembilan ratus tiga puluh empat Rupiah);</w:t>
      </w:r>
    </w:p>
    <w:p w14:paraId="0BFEB71B">
      <w:pPr>
        <w:pStyle w:val="style179"/>
        <w:numPr>
          <w:ilvl w:val="0"/>
          <w:numId w:val="88"/>
        </w:numPr>
        <w:spacing w:after="0" w:lineRule="auto" w:line="360"/>
        <w:ind w:left="1418"/>
        <w:jc w:val="both"/>
        <w:rPr>
          <w:rFonts w:ascii="Times New Roman" w:cs="Times New Roman" w:hAnsi="Times New Roman"/>
          <w:lang w:val="id-ID"/>
        </w:rPr>
      </w:pPr>
      <w:r>
        <w:rPr>
          <w:rFonts w:ascii="Times New Roman" w:cs="Times New Roman" w:hAnsi="Times New Roman"/>
          <w:lang w:val="id-ID"/>
        </w:rPr>
        <w:t>PT INOVASI GERAKAN MANDIRI sebesar Rp155.675.836,- (seratus lima puluh lima juta enam ratus tujuh puluh lima ribu delapan ratus tiga puluh enam Rupiah);</w:t>
      </w:r>
    </w:p>
    <w:p w14:paraId="45C337D0">
      <w:pPr>
        <w:pStyle w:val="style179"/>
        <w:numPr>
          <w:ilvl w:val="0"/>
          <w:numId w:val="88"/>
        </w:numPr>
        <w:spacing w:after="0" w:lineRule="auto" w:line="360"/>
        <w:ind w:left="1418"/>
        <w:jc w:val="both"/>
        <w:rPr>
          <w:rFonts w:ascii="Times New Roman" w:cs="Times New Roman" w:hAnsi="Times New Roman"/>
          <w:lang w:val="id-ID"/>
        </w:rPr>
      </w:pPr>
      <w:r>
        <w:rPr>
          <w:rFonts w:ascii="Times New Roman" w:cs="Times New Roman" w:hAnsi="Times New Roman"/>
          <w:lang w:val="id-ID"/>
        </w:rPr>
        <w:t>MARIA MICHAELLA sebesar Rp89.893.764,- (delapan puluh sembilan juta delapan ratus sembilan puluh tiga ribu tujuh ratus enam puluh empat Rupiah);</w:t>
      </w:r>
    </w:p>
    <w:p w14:paraId="6D40F875">
      <w:pPr>
        <w:pStyle w:val="style179"/>
        <w:spacing w:after="0" w:lineRule="auto" w:line="360"/>
        <w:ind w:left="1080"/>
        <w:jc w:val="both"/>
        <w:rPr>
          <w:rFonts w:ascii="Times New Roman" w:cs="Times New Roman" w:hAnsi="Times New Roman"/>
          <w:b/>
          <w:bCs/>
          <w:lang w:val="id-ID"/>
        </w:rPr>
      </w:pPr>
      <w:r>
        <w:rPr>
          <w:rFonts w:ascii="Times New Roman" w:cs="Times New Roman" w:hAnsi="Times New Roman"/>
          <w:b/>
          <w:bCs/>
          <w:lang w:val="id-ID"/>
        </w:rPr>
        <w:t>Jumlah total sebesar Rp826.217.534,- (delapan ratus dua puluh enam juta dua ratus tujuh belas ribu lima ratus tiga puluh empat Rupiah);</w:t>
      </w:r>
    </w:p>
    <w:p w14:paraId="70888ECC">
      <w:pPr>
        <w:pStyle w:val="style179"/>
        <w:spacing w:after="0" w:lineRule="auto" w:line="360"/>
        <w:ind w:left="1080"/>
        <w:jc w:val="both"/>
        <w:rPr>
          <w:rFonts w:ascii="Times New Roman" w:cs="Times New Roman" w:hAnsi="Times New Roman"/>
          <w:lang w:val="id-ID"/>
        </w:rPr>
      </w:pPr>
      <w:r>
        <w:rPr>
          <w:rFonts w:ascii="Times New Roman" w:cs="Times New Roman" w:hAnsi="Times New Roman"/>
          <w:b/>
          <w:bCs/>
          <w:lang w:val="id-ID"/>
        </w:rPr>
        <w:t>Tahun 2024</w:t>
      </w:r>
    </w:p>
    <w:p w14:paraId="41DB1056">
      <w:pPr>
        <w:pStyle w:val="style179"/>
        <w:numPr>
          <w:ilvl w:val="0"/>
          <w:numId w:val="89"/>
        </w:numPr>
        <w:spacing w:after="0" w:lineRule="auto" w:line="360"/>
        <w:ind w:left="1418"/>
        <w:jc w:val="both"/>
        <w:rPr>
          <w:rFonts w:ascii="Times New Roman" w:cs="Times New Roman" w:hAnsi="Times New Roman"/>
          <w:lang w:val="id-ID"/>
        </w:rPr>
      </w:pPr>
      <w:r>
        <w:rPr>
          <w:rFonts w:ascii="Times New Roman" w:cs="Times New Roman" w:hAnsi="Times New Roman"/>
          <w:lang w:val="id-ID"/>
        </w:rPr>
        <w:t>Bank NEO COM sebesar Rp110.956.139,- (seratus sepuluh juta sembilan ratus lima puluh enam ribu seratus tiga puluh sembilan Rupiah);</w:t>
      </w:r>
    </w:p>
    <w:p w14:paraId="0C0E8032">
      <w:pPr>
        <w:pStyle w:val="style179"/>
        <w:numPr>
          <w:ilvl w:val="0"/>
          <w:numId w:val="89"/>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Terdakwa FEBRIYANTI SR ANAK DARI NABABAN sebesar Rp283.936.316,- (dua ratus delapan puluh tiga juta sembilan ratus tiga puluh enam ribu tiga ratus enam belas </w:t>
      </w:r>
      <w:r>
        <w:rPr>
          <w:rFonts w:ascii="Times New Roman" w:cs="Times New Roman" w:hAnsi="Times New Roman"/>
          <w:lang w:val="id-ID"/>
        </w:rPr>
        <w:t>Rupiah</w:t>
      </w:r>
      <w:r>
        <w:rPr>
          <w:rFonts w:ascii="Times New Roman" w:cs="Times New Roman" w:hAnsi="Times New Roman"/>
          <w:lang w:val="id-ID"/>
        </w:rPr>
        <w:t>);</w:t>
      </w:r>
    </w:p>
    <w:p w14:paraId="2358C68C">
      <w:pPr>
        <w:pStyle w:val="style179"/>
        <w:numPr>
          <w:ilvl w:val="0"/>
          <w:numId w:val="89"/>
        </w:numPr>
        <w:spacing w:after="0" w:lineRule="auto" w:line="360"/>
        <w:ind w:left="1418"/>
        <w:jc w:val="both"/>
        <w:rPr>
          <w:rFonts w:ascii="Times New Roman" w:cs="Times New Roman" w:hAnsi="Times New Roman"/>
          <w:lang w:val="id-ID"/>
        </w:rPr>
      </w:pPr>
      <w:r>
        <w:rPr>
          <w:rFonts w:ascii="Times New Roman" w:cs="Times New Roman" w:hAnsi="Times New Roman"/>
          <w:lang w:val="id-ID"/>
        </w:rPr>
        <w:t>PT INOVASI GERAKAN MANDIRI sebesar Rp256.383.873,- (dua ratus lima puluh enam juta tiga ratus delapan puluh tiga ribu delapan ratus tujuh puluh tiga Rupiah);</w:t>
      </w:r>
    </w:p>
    <w:p w14:paraId="1FC5AE2C">
      <w:pPr>
        <w:pStyle w:val="style179"/>
        <w:numPr>
          <w:ilvl w:val="0"/>
          <w:numId w:val="89"/>
        </w:numPr>
        <w:spacing w:after="0" w:lineRule="auto" w:line="360"/>
        <w:ind w:left="1418"/>
        <w:jc w:val="both"/>
        <w:rPr>
          <w:rFonts w:ascii="Times New Roman" w:cs="Times New Roman" w:hAnsi="Times New Roman"/>
          <w:lang w:val="id-ID"/>
        </w:rPr>
      </w:pPr>
      <w:r>
        <w:rPr>
          <w:rFonts w:ascii="Times New Roman" w:cs="Times New Roman" w:hAnsi="Times New Roman"/>
          <w:lang w:val="id-ID"/>
        </w:rPr>
        <w:t>Kas BLUD sebesar Rp31.509.764,- (tiga puluh satu juta lima ratus sembilan ribu tujuh ratus enam puluh empat Rupiah);</w:t>
      </w:r>
    </w:p>
    <w:p w14:paraId="7DB78222">
      <w:pPr>
        <w:pStyle w:val="style179"/>
        <w:spacing w:after="0" w:lineRule="auto" w:line="360"/>
        <w:ind w:left="1080"/>
        <w:jc w:val="both"/>
        <w:rPr>
          <w:rFonts w:ascii="Times New Roman" w:cs="Times New Roman" w:hAnsi="Times New Roman"/>
          <w:lang w:val="id-ID"/>
        </w:rPr>
      </w:pPr>
      <w:r>
        <w:rPr>
          <w:rFonts w:ascii="Times New Roman" w:cs="Times New Roman" w:hAnsi="Times New Roman"/>
          <w:b/>
          <w:bCs/>
          <w:lang w:val="id-ID"/>
        </w:rPr>
        <w:t>Jumlah total sebesar Rp683.866.382,- (enam ratus delapan puluh tiga juta delapan ratus enam puluh enam ribu tiga ratus delapan puluh dua ribu Rupiah);</w:t>
      </w:r>
      <w:r>
        <w:rPr>
          <w:rFonts w:ascii="Times New Roman" w:cs="Times New Roman" w:hAnsi="Times New Roman"/>
          <w:lang w:val="id-ID"/>
        </w:rPr>
        <w:t xml:space="preserve"> </w:t>
      </w:r>
    </w:p>
    <w:p w14:paraId="04083C61">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berdasarkan Laporan Hasil Audit Internal PT SOLUSI RAHAYU INDONESIA No. 001/INT-BSB/XII/2024 tanggal 2 Desember 2024 yang dilakukan oleh saksi MOURICK HALIM ditemukan adanya penyimpangan yang menimbulkan kerugian keuangan perusahaan, yaitu:</w:t>
      </w:r>
    </w:p>
    <w:p w14:paraId="4B01099D">
      <w:pPr>
        <w:pStyle w:val="style179"/>
        <w:numPr>
          <w:ilvl w:val="0"/>
          <w:numId w:val="90"/>
        </w:numPr>
        <w:spacing w:after="0" w:lineRule="auto" w:line="360"/>
        <w:ind w:left="1418"/>
        <w:jc w:val="both"/>
        <w:rPr>
          <w:rFonts w:ascii="Times New Roman" w:cs="Times New Roman" w:hAnsi="Times New Roman"/>
          <w:lang w:val="id-ID"/>
        </w:rPr>
      </w:pPr>
      <w:r>
        <w:rPr>
          <w:rFonts w:ascii="Times New Roman" w:cs="Times New Roman" w:hAnsi="Times New Roman"/>
          <w:lang w:val="id-ID"/>
        </w:rPr>
        <w:t>Penyalahgunaan kewenangan dengan cara membuka rekening Bank baru atas nama PT SOLUSI RAHAYU INDONESIA rekening Bank BCA dengan Nomor Rekening 0085217521 yang tidak dilaporkan oleh terdakwa FEBRIYANTI SR ANAK DARI NABABAN kepada Dewan Komisaris;</w:t>
      </w:r>
    </w:p>
    <w:p w14:paraId="01DAA49B">
      <w:pPr>
        <w:pStyle w:val="style179"/>
        <w:numPr>
          <w:ilvl w:val="0"/>
          <w:numId w:val="90"/>
        </w:numPr>
        <w:spacing w:after="0" w:lineRule="auto" w:line="360"/>
        <w:ind w:left="1418"/>
        <w:jc w:val="both"/>
        <w:rPr>
          <w:rFonts w:ascii="Times New Roman" w:cs="Times New Roman" w:hAnsi="Times New Roman"/>
          <w:lang w:val="id-ID"/>
        </w:rPr>
      </w:pPr>
      <w:r>
        <w:rPr>
          <w:rFonts w:ascii="Times New Roman" w:cs="Times New Roman" w:hAnsi="Times New Roman"/>
          <w:lang w:val="id-ID"/>
        </w:rPr>
        <w:t>Adanya aliran dana ke rekening pribadi terdakwa FEBRIYANTI SR ANAK DARI NABABAN, Karyawan atas nama MIKAELA dan ke PT INOVASI GERAKAN MANDIRI tanpa sepengetahuan Dewan Komisaris;</w:t>
      </w:r>
    </w:p>
    <w:p w14:paraId="3BE9763F">
      <w:pPr>
        <w:pStyle w:val="style179"/>
        <w:numPr>
          <w:ilvl w:val="0"/>
          <w:numId w:val="90"/>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Terdakwa FEBRIYANTI SR ANAK DARI NABABAN membuka rekening baru PT SOLUSI RAHAYU INDONESIA dan memindahkan dana tanpa </w:t>
      </w:r>
      <w:r>
        <w:rPr>
          <w:rFonts w:ascii="Times New Roman" w:cs="Times New Roman" w:hAnsi="Times New Roman"/>
          <w:lang w:val="id-ID"/>
        </w:rPr>
        <w:t>sepengetahuan</w:t>
      </w:r>
      <w:r>
        <w:rPr>
          <w:rFonts w:ascii="Times New Roman" w:cs="Times New Roman" w:hAnsi="Times New Roman"/>
          <w:lang w:val="id-ID"/>
        </w:rPr>
        <w:t xml:space="preserve"> Dewan Komisaris, maka berpotensi merugikan perusahaan dalam hal pendapatan dan perpajakan;</w:t>
      </w:r>
    </w:p>
    <w:p w14:paraId="066A219D">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akibat dari perbuatan terdakwa FEBRIYANTI SR ANAK DARI NABABAN tersebut, PT SOLUSI RAHAYU INDONESIA mengalami kerugian sekiranya Rp1.509.083.862,- (satu milyar lima ratus sembilan juta delapan puluh tiga ribu delapan ratus enam puluh dua Rupiah) atau setidak-tidaknya sejumlah tersebut;</w:t>
      </w:r>
    </w:p>
    <w:p w14:paraId="478CD411">
      <w:pPr>
        <w:pStyle w:val="style0"/>
        <w:spacing w:after="0" w:lineRule="auto" w:line="360"/>
        <w:jc w:val="both"/>
        <w:rPr>
          <w:rFonts w:ascii="Times New Roman" w:hAnsi="Times New Roman"/>
          <w:lang w:val="id-ID"/>
        </w:rPr>
      </w:pPr>
      <w:r>
        <w:rPr>
          <w:rFonts w:ascii="Times New Roman" w:eastAsia="Calibri" w:hAnsi="Times New Roman"/>
          <w:lang w:val="id-ID"/>
        </w:rPr>
        <w:t xml:space="preserve">----------- Perbuatan terdakwa FEBRIYANTI SR ANAK DARI NABABAN sebagaimana diatur dan diancam pidana Pasal 488 </w:t>
      </w:r>
      <w:r>
        <w:rPr>
          <w:rFonts w:ascii="Times New Roman" w:eastAsia="Calibri" w:hAnsi="Times New Roman"/>
          <w:lang w:val="id-ID"/>
        </w:rPr>
        <w:t>Undang-Undang</w:t>
      </w:r>
      <w:r>
        <w:rPr>
          <w:rFonts w:ascii="Times New Roman" w:eastAsia="Calibri" w:hAnsi="Times New Roman"/>
          <w:lang w:val="id-ID"/>
        </w:rPr>
        <w:t xml:space="preserve"> Republik Indonesia Nomor 1 Tahun 2023 tentang KUHP. ----------------------------------------------------------------------------------------------------------------------------</w:t>
      </w:r>
    </w:p>
    <w:p w14:paraId="34EB2913">
      <w:pPr>
        <w:pStyle w:val="style179"/>
        <w:spacing w:after="0" w:lineRule="auto" w:line="360"/>
        <w:jc w:val="both"/>
        <w:rPr>
          <w:rFonts w:ascii="Times New Roman" w:cs="Times New Roman" w:hAnsi="Times New Roman"/>
          <w:lang w:val="id-ID"/>
        </w:rPr>
      </w:pPr>
    </w:p>
    <w:bookmarkStart w:id="3" w:name="_Toc242010960"/>
    <w:p w14:paraId="78BC9144">
      <w:pPr>
        <w:pStyle w:val="style179"/>
        <w:numPr>
          <w:ilvl w:val="0"/>
          <w:numId w:val="8"/>
        </w:numPr>
        <w:spacing w:after="0" w:lineRule="auto" w:line="360"/>
        <w:jc w:val="both"/>
        <w:outlineLvl w:val="0"/>
        <w:rPr>
          <w:rFonts w:ascii="Times New Roman" w:cs="Times New Roman" w:hAnsi="Times New Roman"/>
          <w:b/>
          <w:bCs/>
          <w:lang w:val="id-ID"/>
        </w:rPr>
      </w:pPr>
      <w:r>
        <w:rPr>
          <w:rFonts w:ascii="Times New Roman" w:cs="Times New Roman" w:hAnsi="Times New Roman"/>
          <w:b/>
          <w:bCs/>
          <w:lang w:val="id-ID"/>
        </w:rPr>
        <w:t>TUNTUTAN</w:t>
      </w:r>
      <w:bookmarkEnd w:id="3"/>
    </w:p>
    <w:p w14:paraId="7652A8EE">
      <w:pPr>
        <w:pStyle w:val="style179"/>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terdakwa FEBRIYANTI SR ANAK DARI NABABAN, pada bulan Januari 2023 sampai dengan bulan Desember 2024 atau setidak-tidaknya pada waktu-waktu lain dalam kurun waktu tahun 2023 sampai dengan tahun 2024, bertempat di </w:t>
      </w:r>
      <w:r>
        <w:rPr>
          <w:rFonts w:ascii="Times New Roman" w:cs="Times New Roman" w:hAnsi="Times New Roman"/>
          <w:lang w:val="id-ID"/>
        </w:rPr>
        <w:t xml:space="preserve">PT SOLUSI RAHAYU INDONESIA </w:t>
      </w:r>
      <w:r>
        <w:rPr>
          <w:rFonts w:ascii="Times New Roman" w:cs="Times New Roman" w:hAnsi="Times New Roman"/>
          <w:lang w:val="id-ID"/>
        </w:rPr>
        <w:t xml:space="preserve"> yang beralamat di Jalan Terusan </w:t>
      </w:r>
      <w:r>
        <w:rPr>
          <w:rFonts w:ascii="Times New Roman" w:cs="Times New Roman" w:hAnsi="Times New Roman"/>
          <w:lang w:val="id-ID"/>
        </w:rPr>
        <w:t>Bojongsoang</w:t>
      </w:r>
      <w:r>
        <w:rPr>
          <w:rFonts w:ascii="Times New Roman" w:cs="Times New Roman" w:hAnsi="Times New Roman"/>
          <w:lang w:val="id-ID"/>
        </w:rPr>
        <w:t xml:space="preserve"> A No. 174, Kelurahan Bale Endah, Kecamatan Bale Endah, Kabupaten Bandung, atau setidak-tidaknya pada tempat-tempat lain yang masih termasuk dalam daerah hukum Pengadilan Negeri Bale Bandung, akan tetapi karena sebagian saksi yang dipanggil lebih dekat pada Pengadilan Negeri Bandung Kelas IA Khusus dan Terdakwa ditahan di</w:t>
      </w:r>
      <w:r>
        <w:rPr>
          <w:rFonts w:ascii="Times New Roman" w:cs="Times New Roman" w:hAnsi="Times New Roman"/>
          <w:lang w:val="id-ID"/>
        </w:rPr>
        <w:t xml:space="preserve"> </w:t>
      </w:r>
      <w:r>
        <w:rPr>
          <w:rFonts w:ascii="Times New Roman" w:cs="Times New Roman" w:hAnsi="Times New Roman"/>
          <w:lang w:val="id-ID"/>
        </w:rPr>
        <w:t xml:space="preserve">rutan Kota Bandung, maka berdasarkan Pasal 165 Ayat (2) </w:t>
      </w:r>
      <w:r>
        <w:rPr>
          <w:rFonts w:ascii="Times New Roman" w:cs="Times New Roman" w:hAnsi="Times New Roman"/>
          <w:lang w:val="id-ID"/>
        </w:rPr>
        <w:t>Undang-Undang</w:t>
      </w:r>
      <w:r>
        <w:rPr>
          <w:rFonts w:ascii="Times New Roman" w:cs="Times New Roman" w:hAnsi="Times New Roman"/>
          <w:lang w:val="id-ID"/>
        </w:rPr>
        <w:t xml:space="preserve"> No. 20 Tahun 2025 tentang KUHAP, Pengadilan Negeri Bandung Kelas IA Khusus berwenang memeriksa dan mengadili perkara ini, </w:t>
      </w:r>
      <w:r>
        <w:rPr>
          <w:rFonts w:ascii="Times New Roman" w:cs="Times New Roman" w:hAnsi="Times New Roman"/>
          <w:b/>
          <w:bCs/>
          <w:i/>
          <w:iCs/>
          <w:lang w:val="id-ID"/>
        </w:rPr>
        <w:t>secara melawan hukum memiliki suatu barang yang sebagian atau seluruhnya milik orang lain, yang ada dalam keku</w:t>
      </w:r>
      <w:r>
        <w:rPr>
          <w:rFonts w:ascii="Times New Roman" w:cs="Times New Roman" w:hAnsi="Times New Roman"/>
          <w:b/>
          <w:bCs/>
          <w:i/>
          <w:iCs/>
          <w:lang w:val="id-ID"/>
        </w:rPr>
        <w:t>a</w:t>
      </w:r>
      <w:r>
        <w:rPr>
          <w:rFonts w:ascii="Times New Roman" w:cs="Times New Roman" w:hAnsi="Times New Roman"/>
          <w:b/>
          <w:bCs/>
          <w:i/>
          <w:iCs/>
          <w:lang w:val="id-ID"/>
        </w:rPr>
        <w:t>s</w:t>
      </w:r>
      <w:r>
        <w:rPr>
          <w:rFonts w:ascii="Times New Roman" w:cs="Times New Roman" w:hAnsi="Times New Roman"/>
          <w:b/>
          <w:bCs/>
          <w:i/>
          <w:iCs/>
          <w:lang w:val="id-ID"/>
        </w:rPr>
        <w:t>a</w:t>
      </w:r>
      <w:r>
        <w:rPr>
          <w:rFonts w:ascii="Times New Roman" w:cs="Times New Roman" w:hAnsi="Times New Roman"/>
          <w:b/>
          <w:bCs/>
          <w:i/>
          <w:iCs/>
          <w:lang w:val="id-ID"/>
        </w:rPr>
        <w:t>annya bukan karena tindak pidana, dilakukan oleh orang yang penguasaannya terhadap barang tersebut karena ada hubungan kerja, karena profesinya, atau karena mendapat upah untuk penguasaan barang tersebut</w:t>
      </w:r>
      <w:r>
        <w:rPr>
          <w:rFonts w:ascii="Times New Roman" w:cs="Times New Roman" w:hAnsi="Times New Roman"/>
          <w:i/>
          <w:iCs/>
          <w:lang w:val="id-ID"/>
        </w:rPr>
        <w:t xml:space="preserve">, perbuatan tersebut dilakukan terdakwa FEBRIYANTI SR ANAK DARI NABABAN, </w:t>
      </w:r>
      <w:r>
        <w:rPr>
          <w:rFonts w:ascii="Times New Roman" w:cs="Times New Roman" w:hAnsi="Times New Roman"/>
          <w:lang w:val="id-ID"/>
        </w:rPr>
        <w:t>dengan cara-cara sebagai berikut:</w:t>
      </w:r>
    </w:p>
    <w:p w14:paraId="3B8BDEF6">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terdakwa FEBRIYANTI SR ANAK DARI NABABAN selaku Direktur </w:t>
      </w:r>
      <w:r>
        <w:rPr>
          <w:rFonts w:ascii="Times New Roman" w:cs="Times New Roman" w:hAnsi="Times New Roman"/>
          <w:lang w:val="id-ID"/>
        </w:rPr>
        <w:t>PT SOLUSI RAHAYU INDONESIA</w:t>
      </w:r>
      <w:r>
        <w:rPr>
          <w:rFonts w:ascii="Times New Roman" w:cs="Times New Roman" w:hAnsi="Times New Roman"/>
          <w:lang w:val="id-ID"/>
        </w:rPr>
        <w:t xml:space="preserve"> </w:t>
      </w:r>
      <w:r>
        <w:rPr>
          <w:rFonts w:ascii="Times New Roman" w:cs="Times New Roman" w:hAnsi="Times New Roman"/>
          <w:lang w:val="id-ID"/>
        </w:rPr>
        <w:t xml:space="preserve">berdasarkan Akta Pendirian Perseroan Terbatas (PT) Solusi Rahayu Indonesia Nomor : 04 tanggal 16 September 2019 yang dibuat </w:t>
      </w:r>
      <w:r>
        <w:rPr>
          <w:rFonts w:ascii="Times New Roman" w:cs="Times New Roman" w:hAnsi="Times New Roman"/>
          <w:lang w:val="id-ID"/>
        </w:rPr>
        <w:t>dihadapan</w:t>
      </w:r>
      <w:r>
        <w:rPr>
          <w:rFonts w:ascii="Times New Roman" w:cs="Times New Roman" w:hAnsi="Times New Roman"/>
          <w:lang w:val="id-ID"/>
        </w:rPr>
        <w:t xml:space="preserve"> Notaris KARLA PRISCILLA SURYAWINAYA, S.H.,</w:t>
      </w:r>
      <w:r>
        <w:rPr>
          <w:rFonts w:ascii="Times New Roman" w:cs="Times New Roman" w:hAnsi="Times New Roman"/>
          <w:lang w:val="id-ID"/>
        </w:rPr>
        <w:t xml:space="preserve"> </w:t>
      </w:r>
      <w:r>
        <w:rPr>
          <w:rFonts w:ascii="Times New Roman" w:cs="Times New Roman" w:hAnsi="Times New Roman"/>
          <w:lang w:val="id-ID"/>
        </w:rPr>
        <w:t>M.Kn</w:t>
      </w:r>
      <w:r>
        <w:rPr>
          <w:rFonts w:ascii="Times New Roman" w:cs="Times New Roman" w:hAnsi="Times New Roman"/>
          <w:lang w:val="id-ID"/>
        </w:rPr>
        <w:t>, yang beralamat di Kopo Permai Blok 53 CD No. 32 Kabupaten Bandung</w:t>
      </w:r>
      <w:r>
        <w:rPr>
          <w:rFonts w:ascii="Times New Roman" w:cs="Times New Roman" w:hAnsi="Times New Roman"/>
          <w:lang w:val="id-ID"/>
        </w:rPr>
        <w:t>;</w:t>
      </w:r>
    </w:p>
    <w:p w14:paraId="5DAB245D">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 xml:space="preserve">PT SOLUSI RAHAYU INDONESIA </w:t>
      </w:r>
      <w:r>
        <w:rPr>
          <w:rFonts w:ascii="Times New Roman" w:cs="Times New Roman" w:hAnsi="Times New Roman"/>
          <w:lang w:val="id-ID"/>
        </w:rPr>
        <w:t xml:space="preserve"> bergerak dibidang </w:t>
      </w:r>
      <w:r>
        <w:rPr>
          <w:rFonts w:ascii="Times New Roman" w:cs="Times New Roman" w:hAnsi="Times New Roman"/>
          <w:lang w:val="id-ID"/>
        </w:rPr>
        <w:t>edukasi dan pengelolaan sampah;</w:t>
      </w:r>
    </w:p>
    <w:p w14:paraId="1A1F8F1A">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susunan Direksi </w:t>
      </w:r>
      <w:r>
        <w:rPr>
          <w:rFonts w:ascii="Times New Roman" w:cs="Times New Roman" w:hAnsi="Times New Roman"/>
          <w:lang w:val="id-ID"/>
        </w:rPr>
        <w:t xml:space="preserve">PT SOLUSI RAHAYU INDONESIA </w:t>
      </w:r>
      <w:r>
        <w:rPr>
          <w:rFonts w:ascii="Times New Roman" w:cs="Times New Roman" w:hAnsi="Times New Roman"/>
          <w:lang w:val="id-ID"/>
        </w:rPr>
        <w:t xml:space="preserve"> berdasarkan Akta Pendirian Perseroan Terbatas (PT) Solusi Rahayu Indonesia Nomor : 04 tanggal 16 September 2019, yaitu: </w:t>
      </w:r>
    </w:p>
    <w:p w14:paraId="76A09B3A">
      <w:pPr>
        <w:pStyle w:val="style179"/>
        <w:numPr>
          <w:ilvl w:val="0"/>
          <w:numId w:val="86"/>
        </w:numPr>
        <w:spacing w:after="0" w:lineRule="auto" w:line="360"/>
        <w:ind w:left="1418"/>
        <w:jc w:val="both"/>
        <w:rPr>
          <w:rFonts w:ascii="Times New Roman" w:cs="Times New Roman" w:hAnsi="Times New Roman"/>
          <w:lang w:val="id-ID"/>
        </w:rPr>
      </w:pPr>
      <w:r>
        <w:rPr>
          <w:rFonts w:ascii="Times New Roman" w:cs="Times New Roman" w:hAnsi="Times New Roman"/>
          <w:lang w:val="id-ID"/>
        </w:rPr>
        <w:t>FERRY HUSEN sebagai Komisaris (saksi pelapor);</w:t>
      </w:r>
    </w:p>
    <w:p w14:paraId="6CE5B9D8">
      <w:pPr>
        <w:pStyle w:val="style179"/>
        <w:numPr>
          <w:ilvl w:val="0"/>
          <w:numId w:val="86"/>
        </w:numPr>
        <w:spacing w:after="0" w:lineRule="auto" w:line="360"/>
        <w:ind w:left="1418"/>
        <w:jc w:val="both"/>
        <w:rPr>
          <w:rFonts w:ascii="Times New Roman" w:cs="Times New Roman" w:hAnsi="Times New Roman"/>
          <w:lang w:val="id-ID"/>
        </w:rPr>
      </w:pPr>
      <w:r>
        <w:rPr>
          <w:rFonts w:ascii="Times New Roman" w:cs="Times New Roman" w:hAnsi="Times New Roman"/>
          <w:lang w:val="id-ID"/>
        </w:rPr>
        <w:t>FEBRIYANTI sebagai Direktur (terdakwa);</w:t>
      </w:r>
    </w:p>
    <w:p w14:paraId="48D7FD7F">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terdakwa FEBRIYANTI SR ANAK DARI NABABAN selaku Direktur </w:t>
      </w:r>
      <w:r>
        <w:rPr>
          <w:rFonts w:ascii="Times New Roman" w:cs="Times New Roman" w:hAnsi="Times New Roman"/>
          <w:lang w:val="id-ID"/>
        </w:rPr>
        <w:t xml:space="preserve">PT SOLUSI RAHAYU INDONESIA </w:t>
      </w:r>
      <w:r>
        <w:rPr>
          <w:rFonts w:ascii="Times New Roman" w:cs="Times New Roman" w:hAnsi="Times New Roman"/>
          <w:lang w:val="id-ID"/>
        </w:rPr>
        <w:t xml:space="preserve"> mendapatkan upah sekitar Rp30.000.000,- (tiga puluh juta Rupiah) </w:t>
      </w:r>
      <w:r>
        <w:rPr>
          <w:rFonts w:ascii="Times New Roman" w:cs="Times New Roman" w:hAnsi="Times New Roman"/>
          <w:lang w:val="id-ID"/>
        </w:rPr>
        <w:t>perbulannya</w:t>
      </w:r>
      <w:r>
        <w:rPr>
          <w:rFonts w:ascii="Times New Roman" w:cs="Times New Roman" w:hAnsi="Times New Roman"/>
          <w:lang w:val="id-ID"/>
        </w:rPr>
        <w:t>;</w:t>
      </w:r>
    </w:p>
    <w:p w14:paraId="1DE7F58B">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berdasarkan Pasal 12 Akta Pendirian Perseroan Terbatas (PT) Solusi Rahayu Indonesia NO. 4 tanggal 16 September 2019 tentang “TUGAS DAN WEWENANG DIREKSI”, tugas terdakwa FEBRIYANTI SR ANAK DARI NABABAN, yaitu:</w:t>
      </w:r>
    </w:p>
    <w:p w14:paraId="3775C99B">
      <w:pPr>
        <w:pStyle w:val="style179"/>
        <w:numPr>
          <w:ilvl w:val="0"/>
          <w:numId w:val="33"/>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Direksi berhak mewakili Perseroan di dalam dan </w:t>
      </w:r>
      <w:r>
        <w:rPr>
          <w:rFonts w:ascii="Times New Roman" w:cs="Times New Roman" w:hAnsi="Times New Roman"/>
          <w:lang w:val="id-ID"/>
        </w:rPr>
        <w:t>diluar</w:t>
      </w:r>
      <w:r>
        <w:rPr>
          <w:rFonts w:ascii="Times New Roman" w:cs="Times New Roman" w:hAnsi="Times New Roman"/>
          <w:lang w:val="id-ID"/>
        </w:rPr>
        <w:t xml:space="preserve"> pengadilan tentang segala hal dan dalam segala kejadian, mengikat perseroan dengan pihak lain dan pihak lain dengan perseroan, serta menjalankan segala tindakan mengenai kepengurusan dan/atau kepemilikan, dengan pembatasan bahwa untuk:</w:t>
      </w:r>
    </w:p>
    <w:p w14:paraId="20CCA5D7">
      <w:pPr>
        <w:pStyle w:val="style179"/>
        <w:numPr>
          <w:ilvl w:val="0"/>
          <w:numId w:val="34"/>
        </w:numPr>
        <w:spacing w:after="0" w:lineRule="auto" w:line="360"/>
        <w:ind w:left="1843"/>
        <w:jc w:val="both"/>
        <w:rPr>
          <w:rFonts w:ascii="Times New Roman" w:cs="Times New Roman" w:hAnsi="Times New Roman"/>
          <w:lang w:val="id-ID"/>
        </w:rPr>
      </w:pPr>
      <w:r>
        <w:rPr>
          <w:rFonts w:ascii="Times New Roman" w:cs="Times New Roman" w:hAnsi="Times New Roman"/>
          <w:lang w:val="id-ID"/>
        </w:rPr>
        <w:t>Meminjam atau meminjamkan uang atas nama perseroan (tidak termasuk mengambil uang perseroan di bank);</w:t>
      </w:r>
    </w:p>
    <w:p w14:paraId="1FFCB1EA">
      <w:pPr>
        <w:pStyle w:val="style179"/>
        <w:numPr>
          <w:ilvl w:val="0"/>
          <w:numId w:val="34"/>
        </w:numPr>
        <w:spacing w:after="0" w:lineRule="auto" w:line="360"/>
        <w:ind w:left="1843"/>
        <w:jc w:val="both"/>
        <w:rPr>
          <w:rFonts w:ascii="Times New Roman" w:cs="Times New Roman" w:hAnsi="Times New Roman"/>
          <w:lang w:val="id-ID"/>
        </w:rPr>
      </w:pPr>
      <w:r>
        <w:rPr>
          <w:rFonts w:ascii="Times New Roman" w:cs="Times New Roman" w:hAnsi="Times New Roman"/>
          <w:lang w:val="id-ID"/>
        </w:rPr>
        <w:t>Mendirikan suatu usaha atau turut serta pada perusahaan lain di dalam dan/atau di luar negeri;</w:t>
      </w:r>
    </w:p>
    <w:p w14:paraId="5982E6B7">
      <w:pPr>
        <w:pStyle w:val="style0"/>
        <w:spacing w:after="0" w:lineRule="auto" w:line="360"/>
        <w:ind w:left="1483"/>
        <w:jc w:val="both"/>
        <w:rPr>
          <w:rFonts w:ascii="Times New Roman" w:hAnsi="Times New Roman"/>
          <w:b/>
          <w:bCs/>
          <w:lang w:val="id-ID"/>
        </w:rPr>
      </w:pPr>
      <w:r>
        <w:rPr>
          <w:rFonts w:ascii="Times New Roman" w:hAnsi="Times New Roman"/>
          <w:b/>
          <w:bCs/>
          <w:lang w:val="id-ID"/>
        </w:rPr>
        <w:t>Harus dengan persetujuan atau bantuan Dewan Komisaris;</w:t>
      </w:r>
    </w:p>
    <w:p w14:paraId="2662C7DE">
      <w:pPr>
        <w:pStyle w:val="style179"/>
        <w:numPr>
          <w:ilvl w:val="0"/>
          <w:numId w:val="33"/>
        </w:numPr>
        <w:spacing w:after="0" w:lineRule="auto" w:line="360"/>
        <w:ind w:left="1418"/>
        <w:jc w:val="both"/>
        <w:rPr>
          <w:rFonts w:ascii="Times New Roman" w:cs="Times New Roman" w:hAnsi="Times New Roman"/>
          <w:lang w:val="id-ID"/>
        </w:rPr>
      </w:pPr>
      <w:r>
        <w:rPr>
          <w:rFonts w:ascii="Times New Roman" w:cs="Times New Roman" w:hAnsi="Times New Roman"/>
          <w:lang w:val="id-ID"/>
        </w:rPr>
        <w:t>a. Direktur utama berhak dan berwenang bertindak untuk dan atas nama Direksi serta mewakili perseroan;</w:t>
      </w:r>
    </w:p>
    <w:p w14:paraId="5C5841CB">
      <w:pPr>
        <w:pStyle w:val="style179"/>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 Dalam hal Direktur Utama tidak hadir atau berhalangan karena sebab </w:t>
      </w:r>
      <w:r>
        <w:rPr>
          <w:rFonts w:ascii="Times New Roman" w:cs="Times New Roman" w:hAnsi="Times New Roman"/>
          <w:lang w:val="id-ID"/>
        </w:rPr>
        <w:t>apapun</w:t>
      </w:r>
      <w:r>
        <w:rPr>
          <w:rFonts w:ascii="Times New Roman" w:cs="Times New Roman" w:hAnsi="Times New Roman"/>
          <w:lang w:val="id-ID"/>
        </w:rPr>
        <w:t xml:space="preserve"> juga yang tidak perlu dibuktikan kepada pihak ketiga maka salah seorang anggota Direksi lainnya berhak </w:t>
      </w:r>
      <w:r>
        <w:rPr>
          <w:rFonts w:ascii="Times New Roman" w:cs="Times New Roman" w:hAnsi="Times New Roman"/>
          <w:lang w:val="id-ID"/>
        </w:rPr>
        <w:t>dan berwenang bertindak untuk dan atas nama Direksi serta mewakili perseroan;</w:t>
      </w:r>
    </w:p>
    <w:p w14:paraId="62569D2E">
      <w:pPr>
        <w:pStyle w:val="style179"/>
        <w:spacing w:after="0" w:lineRule="auto" w:line="360"/>
        <w:ind w:left="1418"/>
        <w:jc w:val="both"/>
        <w:rPr>
          <w:rFonts w:ascii="Times New Roman" w:cs="Times New Roman" w:hAnsi="Times New Roman"/>
          <w:lang w:val="id-ID"/>
        </w:rPr>
      </w:pPr>
      <w:r>
        <w:rPr>
          <w:rFonts w:ascii="Times New Roman" w:cs="Times New Roman" w:hAnsi="Times New Roman"/>
          <w:lang w:val="id-ID"/>
        </w:rPr>
        <w:t>Dalam hal hanya ada seorang anggota Direksi maka segala tugas dan wewenang yang diberikan kepada Direktur Utama atau anggota Direksi yang lain dalam anggaran dasar ini berlaku pula baginya;</w:t>
      </w:r>
    </w:p>
    <w:p w14:paraId="665CC627">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pada tanggal 6 Februari 2020, terdakwa FEBRIYANTI ANAK DARI NABABAN telah membuat rekening Bank BCA dengan nomor rekening 0085217521 atas nama </w:t>
      </w:r>
      <w:r>
        <w:rPr>
          <w:rFonts w:ascii="Times New Roman" w:cs="Times New Roman" w:hAnsi="Times New Roman"/>
          <w:lang w:val="id-ID"/>
        </w:rPr>
        <w:t xml:space="preserve">PT SOLUSI RAHAYU INDONESIA </w:t>
      </w:r>
      <w:r>
        <w:rPr>
          <w:rFonts w:ascii="Times New Roman" w:cs="Times New Roman" w:hAnsi="Times New Roman"/>
          <w:lang w:val="id-ID"/>
        </w:rPr>
        <w:t xml:space="preserve"> yang tidak pernah dilaporkan, maupun mendapatkan persetujuan dari Komi</w:t>
      </w:r>
      <w:r>
        <w:rPr>
          <w:rFonts w:ascii="Times New Roman" w:cs="Times New Roman" w:hAnsi="Times New Roman"/>
          <w:lang w:val="id-ID"/>
        </w:rPr>
        <w:t>sar</w:t>
      </w:r>
      <w:r>
        <w:rPr>
          <w:rFonts w:ascii="Times New Roman" w:cs="Times New Roman" w:hAnsi="Times New Roman"/>
          <w:lang w:val="id-ID"/>
        </w:rPr>
        <w:t>is. Rekening tersebut tidak</w:t>
      </w:r>
      <w:r>
        <w:rPr>
          <w:rFonts w:ascii="Times New Roman" w:cs="Times New Roman" w:hAnsi="Times New Roman"/>
          <w:lang w:val="id-ID"/>
        </w:rPr>
        <w:t xml:space="preserve"> tercantum dalam daftar rekening resmi perusahaan dan berada </w:t>
      </w:r>
      <w:r>
        <w:rPr>
          <w:rFonts w:ascii="Times New Roman" w:cs="Times New Roman" w:hAnsi="Times New Roman"/>
          <w:lang w:val="id-ID"/>
        </w:rPr>
        <w:t>diluar</w:t>
      </w:r>
      <w:r>
        <w:rPr>
          <w:rFonts w:ascii="Times New Roman" w:cs="Times New Roman" w:hAnsi="Times New Roman"/>
          <w:lang w:val="id-ID"/>
        </w:rPr>
        <w:t xml:space="preserve"> </w:t>
      </w:r>
      <w:r>
        <w:rPr>
          <w:rFonts w:ascii="Times New Roman" w:cs="Times New Roman" w:hAnsi="Times New Roman"/>
          <w:lang w:val="id-ID"/>
        </w:rPr>
        <w:t>system</w:t>
      </w:r>
      <w:r>
        <w:rPr>
          <w:rFonts w:ascii="Times New Roman" w:cs="Times New Roman" w:hAnsi="Times New Roman"/>
          <w:lang w:val="id-ID"/>
        </w:rPr>
        <w:t xml:space="preserve"> pengawasan Perusahaan, karena saksi FERRY HUSEN selaku Komisaris </w:t>
      </w:r>
      <w:r>
        <w:rPr>
          <w:rFonts w:ascii="Times New Roman" w:cs="Times New Roman" w:hAnsi="Times New Roman"/>
          <w:lang w:val="id-ID"/>
        </w:rPr>
        <w:t xml:space="preserve">PT SOLUSI RAHAYU INDONESIA </w:t>
      </w:r>
      <w:r>
        <w:rPr>
          <w:rFonts w:ascii="Times New Roman" w:cs="Times New Roman" w:hAnsi="Times New Roman"/>
          <w:lang w:val="id-ID"/>
        </w:rPr>
        <w:t xml:space="preserve"> </w:t>
      </w:r>
      <w:r>
        <w:rPr>
          <w:rFonts w:ascii="Times New Roman" w:cs="Times New Roman" w:hAnsi="Times New Roman"/>
          <w:lang w:val="id-ID"/>
        </w:rPr>
        <w:t xml:space="preserve">mengetahui nomor rekening yang dipergunakan oleh </w:t>
      </w:r>
      <w:r>
        <w:rPr>
          <w:rFonts w:ascii="Times New Roman" w:cs="Times New Roman" w:hAnsi="Times New Roman"/>
          <w:lang w:val="id-ID"/>
        </w:rPr>
        <w:t xml:space="preserve">PT SOLUSI RAHAYU INDONESIA </w:t>
      </w:r>
      <w:r>
        <w:rPr>
          <w:rFonts w:ascii="Times New Roman" w:cs="Times New Roman" w:hAnsi="Times New Roman"/>
          <w:lang w:val="id-ID"/>
        </w:rPr>
        <w:t xml:space="preserve"> </w:t>
      </w:r>
      <w:r>
        <w:rPr>
          <w:rFonts w:ascii="Times New Roman" w:cs="Times New Roman" w:hAnsi="Times New Roman"/>
          <w:lang w:val="id-ID"/>
        </w:rPr>
        <w:t>adalah rekening Bank BCA dengan nomor rekening 0085522138, rekening Bank BNI dengan nomor rekening 2311122230, rekening Bank BNI dengan nomor rekening 2311122207, rekening Bank BNI dengan nomor rekening 6767671746, dan rekening Bank BNI dengan nomor rekening 2311122218;</w:t>
      </w:r>
    </w:p>
    <w:p w14:paraId="00C777D4">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terdakwa FEBRIYANTI SR ANAK DARI NABABAN selaku Direktur </w:t>
      </w:r>
      <w:r>
        <w:rPr>
          <w:rFonts w:ascii="Times New Roman" w:cs="Times New Roman" w:hAnsi="Times New Roman"/>
          <w:lang w:val="id-ID"/>
        </w:rPr>
        <w:t xml:space="preserve">PT SOLUSI RAHAYU INDONESIA </w:t>
      </w:r>
      <w:r>
        <w:rPr>
          <w:rFonts w:ascii="Times New Roman" w:cs="Times New Roman" w:hAnsi="Times New Roman"/>
          <w:lang w:val="id-ID"/>
        </w:rPr>
        <w:t xml:space="preserve"> telah mengadakan Perjanjian </w:t>
      </w:r>
      <w:r>
        <w:rPr>
          <w:rFonts w:ascii="Times New Roman" w:cs="Times New Roman" w:hAnsi="Times New Roman"/>
          <w:lang w:val="id-ID"/>
        </w:rPr>
        <w:t>Kerjasama</w:t>
      </w:r>
      <w:r>
        <w:rPr>
          <w:rFonts w:ascii="Times New Roman" w:cs="Times New Roman" w:hAnsi="Times New Roman"/>
          <w:lang w:val="id-ID"/>
        </w:rPr>
        <w:t xml:space="preserve"> dengan PERKUMPULAN WARGA SINGGASANA PRADANA (IKAWARNA) sebagaimana Perjanjian </w:t>
      </w:r>
      <w:r>
        <w:rPr>
          <w:rFonts w:ascii="Times New Roman" w:cs="Times New Roman" w:hAnsi="Times New Roman"/>
          <w:lang w:val="id-ID"/>
        </w:rPr>
        <w:t>Kerjasama</w:t>
      </w:r>
      <w:r>
        <w:rPr>
          <w:rFonts w:ascii="Times New Roman" w:cs="Times New Roman" w:hAnsi="Times New Roman"/>
          <w:lang w:val="id-ID"/>
        </w:rPr>
        <w:t xml:space="preserve"> </w:t>
      </w:r>
      <w:r>
        <w:rPr>
          <w:rFonts w:ascii="Times New Roman" w:cs="Times New Roman" w:hAnsi="Times New Roman"/>
          <w:lang w:val="id-ID"/>
        </w:rPr>
        <w:t>No</w:t>
      </w:r>
      <w:r>
        <w:rPr>
          <w:rFonts w:ascii="Times New Roman" w:cs="Times New Roman" w:hAnsi="Times New Roman"/>
          <w:lang w:val="id-ID"/>
        </w:rPr>
        <w:t>: 109/SRI/VI/BDG/2022 tanggal 1 Juni 2022;</w:t>
      </w:r>
    </w:p>
    <w:p w14:paraId="408DD0B6">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terkait Perjanjian </w:t>
      </w:r>
      <w:r>
        <w:rPr>
          <w:rFonts w:ascii="Times New Roman" w:cs="Times New Roman" w:hAnsi="Times New Roman"/>
          <w:lang w:val="id-ID"/>
        </w:rPr>
        <w:t>Kerjasama</w:t>
      </w:r>
      <w:r>
        <w:rPr>
          <w:rFonts w:ascii="Times New Roman" w:cs="Times New Roman" w:hAnsi="Times New Roman"/>
          <w:lang w:val="id-ID"/>
        </w:rPr>
        <w:t xml:space="preserve"> tersebut, </w:t>
      </w:r>
      <w:r>
        <w:rPr>
          <w:rFonts w:ascii="Times New Roman" w:cs="Times New Roman" w:hAnsi="Times New Roman"/>
          <w:lang w:val="id-ID"/>
        </w:rPr>
        <w:t>diatas</w:t>
      </w:r>
      <w:r>
        <w:rPr>
          <w:rFonts w:ascii="Times New Roman" w:cs="Times New Roman" w:hAnsi="Times New Roman"/>
          <w:lang w:val="id-ID"/>
        </w:rPr>
        <w:t xml:space="preserve"> ruang lingkupnya yaitu </w:t>
      </w:r>
      <w:r>
        <w:rPr>
          <w:rFonts w:ascii="Times New Roman" w:cs="Times New Roman" w:hAnsi="Times New Roman"/>
          <w:lang w:val="id-ID"/>
        </w:rPr>
        <w:t xml:space="preserve">PT SOLUSI RAHAYU INDONESIA </w:t>
      </w:r>
      <w:r>
        <w:rPr>
          <w:rFonts w:ascii="Times New Roman" w:cs="Times New Roman" w:hAnsi="Times New Roman"/>
          <w:lang w:val="id-ID"/>
        </w:rPr>
        <w:t xml:space="preserve"> akan melakukan pengangkutan sampah secara bertanggung jawab </w:t>
      </w:r>
      <w:r>
        <w:rPr>
          <w:rFonts w:ascii="Times New Roman" w:cs="Times New Roman" w:hAnsi="Times New Roman"/>
          <w:lang w:val="id-ID"/>
        </w:rPr>
        <w:t>dilokasi</w:t>
      </w:r>
      <w:r>
        <w:rPr>
          <w:rFonts w:ascii="Times New Roman" w:cs="Times New Roman" w:hAnsi="Times New Roman"/>
          <w:lang w:val="id-ID"/>
        </w:rPr>
        <w:t xml:space="preserve"> Kawasan Warga Singgasana Perdana, termasuk jangka waktu, alur pelaksanaan, biaya jasa, hak dan kewajiban pihak pertama, hak dan kewajiban pihak kedua, pelaksanaan </w:t>
      </w:r>
      <w:r>
        <w:rPr>
          <w:rFonts w:ascii="Times New Roman" w:cs="Times New Roman" w:hAnsi="Times New Roman"/>
          <w:lang w:val="id-ID"/>
        </w:rPr>
        <w:t>kerjasama</w:t>
      </w:r>
      <w:r>
        <w:rPr>
          <w:rFonts w:ascii="Times New Roman" w:cs="Times New Roman" w:hAnsi="Times New Roman"/>
          <w:lang w:val="id-ID"/>
        </w:rPr>
        <w:t>, hak kekayaan intelektual, hasil, dan publikasi, penyelesaian perselisihan dan domisili hukum, pengakhiran perjanjian, pengembalian dan pengosongan, relokasi, keadaan memaksa (</w:t>
      </w:r>
      <w:r>
        <w:rPr>
          <w:rFonts w:ascii="Times New Roman" w:cs="Times New Roman" w:hAnsi="Times New Roman"/>
          <w:i/>
          <w:iCs/>
          <w:lang w:val="id-ID"/>
        </w:rPr>
        <w:t>force</w:t>
      </w:r>
      <w:r>
        <w:rPr>
          <w:rFonts w:ascii="Times New Roman" w:cs="Times New Roman" w:hAnsi="Times New Roman"/>
          <w:i/>
          <w:iCs/>
          <w:lang w:val="id-ID"/>
        </w:rPr>
        <w:t xml:space="preserve"> </w:t>
      </w:r>
      <w:r>
        <w:rPr>
          <w:rFonts w:ascii="Times New Roman" w:cs="Times New Roman" w:hAnsi="Times New Roman"/>
          <w:i/>
          <w:iCs/>
          <w:lang w:val="id-ID"/>
        </w:rPr>
        <w:t>majeur</w:t>
      </w:r>
      <w:r>
        <w:rPr>
          <w:rFonts w:ascii="Times New Roman" w:cs="Times New Roman" w:hAnsi="Times New Roman"/>
          <w:lang w:val="id-ID"/>
        </w:rPr>
        <w:t>), perjanjian tambahan (</w:t>
      </w:r>
      <w:r>
        <w:rPr>
          <w:rFonts w:ascii="Times New Roman" w:cs="Times New Roman" w:hAnsi="Times New Roman"/>
          <w:lang w:val="id-ID"/>
        </w:rPr>
        <w:t>addendum</w:t>
      </w:r>
      <w:r>
        <w:rPr>
          <w:rFonts w:ascii="Times New Roman" w:cs="Times New Roman" w:hAnsi="Times New Roman"/>
          <w:lang w:val="id-ID"/>
        </w:rPr>
        <w:t>), ketentuan lain-lain;</w:t>
      </w:r>
    </w:p>
    <w:p w14:paraId="404F7CE0">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berdasarkan pasal 4 angka 2 perjanjian </w:t>
      </w:r>
      <w:r>
        <w:rPr>
          <w:rFonts w:ascii="Times New Roman" w:cs="Times New Roman" w:hAnsi="Times New Roman"/>
          <w:lang w:val="id-ID"/>
        </w:rPr>
        <w:t>kerjasama</w:t>
      </w:r>
      <w:r>
        <w:rPr>
          <w:rFonts w:ascii="Times New Roman" w:cs="Times New Roman" w:hAnsi="Times New Roman"/>
          <w:lang w:val="id-ID"/>
        </w:rPr>
        <w:t xml:space="preserve"> No. 109/SRI/VI/BDG/2022 tanggal 1 Juni 2022</w:t>
      </w:r>
      <w:r>
        <w:rPr>
          <w:rFonts w:ascii="Times New Roman" w:cs="Times New Roman" w:hAnsi="Times New Roman"/>
          <w:lang w:val="id-ID"/>
        </w:rPr>
        <w:t xml:space="preserve"> menerangkan untuk pembayaran dilakukan oleh pihak kedua (</w:t>
      </w:r>
      <w:r>
        <w:rPr>
          <w:rFonts w:ascii="Times New Roman" w:cs="Times New Roman" w:hAnsi="Times New Roman"/>
          <w:lang w:val="id-ID"/>
        </w:rPr>
        <w:t>ikawarna</w:t>
      </w:r>
      <w:r>
        <w:rPr>
          <w:rFonts w:ascii="Times New Roman" w:cs="Times New Roman" w:hAnsi="Times New Roman"/>
          <w:lang w:val="id-ID"/>
        </w:rPr>
        <w:t xml:space="preserve">) melalui transfer dana ke rekening pihak pertama </w:t>
      </w:r>
      <w:r>
        <w:rPr>
          <w:rFonts w:ascii="Times New Roman" w:cs="Times New Roman" w:hAnsi="Times New Roman"/>
          <w:lang w:val="id-ID"/>
        </w:rPr>
        <w:t xml:space="preserve">PT SOLUSI RAHAYU INDONESIA </w:t>
      </w:r>
      <w:r>
        <w:rPr>
          <w:rFonts w:ascii="Times New Roman" w:cs="Times New Roman" w:hAnsi="Times New Roman"/>
          <w:lang w:val="id-ID"/>
        </w:rPr>
        <w:t>, sebagai berikut:</w:t>
      </w:r>
    </w:p>
    <w:p w14:paraId="56176F24">
      <w:pPr>
        <w:pStyle w:val="style179"/>
        <w:spacing w:after="0" w:lineRule="auto" w:line="360"/>
        <w:ind w:left="1080"/>
        <w:jc w:val="both"/>
        <w:rPr>
          <w:rFonts w:ascii="Times New Roman" w:cs="Times New Roman" w:hAnsi="Times New Roman"/>
          <w:lang w:val="id-ID"/>
        </w:rPr>
      </w:pPr>
      <w:r>
        <w:rPr>
          <w:rFonts w:ascii="Times New Roman" w:cs="Times New Roman" w:hAnsi="Times New Roman"/>
          <w:lang w:val="id-ID"/>
        </w:rPr>
        <w:t xml:space="preserve">Bank </w:t>
      </w:r>
      <w:r>
        <w:rPr>
          <w:rFonts w:ascii="Times New Roman" w:cs="Times New Roman" w:hAnsi="Times New Roman"/>
          <w:lang w:val="id-ID"/>
        </w:rPr>
        <w:t>Central</w:t>
      </w:r>
      <w:r>
        <w:rPr>
          <w:rFonts w:ascii="Times New Roman" w:cs="Times New Roman" w:hAnsi="Times New Roman"/>
          <w:lang w:val="id-ID"/>
        </w:rPr>
        <w:t xml:space="preserve"> Asia (BCA):</w:t>
      </w:r>
    </w:p>
    <w:p w14:paraId="5FBB1CE4">
      <w:pPr>
        <w:pStyle w:val="style179"/>
        <w:spacing w:after="0" w:lineRule="auto" w:line="360"/>
        <w:ind w:left="1080"/>
        <w:jc w:val="both"/>
        <w:rPr>
          <w:rFonts w:ascii="Times New Roman" w:cs="Times New Roman" w:hAnsi="Times New Roman"/>
          <w:lang w:val="id-ID"/>
        </w:rPr>
      </w:pPr>
      <w:r>
        <w:rPr>
          <w:rFonts w:ascii="Times New Roman" w:cs="Times New Roman" w:hAnsi="Times New Roman"/>
          <w:lang w:val="id-ID"/>
        </w:rPr>
        <w:t>Kantor Cabang Utama Asia Afrika, Bandung</w:t>
      </w:r>
    </w:p>
    <w:p w14:paraId="706DF0D4">
      <w:pPr>
        <w:pStyle w:val="style179"/>
        <w:spacing w:after="0" w:lineRule="auto" w:line="360"/>
        <w:ind w:left="1080"/>
        <w:jc w:val="both"/>
        <w:rPr>
          <w:rFonts w:ascii="Times New Roman" w:cs="Times New Roman" w:hAnsi="Times New Roman"/>
          <w:lang w:val="id-ID"/>
        </w:rPr>
      </w:pPr>
      <w:r>
        <w:rPr>
          <w:rFonts w:ascii="Times New Roman" w:cs="Times New Roman" w:hAnsi="Times New Roman"/>
          <w:lang w:val="id-ID"/>
        </w:rPr>
        <w:t>Nomor rekening 0085217521</w:t>
      </w:r>
    </w:p>
    <w:p w14:paraId="5CA1EEFC">
      <w:pPr>
        <w:pStyle w:val="style179"/>
        <w:spacing w:after="0" w:lineRule="auto" w:line="360"/>
        <w:ind w:left="1080"/>
        <w:jc w:val="both"/>
        <w:rPr>
          <w:rFonts w:ascii="Times New Roman" w:cs="Times New Roman" w:hAnsi="Times New Roman"/>
          <w:lang w:val="id-ID"/>
        </w:rPr>
      </w:pPr>
      <w:r>
        <w:rPr>
          <w:rFonts w:ascii="Times New Roman" w:cs="Times New Roman" w:hAnsi="Times New Roman"/>
          <w:lang w:val="id-ID"/>
        </w:rPr>
        <w:t xml:space="preserve">Atas nama </w:t>
      </w:r>
      <w:r>
        <w:rPr>
          <w:rFonts w:ascii="Times New Roman" w:cs="Times New Roman" w:hAnsi="Times New Roman"/>
          <w:lang w:val="id-ID"/>
        </w:rPr>
        <w:t xml:space="preserve">PT SOLUSI RAHAYU INDONESIA </w:t>
      </w:r>
    </w:p>
    <w:p w14:paraId="09D73C28">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pada tanggal 7 April 2022 dengan tanpa persetujuan dari Komisaris </w:t>
      </w:r>
      <w:r>
        <w:rPr>
          <w:rFonts w:ascii="Times New Roman" w:cs="Times New Roman" w:hAnsi="Times New Roman"/>
          <w:lang w:val="id-ID"/>
        </w:rPr>
        <w:t xml:space="preserve">PT SOLUSI RAHAYU INDONESIA </w:t>
      </w:r>
      <w:r>
        <w:rPr>
          <w:rFonts w:ascii="Times New Roman" w:cs="Times New Roman" w:hAnsi="Times New Roman"/>
          <w:lang w:val="id-ID"/>
        </w:rPr>
        <w:t xml:space="preserve">, terdakwa FEBRIYANTI SR ANAK DARI NABABAN mendirikan PT INOVASI GERAKAN MASYARAKAT sebagaimana Pendirian Perseroan Terbatas PT INOVASI GERAKAN MASYARAKAT Nomor : 21 di Kantor Notaris RUT ERNAWATI, S.H., </w:t>
      </w:r>
      <w:r>
        <w:rPr>
          <w:rFonts w:ascii="Times New Roman" w:cs="Times New Roman" w:hAnsi="Times New Roman"/>
          <w:lang w:val="id-ID"/>
        </w:rPr>
        <w:t>M.Kn</w:t>
      </w:r>
      <w:r>
        <w:rPr>
          <w:rFonts w:ascii="Times New Roman" w:cs="Times New Roman" w:hAnsi="Times New Roman"/>
          <w:lang w:val="id-ID"/>
        </w:rPr>
        <w:t xml:space="preserve">., Kabupaten Bandung, </w:t>
      </w:r>
      <w:r>
        <w:rPr>
          <w:rFonts w:ascii="Times New Roman" w:cs="Times New Roman" w:hAnsi="Times New Roman"/>
          <w:lang w:val="id-ID"/>
        </w:rPr>
        <w:t>dimana</w:t>
      </w:r>
      <w:r>
        <w:rPr>
          <w:rFonts w:ascii="Times New Roman" w:cs="Times New Roman" w:hAnsi="Times New Roman"/>
          <w:lang w:val="id-ID"/>
        </w:rPr>
        <w:t xml:space="preserve"> tempat dan alamatnya sama dengan </w:t>
      </w:r>
      <w:r>
        <w:rPr>
          <w:rFonts w:ascii="Times New Roman" w:cs="Times New Roman" w:hAnsi="Times New Roman"/>
          <w:lang w:val="id-ID"/>
        </w:rPr>
        <w:t xml:space="preserve">PT SOLUSI RAHAYU INDONESIA </w:t>
      </w:r>
      <w:r>
        <w:rPr>
          <w:rFonts w:ascii="Times New Roman" w:cs="Times New Roman" w:hAnsi="Times New Roman"/>
          <w:lang w:val="id-ID"/>
        </w:rPr>
        <w:t>;</w:t>
      </w:r>
    </w:p>
    <w:p w14:paraId="79C0FE3C">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Ikatan Warga Singgasana telah melakukan pembayaran terkait pengelolaan sampah yang dilakukan oleh saksi ERWIN CHANDRA selaku Bendahara Ikatan Warga Singgasana melalui rekening Bank BCA atas nama Ikatan Warga Singgasana setiap bulannya </w:t>
      </w:r>
      <w:r>
        <w:rPr>
          <w:rFonts w:ascii="Times New Roman" w:cs="Times New Roman" w:hAnsi="Times New Roman"/>
          <w:lang w:val="id-ID"/>
        </w:rPr>
        <w:t>diatas</w:t>
      </w:r>
      <w:r>
        <w:rPr>
          <w:rFonts w:ascii="Times New Roman" w:cs="Times New Roman" w:hAnsi="Times New Roman"/>
          <w:lang w:val="id-ID"/>
        </w:rPr>
        <w:t xml:space="preserve"> tanggal 15 ke rekening Bank BCA dengan nomor rekening 0086217521 atas nama </w:t>
      </w:r>
      <w:r>
        <w:rPr>
          <w:rFonts w:ascii="Times New Roman" w:cs="Times New Roman" w:hAnsi="Times New Roman"/>
          <w:lang w:val="id-ID"/>
        </w:rPr>
        <w:t xml:space="preserve">PT SOLUSI RAHAYU INDONESIA </w:t>
      </w:r>
      <w:r>
        <w:rPr>
          <w:rFonts w:ascii="Times New Roman" w:cs="Times New Roman" w:hAnsi="Times New Roman"/>
          <w:lang w:val="id-ID"/>
        </w:rPr>
        <w:t xml:space="preserve"> sejak tahun 2022 sampai dengan bulan Oktober 2023 sekiranya Rp1.827.800.000,- (satu milyar delapan ratus dua puluh tujuh delapan ratus ribu Rupiah);</w:t>
      </w:r>
    </w:p>
    <w:p w14:paraId="6428ACFC">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pada bulan Maret 2023, terdakwa FEBRIYANTI SR ANAK DARI NABABAN, selaku Direktur </w:t>
      </w:r>
      <w:r>
        <w:rPr>
          <w:rFonts w:ascii="Times New Roman" w:cs="Times New Roman" w:hAnsi="Times New Roman"/>
          <w:lang w:val="id-ID"/>
        </w:rPr>
        <w:t xml:space="preserve">PT SOLUSI RAHAYU INDONESIA </w:t>
      </w:r>
      <w:r>
        <w:rPr>
          <w:rFonts w:ascii="Times New Roman" w:cs="Times New Roman" w:hAnsi="Times New Roman"/>
          <w:lang w:val="id-ID"/>
        </w:rPr>
        <w:t xml:space="preserve"> telah melakukan pekerjaan pelestarian lingkungan kawasan  pengembangan destinasi pariwisata danau toba sebagaimana Surat Perintah Kerja pengadaan pekerjaan pelestarian lingkungan kawasan pengembangan destinasi pariwisata danau toba Nomor: PJJ.INJ.04.04.01/23/03/2024/A.0017 </w:t>
      </w:r>
      <w:r>
        <w:rPr>
          <w:rFonts w:ascii="Times New Roman" w:cs="Times New Roman" w:hAnsi="Times New Roman"/>
          <w:lang w:val="id-ID"/>
        </w:rPr>
        <w:t xml:space="preserve">tanggal 6 Maret 2023 dan pada bulan Februari 2024 sebagaimana Surat Perintah Kerja pengadaan pekerjaan pelestarian lingkungan kawasan pengembangan destinasi pariwisata danau toba Nomor: PJJ.INJ.06.02/23/02/2024/A.0011 tanggal 7 Februari 2024 dengan nilai total seluruhnya sekitar Rp600.000.000,- (enam ratus juta Rupiah) yang dilakukan tanpa persetujuan dari Komisaris </w:t>
      </w:r>
      <w:r>
        <w:rPr>
          <w:rFonts w:ascii="Times New Roman" w:cs="Times New Roman" w:hAnsi="Times New Roman"/>
          <w:lang w:val="id-ID"/>
        </w:rPr>
        <w:t xml:space="preserve">PT SOLUSI RAHAYU INDONESIA </w:t>
      </w:r>
      <w:r>
        <w:rPr>
          <w:rFonts w:ascii="Times New Roman" w:cs="Times New Roman" w:hAnsi="Times New Roman"/>
          <w:lang w:val="id-ID"/>
        </w:rPr>
        <w:t>;</w:t>
      </w:r>
    </w:p>
    <w:p w14:paraId="55CE7F1C">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tahun 2022 </w:t>
      </w:r>
      <w:r>
        <w:rPr>
          <w:rFonts w:ascii="Times New Roman" w:cs="Times New Roman" w:hAnsi="Times New Roman"/>
          <w:lang w:val="id-ID"/>
        </w:rPr>
        <w:t xml:space="preserve">sampai dengan tahun 2024. Terdakwa FEBRIYANTI SR ANAK DARI NABABAN selaku Direktur </w:t>
      </w:r>
      <w:r>
        <w:rPr>
          <w:rFonts w:ascii="Times New Roman" w:cs="Times New Roman" w:hAnsi="Times New Roman"/>
          <w:lang w:val="id-ID"/>
        </w:rPr>
        <w:t xml:space="preserve">PT SOLUSI RAHAYU INDONESIA </w:t>
      </w:r>
      <w:r>
        <w:rPr>
          <w:rFonts w:ascii="Times New Roman" w:cs="Times New Roman" w:hAnsi="Times New Roman"/>
          <w:lang w:val="id-ID"/>
        </w:rPr>
        <w:t xml:space="preserve"> telah melakukan pekerjaan program edukasi dan bank sampah di Kecamatan Pagedangan Kabupaten Tangerang melalui dukungan Mitsubishi Corporation (Jepang) dengan nilai pekerjaan Rp500.000.000,- (lima ratus juta Rupiah) namun tidak ada </w:t>
      </w:r>
      <w:r>
        <w:rPr>
          <w:rFonts w:ascii="Times New Roman" w:cs="Times New Roman" w:hAnsi="Times New Roman"/>
          <w:lang w:val="id-ID"/>
        </w:rPr>
        <w:t>SPKnya</w:t>
      </w:r>
      <w:r>
        <w:rPr>
          <w:rFonts w:ascii="Times New Roman" w:cs="Times New Roman" w:hAnsi="Times New Roman"/>
          <w:lang w:val="id-ID"/>
        </w:rPr>
        <w:t>;</w:t>
      </w:r>
    </w:p>
    <w:p w14:paraId="0CD8EDBC">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setelah dana dari Ikatan Warga Singgasana, pekerjaan pelestarian lingkungan kawasan pengembangan destinasi pariwisata danau toba dan pekerjaan edukasi dan bank sampah di Kecamatan Pagedangan Kabupaten Tangerang masuk rekening bank BCA dengan nomor rekening 0085217521 atas nama </w:t>
      </w:r>
      <w:r>
        <w:rPr>
          <w:rFonts w:ascii="Times New Roman" w:cs="Times New Roman" w:hAnsi="Times New Roman"/>
          <w:lang w:val="id-ID"/>
        </w:rPr>
        <w:t xml:space="preserve">PT SOLUSI RAHAYU INDONESIA </w:t>
      </w:r>
      <w:r>
        <w:rPr>
          <w:rFonts w:ascii="Times New Roman" w:cs="Times New Roman" w:hAnsi="Times New Roman"/>
          <w:lang w:val="id-ID"/>
        </w:rPr>
        <w:t>, kemudian tanpa persetujuan Komi</w:t>
      </w:r>
      <w:r>
        <w:rPr>
          <w:rFonts w:ascii="Times New Roman" w:cs="Times New Roman" w:hAnsi="Times New Roman"/>
          <w:lang w:val="id-ID"/>
        </w:rPr>
        <w:t>s</w:t>
      </w:r>
      <w:r>
        <w:rPr>
          <w:rFonts w:ascii="Times New Roman" w:cs="Times New Roman" w:hAnsi="Times New Roman"/>
          <w:lang w:val="id-ID"/>
        </w:rPr>
        <w:t xml:space="preserve">aris </w:t>
      </w:r>
      <w:r>
        <w:rPr>
          <w:rFonts w:ascii="Times New Roman" w:cs="Times New Roman" w:hAnsi="Times New Roman"/>
          <w:lang w:val="id-ID"/>
        </w:rPr>
        <w:t xml:space="preserve">PT SOLUSI RAHAYU INDONESIA </w:t>
      </w:r>
      <w:r>
        <w:rPr>
          <w:rFonts w:ascii="Times New Roman" w:cs="Times New Roman" w:hAnsi="Times New Roman"/>
          <w:lang w:val="id-ID"/>
        </w:rPr>
        <w:t xml:space="preserve"> oleh </w:t>
      </w:r>
      <w:r>
        <w:rPr>
          <w:rFonts w:ascii="Times New Roman" w:cs="Times New Roman" w:hAnsi="Times New Roman"/>
          <w:lang w:val="id-ID"/>
        </w:rPr>
        <w:t>terdakwan</w:t>
      </w:r>
      <w:r>
        <w:rPr>
          <w:rFonts w:ascii="Times New Roman" w:cs="Times New Roman" w:hAnsi="Times New Roman"/>
          <w:lang w:val="id-ID"/>
        </w:rPr>
        <w:t xml:space="preserve"> FEBRIYANTI SR ANAK DARI NABABAN dialihkan ke rekening Bank PT INOVASI GERAKAN MASYARAKAT, Bank Neo, saksi MARIA MICHAELLA serta rekening pribadi milik terdakwa FEBRIYANTI SR ANAK DARI NABABAN dengan nomor rekening 1271572933;</w:t>
      </w:r>
    </w:p>
    <w:p w14:paraId="368D6F35">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pada tanggal 11 </w:t>
      </w:r>
      <w:r>
        <w:rPr>
          <w:rFonts w:ascii="Times New Roman" w:cs="Times New Roman" w:hAnsi="Times New Roman"/>
          <w:lang w:val="id-ID"/>
        </w:rPr>
        <w:t>Nopember</w:t>
      </w:r>
      <w:r>
        <w:rPr>
          <w:rFonts w:ascii="Times New Roman" w:cs="Times New Roman" w:hAnsi="Times New Roman"/>
          <w:lang w:val="id-ID"/>
        </w:rPr>
        <w:t xml:space="preserve"> 2024 saksi ERWIN CHANDRA selaku Bendahara Ikatan Warga Singgasana mendapatkan email dari PT INOVASI GERAKAN MASYARAKAT dengan mengirimkan </w:t>
      </w:r>
      <w:r>
        <w:rPr>
          <w:rFonts w:ascii="Times New Roman" w:cs="Times New Roman" w:hAnsi="Times New Roman"/>
          <w:lang w:val="id-ID"/>
        </w:rPr>
        <w:t>Invoice</w:t>
      </w:r>
      <w:r>
        <w:rPr>
          <w:rFonts w:ascii="Times New Roman" w:cs="Times New Roman" w:hAnsi="Times New Roman"/>
          <w:lang w:val="id-ID"/>
        </w:rPr>
        <w:t xml:space="preserve"> Pembayaran bulan Oktober 2024 </w:t>
      </w:r>
      <w:r>
        <w:rPr>
          <w:rFonts w:ascii="Times New Roman" w:cs="Times New Roman" w:hAnsi="Times New Roman"/>
          <w:lang w:val="id-ID"/>
        </w:rPr>
        <w:t>dimana</w:t>
      </w:r>
      <w:r>
        <w:rPr>
          <w:rFonts w:ascii="Times New Roman" w:cs="Times New Roman" w:hAnsi="Times New Roman"/>
          <w:lang w:val="id-ID"/>
        </w:rPr>
        <w:t xml:space="preserve"> dalam email tersebut disebutkan bahwa pengiriman uangnya ke rekening Bank BCA atas nama PT INOVASI GERAKAN MASYARAKAT dengan nomor rekening 0088278588;</w:t>
      </w:r>
    </w:p>
    <w:p w14:paraId="6107F13F">
      <w:pPr>
        <w:pStyle w:val="style179"/>
        <w:numPr>
          <w:ilvl w:val="0"/>
          <w:numId w:val="35"/>
        </w:numPr>
        <w:spacing w:after="0" w:lineRule="auto" w:line="360"/>
        <w:ind w:left="1560"/>
        <w:jc w:val="both"/>
        <w:rPr>
          <w:rFonts w:ascii="Times New Roman" w:cs="Times New Roman" w:hAnsi="Times New Roman"/>
          <w:lang w:val="id-ID"/>
        </w:rPr>
      </w:pPr>
      <w:r>
        <w:rPr>
          <w:rFonts w:ascii="Times New Roman" w:cs="Times New Roman" w:hAnsi="Times New Roman"/>
          <w:lang w:val="id-ID"/>
        </w:rPr>
        <w:t>November dibayarkan pada tanggal 26 November 2024 ke rekening INOVASI GERAKAN MASYARAKAT Rp75.480.000,- (tujuh puluh lima juta empat ratus delapan puluh ribu Rupiah);</w:t>
      </w:r>
    </w:p>
    <w:p w14:paraId="2DEE47FB">
      <w:pPr>
        <w:pStyle w:val="style179"/>
        <w:numPr>
          <w:ilvl w:val="0"/>
          <w:numId w:val="35"/>
        </w:numPr>
        <w:spacing w:after="0" w:lineRule="auto" w:line="360"/>
        <w:ind w:left="1560"/>
        <w:jc w:val="both"/>
        <w:rPr>
          <w:rFonts w:ascii="Times New Roman" w:cs="Times New Roman" w:hAnsi="Times New Roman"/>
          <w:lang w:val="id-ID"/>
        </w:rPr>
      </w:pPr>
      <w:r>
        <w:rPr>
          <w:rFonts w:ascii="Times New Roman" w:cs="Times New Roman" w:hAnsi="Times New Roman"/>
          <w:lang w:val="id-ID"/>
        </w:rPr>
        <w:t>22 Desember 2024 ke rekening INOVASI GERAKAN MASYARAKAT Rp75.480.000,- (tujuh puluh lima juta empat ratus delapan puluh ribu Rupiah);</w:t>
      </w:r>
    </w:p>
    <w:p w14:paraId="6EA0EC22">
      <w:pPr>
        <w:pStyle w:val="style179"/>
        <w:numPr>
          <w:ilvl w:val="0"/>
          <w:numId w:val="35"/>
        </w:numPr>
        <w:spacing w:after="0" w:lineRule="auto" w:line="360"/>
        <w:ind w:left="1560"/>
        <w:jc w:val="both"/>
        <w:rPr>
          <w:rFonts w:ascii="Times New Roman" w:cs="Times New Roman" w:hAnsi="Times New Roman"/>
          <w:lang w:val="id-ID"/>
        </w:rPr>
      </w:pPr>
      <w:r>
        <w:rPr>
          <w:rFonts w:ascii="Times New Roman" w:cs="Times New Roman" w:hAnsi="Times New Roman"/>
          <w:lang w:val="id-ID"/>
        </w:rPr>
        <w:t>Januari 2025 ke rekening INOVASI GERAKAN MASYARAKAT Rp75.480.000,- (tujuh puluh lima juta empat ratus delapan puluh ribu Rupiah);</w:t>
      </w:r>
    </w:p>
    <w:p w14:paraId="348B8116">
      <w:pPr>
        <w:pStyle w:val="style179"/>
        <w:numPr>
          <w:ilvl w:val="0"/>
          <w:numId w:val="35"/>
        </w:numPr>
        <w:spacing w:after="0" w:lineRule="auto" w:line="360"/>
        <w:ind w:left="1560"/>
        <w:jc w:val="both"/>
        <w:rPr>
          <w:rFonts w:ascii="Times New Roman" w:cs="Times New Roman" w:hAnsi="Times New Roman"/>
          <w:lang w:val="id-ID"/>
        </w:rPr>
      </w:pPr>
      <w:r>
        <w:rPr>
          <w:rFonts w:ascii="Times New Roman" w:cs="Times New Roman" w:hAnsi="Times New Roman"/>
          <w:lang w:val="id-ID"/>
        </w:rPr>
        <w:t>Februari 2025 tidak ada dikarenakan masih adanya urusan internal;</w:t>
      </w:r>
    </w:p>
    <w:p w14:paraId="32F6CBFE">
      <w:pPr>
        <w:pStyle w:val="style179"/>
        <w:numPr>
          <w:ilvl w:val="0"/>
          <w:numId w:val="35"/>
        </w:numPr>
        <w:spacing w:after="0" w:lineRule="auto" w:line="360"/>
        <w:ind w:left="1560"/>
        <w:jc w:val="both"/>
        <w:rPr>
          <w:rFonts w:ascii="Times New Roman" w:cs="Times New Roman" w:hAnsi="Times New Roman"/>
          <w:lang w:val="id-ID"/>
        </w:rPr>
      </w:pPr>
      <w:r>
        <w:rPr>
          <w:rFonts w:ascii="Times New Roman" w:cs="Times New Roman" w:hAnsi="Times New Roman"/>
          <w:lang w:val="id-ID"/>
        </w:rPr>
        <w:t xml:space="preserve">Maret s/d Oktober 2025 ke rekening </w:t>
      </w:r>
      <w:r>
        <w:rPr>
          <w:rFonts w:ascii="Times New Roman" w:cs="Times New Roman" w:hAnsi="Times New Roman"/>
          <w:lang w:val="id-ID"/>
        </w:rPr>
        <w:t xml:space="preserve">PT SOLUSI RAHAYU INDONESIA </w:t>
      </w:r>
      <w:r>
        <w:rPr>
          <w:rFonts w:ascii="Times New Roman" w:cs="Times New Roman" w:hAnsi="Times New Roman"/>
          <w:lang w:val="id-ID"/>
        </w:rPr>
        <w:t xml:space="preserve"> Nomor Rekening 0085217521 senilai Rp75.480.000,- (tujuh puluh lima juta empat ratus delapan puluh ribu Rupiah) setiap bulannya;</w:t>
      </w:r>
    </w:p>
    <w:p w14:paraId="0B345339">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saksi ERWIN CHANDRA selaku Bendahara Ikatan Warga Singgasana bertanya langsung kepada saksi FIEFIE RAHARDJA selaku Ketua Yayasan Solusi Bersinar Indonesia mengenai pembayaran biaya pengelolaan sampah bulanan yang berubah nomor rekening penerima yang mana </w:t>
      </w:r>
      <w:r>
        <w:rPr>
          <w:rFonts w:ascii="Times New Roman" w:cs="Times New Roman" w:hAnsi="Times New Roman"/>
          <w:lang w:val="id-ID"/>
        </w:rPr>
        <w:t>seharus</w:t>
      </w:r>
      <w:r>
        <w:rPr>
          <w:rFonts w:ascii="Times New Roman" w:cs="Times New Roman" w:hAnsi="Times New Roman"/>
          <w:lang w:val="id-ID"/>
        </w:rPr>
        <w:t xml:space="preserve"> ke </w:t>
      </w:r>
      <w:r>
        <w:rPr>
          <w:rFonts w:ascii="Times New Roman" w:cs="Times New Roman" w:hAnsi="Times New Roman"/>
          <w:lang w:val="id-ID"/>
        </w:rPr>
        <w:t>PT SOLUSI RAHAYU INDONESIA</w:t>
      </w:r>
      <w:r>
        <w:rPr>
          <w:rFonts w:ascii="Times New Roman" w:cs="Times New Roman" w:hAnsi="Times New Roman"/>
          <w:lang w:val="id-ID"/>
        </w:rPr>
        <w:t xml:space="preserve"> menjadi ke PT </w:t>
      </w:r>
      <w:r>
        <w:rPr>
          <w:rFonts w:ascii="Times New Roman" w:cs="Times New Roman" w:hAnsi="Times New Roman"/>
          <w:lang w:val="id-ID"/>
        </w:rPr>
        <w:t>INOVASI GERAKAN MASYARAKAT, kemudian setelah dilakukan klarifikasi terkait dengan pembuatan PT INOVASI GERAKAN MASYARAKAT di alamat PT SOLUSI RAHAYU INDONESIA, terdakwa FEBRIYANTI SR ANAK DARI NABABAN mengakui kesalahannya, setelah itu saksi FIEFIE RAHARDJA meminta kepada saksi MOURICK HALIM untuk melakukan audit internal terhadap adanya rekening Bank BCA atas nama PT SOLUSI RAHAYU INDONESIA dengan Nomor Rekening 0085217521 yang tidak dilaporkan oleh FEBRIYANTI SR ANAK DARI NABABAN;</w:t>
      </w:r>
    </w:p>
    <w:p w14:paraId="2A1C9DC9">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setelah dilakukan audit internal ditemukan sejumlah transaksi uang dari rekening Bank BCA atas nama PT SOLUSI RAHAYU INDONESIA DENGAN Nomor Rekening 0085217521 dengan tujuan penerima dana yang terindikasi merupakan karyawan PT SOLUSI RAHAYU INDONESIA, yaitu:</w:t>
      </w:r>
    </w:p>
    <w:p w14:paraId="1D989880">
      <w:pPr>
        <w:pStyle w:val="style179"/>
        <w:spacing w:after="0" w:lineRule="auto" w:line="360"/>
        <w:ind w:left="1080"/>
        <w:jc w:val="both"/>
        <w:rPr>
          <w:rFonts w:ascii="Times New Roman" w:cs="Times New Roman" w:hAnsi="Times New Roman"/>
          <w:b/>
          <w:bCs/>
          <w:lang w:val="id-ID"/>
        </w:rPr>
      </w:pPr>
      <w:r>
        <w:rPr>
          <w:rFonts w:ascii="Times New Roman" w:cs="Times New Roman" w:hAnsi="Times New Roman"/>
          <w:b/>
          <w:bCs/>
          <w:lang w:val="id-ID"/>
        </w:rPr>
        <w:t>Tahun 2023</w:t>
      </w:r>
    </w:p>
    <w:p w14:paraId="57627939">
      <w:pPr>
        <w:pStyle w:val="style179"/>
        <w:numPr>
          <w:ilvl w:val="0"/>
          <w:numId w:val="36"/>
        </w:numPr>
        <w:spacing w:after="0" w:lineRule="auto" w:line="360"/>
        <w:ind w:left="1560"/>
        <w:jc w:val="both"/>
        <w:rPr>
          <w:rFonts w:ascii="Times New Roman" w:cs="Times New Roman" w:hAnsi="Times New Roman"/>
          <w:lang w:val="id-ID"/>
        </w:rPr>
      </w:pPr>
      <w:r>
        <w:rPr>
          <w:rFonts w:ascii="Times New Roman" w:cs="Times New Roman" w:hAnsi="Times New Roman"/>
          <w:lang w:val="id-ID"/>
        </w:rPr>
        <w:t>Bank NEO COM sebesar Rp250.000.000,- (dua ratus lima puluh juta Rupiah);</w:t>
      </w:r>
    </w:p>
    <w:p w14:paraId="4F657D52">
      <w:pPr>
        <w:pStyle w:val="style179"/>
        <w:numPr>
          <w:ilvl w:val="0"/>
          <w:numId w:val="36"/>
        </w:numPr>
        <w:spacing w:after="0" w:lineRule="auto" w:line="360"/>
        <w:ind w:left="1560"/>
        <w:jc w:val="both"/>
        <w:rPr>
          <w:rFonts w:ascii="Times New Roman" w:cs="Times New Roman" w:hAnsi="Times New Roman"/>
          <w:lang w:val="id-ID"/>
        </w:rPr>
      </w:pPr>
      <w:r>
        <w:rPr>
          <w:rFonts w:ascii="Times New Roman" w:cs="Times New Roman" w:hAnsi="Times New Roman"/>
          <w:lang w:val="id-ID"/>
        </w:rPr>
        <w:t>Terdakwa FEBRIYANTI SR ANAK DARI NABABAN sebesar Rp330.647.934,- (tiga ratus tiga puluh juta enam ratus empat puluh tujuh ribu sembilan ratus tiga puluh empat Rupiah);</w:t>
      </w:r>
    </w:p>
    <w:p w14:paraId="2ACB5EF7">
      <w:pPr>
        <w:pStyle w:val="style179"/>
        <w:numPr>
          <w:ilvl w:val="0"/>
          <w:numId w:val="36"/>
        </w:numPr>
        <w:spacing w:after="0" w:lineRule="auto" w:line="360"/>
        <w:ind w:left="1560"/>
        <w:jc w:val="both"/>
        <w:rPr>
          <w:rFonts w:ascii="Times New Roman" w:cs="Times New Roman" w:hAnsi="Times New Roman"/>
          <w:lang w:val="id-ID"/>
        </w:rPr>
      </w:pPr>
      <w:r>
        <w:rPr>
          <w:rFonts w:ascii="Times New Roman" w:cs="Times New Roman" w:hAnsi="Times New Roman"/>
          <w:lang w:val="id-ID"/>
        </w:rPr>
        <w:t>PT INOVASI GERAKAN MANDIRI sebesar Rp155.675.836,- (seratus lima puluh lima juta enam ratus tujuh puluh lima ribu delapan ratus tiga puluh enam Rupiah);</w:t>
      </w:r>
    </w:p>
    <w:p w14:paraId="1DAF0475">
      <w:pPr>
        <w:pStyle w:val="style179"/>
        <w:numPr>
          <w:ilvl w:val="0"/>
          <w:numId w:val="36"/>
        </w:numPr>
        <w:spacing w:after="0" w:lineRule="auto" w:line="360"/>
        <w:ind w:left="1560"/>
        <w:jc w:val="both"/>
        <w:rPr>
          <w:rFonts w:ascii="Times New Roman" w:cs="Times New Roman" w:hAnsi="Times New Roman"/>
          <w:lang w:val="id-ID"/>
        </w:rPr>
      </w:pPr>
      <w:r>
        <w:rPr>
          <w:rFonts w:ascii="Times New Roman" w:cs="Times New Roman" w:hAnsi="Times New Roman"/>
          <w:lang w:val="id-ID"/>
        </w:rPr>
        <w:t>MARIA MICHAELLA sebesar Rp89.893.764,- (delapan puluh sembilan juta delapan ratus sembilan puluh tiga ribu tujuh ratus enam puluh empat Rupiah);</w:t>
      </w:r>
    </w:p>
    <w:p w14:paraId="3E70A90B">
      <w:pPr>
        <w:pStyle w:val="style0"/>
        <w:spacing w:after="0" w:lineRule="auto" w:line="360"/>
        <w:ind w:left="1200"/>
        <w:jc w:val="both"/>
        <w:rPr>
          <w:rFonts w:ascii="Times New Roman" w:hAnsi="Times New Roman"/>
          <w:b/>
          <w:bCs/>
          <w:lang w:val="id-ID"/>
        </w:rPr>
      </w:pPr>
      <w:r>
        <w:rPr>
          <w:rFonts w:ascii="Times New Roman" w:hAnsi="Times New Roman"/>
          <w:b/>
          <w:bCs/>
          <w:lang w:val="id-ID"/>
        </w:rPr>
        <w:t>Jumlah total sebesar Rp826.217.534,- (delapan ratus dua puluh enam juta dua ratus tujuh belas ribu lima ratus tiga puluh empat Rupiah);</w:t>
      </w:r>
    </w:p>
    <w:p w14:paraId="54B238F6">
      <w:pPr>
        <w:pStyle w:val="style0"/>
        <w:spacing w:after="0" w:lineRule="auto" w:line="360"/>
        <w:ind w:left="1200"/>
        <w:jc w:val="both"/>
        <w:rPr>
          <w:rFonts w:ascii="Times New Roman" w:hAnsi="Times New Roman"/>
          <w:lang w:val="id-ID"/>
        </w:rPr>
      </w:pPr>
      <w:r>
        <w:rPr>
          <w:rFonts w:ascii="Times New Roman" w:hAnsi="Times New Roman"/>
          <w:b/>
          <w:bCs/>
          <w:lang w:val="id-ID"/>
        </w:rPr>
        <w:t>Tahun 2024</w:t>
      </w:r>
    </w:p>
    <w:p w14:paraId="51E9024B">
      <w:pPr>
        <w:pStyle w:val="style179"/>
        <w:numPr>
          <w:ilvl w:val="0"/>
          <w:numId w:val="37"/>
        </w:numPr>
        <w:spacing w:after="0" w:lineRule="auto" w:line="360"/>
        <w:ind w:left="1560"/>
        <w:jc w:val="both"/>
        <w:rPr>
          <w:rFonts w:ascii="Times New Roman" w:cs="Times New Roman" w:hAnsi="Times New Roman"/>
          <w:lang w:val="id-ID"/>
        </w:rPr>
      </w:pPr>
      <w:r>
        <w:rPr>
          <w:rFonts w:ascii="Times New Roman" w:cs="Times New Roman" w:hAnsi="Times New Roman"/>
          <w:lang w:val="id-ID"/>
        </w:rPr>
        <w:t>Bank NEO COM sebesar Rp110.956.139,- (seratus sepuluh juta sembilan ratus lima puluh enam ribu seratus tiga puluh sembilan Rupiah);</w:t>
      </w:r>
    </w:p>
    <w:p w14:paraId="3F4E525D">
      <w:pPr>
        <w:pStyle w:val="style179"/>
        <w:numPr>
          <w:ilvl w:val="0"/>
          <w:numId w:val="37"/>
        </w:numPr>
        <w:spacing w:after="0" w:lineRule="auto" w:line="360"/>
        <w:ind w:left="1560"/>
        <w:jc w:val="both"/>
        <w:rPr>
          <w:rFonts w:ascii="Times New Roman" w:cs="Times New Roman" w:hAnsi="Times New Roman"/>
          <w:lang w:val="id-ID"/>
        </w:rPr>
      </w:pPr>
      <w:r>
        <w:rPr>
          <w:rFonts w:ascii="Times New Roman" w:cs="Times New Roman" w:hAnsi="Times New Roman"/>
          <w:lang w:val="id-ID"/>
        </w:rPr>
        <w:t xml:space="preserve">Terdakwa FEBRIYANTI SR ANAK DARI NABABAN sebesar Rp283.936.316,- (dua ratus delapan puluh tiga juta sembilan ratus tiga puluh enam ribu tiga ratus enam belas </w:t>
      </w:r>
      <w:r>
        <w:rPr>
          <w:rFonts w:ascii="Times New Roman" w:cs="Times New Roman" w:hAnsi="Times New Roman"/>
          <w:lang w:val="id-ID"/>
        </w:rPr>
        <w:t>Rupiah</w:t>
      </w:r>
      <w:r>
        <w:rPr>
          <w:rFonts w:ascii="Times New Roman" w:cs="Times New Roman" w:hAnsi="Times New Roman"/>
          <w:lang w:val="id-ID"/>
        </w:rPr>
        <w:t>);</w:t>
      </w:r>
    </w:p>
    <w:p w14:paraId="3BBD6E96">
      <w:pPr>
        <w:pStyle w:val="style179"/>
        <w:numPr>
          <w:ilvl w:val="0"/>
          <w:numId w:val="37"/>
        </w:numPr>
        <w:spacing w:after="0" w:lineRule="auto" w:line="360"/>
        <w:ind w:left="1560"/>
        <w:jc w:val="both"/>
        <w:rPr>
          <w:rFonts w:ascii="Times New Roman" w:cs="Times New Roman" w:hAnsi="Times New Roman"/>
          <w:lang w:val="id-ID"/>
        </w:rPr>
      </w:pPr>
      <w:r>
        <w:rPr>
          <w:rFonts w:ascii="Times New Roman" w:cs="Times New Roman" w:hAnsi="Times New Roman"/>
          <w:lang w:val="id-ID"/>
        </w:rPr>
        <w:t>PT INOVASI GERAKAN MANDIRI sebesar Rp256.383.873,- (dua ratus lima puluh enam juta tiga ratus delapan puluh tiga ribu delapan ratus tujuh puluh tiga Rupiah);</w:t>
      </w:r>
    </w:p>
    <w:p w14:paraId="08ED18E2">
      <w:pPr>
        <w:pStyle w:val="style179"/>
        <w:numPr>
          <w:ilvl w:val="0"/>
          <w:numId w:val="37"/>
        </w:numPr>
        <w:spacing w:after="0" w:lineRule="auto" w:line="360"/>
        <w:ind w:left="1560"/>
        <w:jc w:val="both"/>
        <w:rPr>
          <w:rFonts w:ascii="Times New Roman" w:cs="Times New Roman" w:hAnsi="Times New Roman"/>
          <w:lang w:val="id-ID"/>
        </w:rPr>
      </w:pPr>
      <w:r>
        <w:rPr>
          <w:rFonts w:ascii="Times New Roman" w:cs="Times New Roman" w:hAnsi="Times New Roman"/>
          <w:lang w:val="id-ID"/>
        </w:rPr>
        <w:t>Kas BLUD sebesar Rp31.509.764,- (tiga puluh satu juta lima ratus sembilan ribu tujuh ratus enam puluh empat Rupiah);</w:t>
      </w:r>
    </w:p>
    <w:p w14:paraId="1EC58A2D">
      <w:pPr>
        <w:pStyle w:val="style0"/>
        <w:spacing w:after="0" w:lineRule="auto" w:line="360"/>
        <w:ind w:left="1200"/>
        <w:jc w:val="both"/>
        <w:rPr>
          <w:rFonts w:ascii="Times New Roman" w:hAnsi="Times New Roman"/>
          <w:lang w:val="id-ID"/>
        </w:rPr>
      </w:pPr>
      <w:r>
        <w:rPr>
          <w:rFonts w:ascii="Times New Roman" w:hAnsi="Times New Roman"/>
          <w:b/>
          <w:bCs/>
          <w:lang w:val="id-ID"/>
        </w:rPr>
        <w:t>Jumlah total sebesar Rp683.866.382,- (enam ratus delapan puluh tiga juta delapan ratus enam puluh enam ribu tiga ratus delapan puluh dua ribu Rupiah);</w:t>
      </w:r>
      <w:r>
        <w:rPr>
          <w:rFonts w:ascii="Times New Roman" w:hAnsi="Times New Roman"/>
          <w:lang w:val="id-ID"/>
        </w:rPr>
        <w:t xml:space="preserve"> </w:t>
      </w:r>
    </w:p>
    <w:p w14:paraId="7F23718E">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berdasarkan Laporan Hasil Audit Internal PT SOLUSI RAHAYU INDONESIA No. </w:t>
      </w:r>
      <w:r>
        <w:rPr>
          <w:rFonts w:ascii="Times New Roman" w:cs="Times New Roman" w:hAnsi="Times New Roman"/>
          <w:lang w:val="id-ID"/>
        </w:rPr>
        <w:t>001/INT-BSB/XII/2024 tanggal 2 Desember 2024 yang dilakukan oleh saksi MOURICK HALIM ditemukan adanya penyimpangan yang menimbulkan kerugian keuangan perusahaan, yaitu:</w:t>
      </w:r>
    </w:p>
    <w:p w14:paraId="77DF9F56">
      <w:pPr>
        <w:pStyle w:val="style179"/>
        <w:numPr>
          <w:ilvl w:val="0"/>
          <w:numId w:val="38"/>
        </w:numPr>
        <w:spacing w:after="0" w:lineRule="auto" w:line="360"/>
        <w:ind w:left="1418"/>
        <w:jc w:val="both"/>
        <w:rPr>
          <w:rFonts w:ascii="Times New Roman" w:cs="Times New Roman" w:hAnsi="Times New Roman"/>
          <w:lang w:val="id-ID"/>
        </w:rPr>
      </w:pPr>
      <w:r>
        <w:rPr>
          <w:rFonts w:ascii="Times New Roman" w:cs="Times New Roman" w:hAnsi="Times New Roman"/>
          <w:lang w:val="id-ID"/>
        </w:rPr>
        <w:t>Penyalahgunaan kewenangan dengan cara membuka rekening Bank baru atas nama PT SOLUSI RAHAYU INDONESIA rekening Bank BCA dengan Nomor Rekening 0085217521 yang tidak dilaporkan oleh terdakwa FEBRIYANTI SR ANAK DARI NABABAN kepada Dewan Komisaris;</w:t>
      </w:r>
    </w:p>
    <w:p w14:paraId="2414CB4D">
      <w:pPr>
        <w:pStyle w:val="style179"/>
        <w:numPr>
          <w:ilvl w:val="0"/>
          <w:numId w:val="38"/>
        </w:numPr>
        <w:spacing w:after="0" w:lineRule="auto" w:line="360"/>
        <w:ind w:left="1418"/>
        <w:jc w:val="both"/>
        <w:rPr>
          <w:rFonts w:ascii="Times New Roman" w:cs="Times New Roman" w:hAnsi="Times New Roman"/>
          <w:lang w:val="id-ID"/>
        </w:rPr>
      </w:pPr>
      <w:r>
        <w:rPr>
          <w:rFonts w:ascii="Times New Roman" w:cs="Times New Roman" w:hAnsi="Times New Roman"/>
          <w:lang w:val="id-ID"/>
        </w:rPr>
        <w:t>Adanya aliran dana ke rekening pribadi terdakwa FEBRIYANTI SR ANAK DARI NABABAN, Karyawan atas nama MIKAELA dan ke PT INOVASI GERAKAN MANDIRI tanpa sepengetahuan Dewan Komisaris;</w:t>
      </w:r>
    </w:p>
    <w:p w14:paraId="3744AB63">
      <w:pPr>
        <w:pStyle w:val="style179"/>
        <w:numPr>
          <w:ilvl w:val="0"/>
          <w:numId w:val="38"/>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Terdakwa FEBRIYANTI SR ANAK DARI NABABAN membuka rekening baru PT SOLUSI RAHAYU INDONESIA dan memindahkan dana tanpa </w:t>
      </w:r>
      <w:r>
        <w:rPr>
          <w:rFonts w:ascii="Times New Roman" w:cs="Times New Roman" w:hAnsi="Times New Roman"/>
          <w:lang w:val="id-ID"/>
        </w:rPr>
        <w:t xml:space="preserve">sepengetahuan </w:t>
      </w:r>
      <w:r>
        <w:rPr>
          <w:rFonts w:ascii="Times New Roman" w:cs="Times New Roman" w:hAnsi="Times New Roman"/>
          <w:lang w:val="id-ID"/>
        </w:rPr>
        <w:t>Dewan Komisaris, maka berpotensi merugikan perusahaan dalam hal pendapatan dan perpajakan;</w:t>
      </w:r>
    </w:p>
    <w:p w14:paraId="2FD8D181">
      <w:pPr>
        <w:pStyle w:val="style179"/>
        <w:numPr>
          <w:ilvl w:val="0"/>
          <w:numId w:val="31"/>
        </w:numPr>
        <w:spacing w:after="0" w:lineRule="auto" w:line="360"/>
        <w:jc w:val="both"/>
        <w:rPr>
          <w:rFonts w:ascii="Times New Roman" w:cs="Times New Roman" w:hAnsi="Times New Roman"/>
          <w:lang w:val="id-ID"/>
        </w:rPr>
      </w:pPr>
      <w:r>
        <w:rPr>
          <w:rFonts w:ascii="Times New Roman" w:cs="Times New Roman" w:hAnsi="Times New Roman"/>
          <w:lang w:val="id-ID"/>
        </w:rPr>
        <w:t>Bahwa akibat dari perbuatan terdakwa FEBRIYANTI SR ANAK DARI NABABAN tersebut, PT SOLUSI RAHAYU INDONESIA mengalami kerugian sekiranya Rp1.509.083.862,- (satu milyar lima ratus sembilan juta delapan puluh tiga ribu delapan ratus enam puluh dua Rupiah)</w:t>
      </w:r>
      <w:r>
        <w:rPr>
          <w:rFonts w:ascii="Times New Roman" w:cs="Times New Roman" w:hAnsi="Times New Roman"/>
          <w:lang w:val="id-ID"/>
        </w:rPr>
        <w:t xml:space="preserve"> atau setidak-tidaknya sejumlah tersebut;</w:t>
      </w:r>
    </w:p>
    <w:p w14:paraId="79BB276B">
      <w:pPr>
        <w:pStyle w:val="style0"/>
        <w:spacing w:after="0" w:lineRule="auto" w:line="360"/>
        <w:ind w:left="720"/>
        <w:jc w:val="both"/>
        <w:rPr>
          <w:rFonts w:ascii="Times New Roman" w:hAnsi="Times New Roman"/>
          <w:lang w:val="id-ID"/>
        </w:rPr>
      </w:pPr>
      <w:r>
        <w:rPr>
          <w:rFonts w:ascii="Times New Roman" w:hAnsi="Times New Roman"/>
          <w:lang w:val="id-ID"/>
        </w:rPr>
        <w:t xml:space="preserve">----------- Perbuatan terdakwa FEBRIYANTI SR ANAK DARI NABABAN sebagaimana diatur dan diancam pidana Pasal 488 </w:t>
      </w:r>
      <w:r>
        <w:rPr>
          <w:rFonts w:ascii="Times New Roman" w:hAnsi="Times New Roman"/>
          <w:lang w:val="id-ID"/>
        </w:rPr>
        <w:t>Undang-Undang</w:t>
      </w:r>
      <w:r>
        <w:rPr>
          <w:rFonts w:ascii="Times New Roman" w:hAnsi="Times New Roman"/>
          <w:lang w:val="id-ID"/>
        </w:rPr>
        <w:t xml:space="preserve"> Republik Indonesia Nomor 1 Tahun 2023 tentang KUHP. ----------------------------------------------------------------------------------------------</w:t>
      </w:r>
    </w:p>
    <w:p w14:paraId="6763C703">
      <w:pPr>
        <w:pStyle w:val="style0"/>
        <w:spacing w:after="0" w:lineRule="auto" w:line="360"/>
        <w:ind w:left="720"/>
        <w:jc w:val="both"/>
        <w:rPr>
          <w:rFonts w:ascii="Times New Roman" w:hAnsi="Times New Roman"/>
          <w:lang w:val="id-ID"/>
        </w:rPr>
      </w:pPr>
      <w:r>
        <w:rPr>
          <w:rFonts w:ascii="Times New Roman" w:hAnsi="Times New Roman"/>
          <w:lang w:val="id-ID"/>
        </w:rPr>
        <w:tab/>
      </w:r>
      <w:r>
        <w:rPr>
          <w:rFonts w:ascii="Times New Roman" w:hAnsi="Times New Roman"/>
          <w:lang w:val="id-ID"/>
        </w:rPr>
        <w:t xml:space="preserve">Fakta-fakta yang terungkap dalam pemeriksaan </w:t>
      </w:r>
      <w:r>
        <w:rPr>
          <w:rFonts w:ascii="Times New Roman" w:hAnsi="Times New Roman"/>
          <w:lang w:val="id-ID"/>
        </w:rPr>
        <w:t>dipersidangan</w:t>
      </w:r>
      <w:r>
        <w:rPr>
          <w:rFonts w:ascii="Times New Roman" w:hAnsi="Times New Roman"/>
          <w:lang w:val="id-ID"/>
        </w:rPr>
        <w:t xml:space="preserve"> secara berturut-turut berupa keterangan saksi-saksi, surat, dan keterangan terdakwa sendiri serta diperkuat dengan adanya barang bukti, sebagai berikut;</w:t>
      </w:r>
    </w:p>
    <w:tbl>
      <w:tblPr>
        <w:tblStyle w:val="style154"/>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
        <w:gridCol w:w="4148"/>
      </w:tblGrid>
      <w:tr w14:paraId="0BA57A4A">
        <w:trPr/>
        <w:tc>
          <w:tcPr>
            <w:tcW w:w="268" w:type="dxa"/>
            <w:tcBorders/>
          </w:tcPr>
          <w:p w14:paraId="29A9DE2B">
            <w:pPr>
              <w:pStyle w:val="style179"/>
              <w:spacing w:lineRule="auto" w:line="360"/>
              <w:ind w:left="0"/>
              <w:jc w:val="both"/>
              <w:rPr>
                <w:rFonts w:ascii="Times New Roman" w:cs="Times New Roman" w:hAnsi="Times New Roman"/>
                <w:b/>
                <w:bCs/>
                <w:lang w:val="id-ID"/>
              </w:rPr>
            </w:pPr>
            <w:r>
              <w:rPr>
                <w:rFonts w:ascii="Times New Roman" w:cs="Times New Roman" w:hAnsi="Times New Roman"/>
                <w:b/>
                <w:bCs/>
                <w:lang w:val="id-ID"/>
              </w:rPr>
              <w:t xml:space="preserve">I. </w:t>
            </w:r>
          </w:p>
        </w:tc>
        <w:tc>
          <w:tcPr>
            <w:tcW w:w="4148" w:type="dxa"/>
            <w:tcBorders/>
          </w:tcPr>
          <w:p w14:paraId="74BCD788">
            <w:pPr>
              <w:pStyle w:val="style179"/>
              <w:spacing w:lineRule="auto" w:line="360"/>
              <w:ind w:left="0"/>
              <w:jc w:val="both"/>
              <w:rPr>
                <w:rFonts w:ascii="Times New Roman" w:cs="Times New Roman" w:hAnsi="Times New Roman"/>
                <w:b/>
                <w:bCs/>
                <w:lang w:val="id-ID"/>
              </w:rPr>
            </w:pPr>
            <w:r>
              <w:rPr>
                <w:rFonts w:ascii="Times New Roman" w:cs="Times New Roman" w:hAnsi="Times New Roman"/>
                <w:b/>
                <w:bCs/>
                <w:lang w:val="id-ID"/>
              </w:rPr>
              <w:t>KETERANGAN SAKSI-SAKSI :</w:t>
            </w:r>
          </w:p>
        </w:tc>
      </w:tr>
    </w:tbl>
    <w:p w14:paraId="1C2DCA41">
      <w:pPr>
        <w:pStyle w:val="style179"/>
        <w:numPr>
          <w:ilvl w:val="0"/>
          <w:numId w:val="39"/>
        </w:numPr>
        <w:spacing w:after="0" w:lineRule="auto" w:line="360"/>
        <w:ind w:left="1560"/>
        <w:jc w:val="both"/>
        <w:rPr>
          <w:rFonts w:ascii="Times New Roman" w:cs="Times New Roman" w:hAnsi="Times New Roman"/>
          <w:lang w:val="id-ID"/>
        </w:rPr>
      </w:pPr>
      <w:r>
        <w:rPr>
          <w:rFonts w:ascii="Times New Roman" w:cs="Times New Roman" w:hAnsi="Times New Roman"/>
          <w:b/>
          <w:bCs/>
          <w:lang w:val="id-ID"/>
        </w:rPr>
        <w:t xml:space="preserve">FERRY HUSEN, </w:t>
      </w:r>
      <w:r>
        <w:rPr>
          <w:rFonts w:ascii="Times New Roman" w:cs="Times New Roman" w:hAnsi="Times New Roman"/>
          <w:lang w:val="id-ID"/>
        </w:rPr>
        <w:t>dibawah</w:t>
      </w:r>
      <w:r>
        <w:rPr>
          <w:rFonts w:ascii="Times New Roman" w:cs="Times New Roman" w:hAnsi="Times New Roman"/>
          <w:lang w:val="id-ID"/>
        </w:rPr>
        <w:t xml:space="preserve"> sumpah pada pokoknya menerangkan :</w:t>
      </w:r>
    </w:p>
    <w:p w14:paraId="4C082AC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sebelumnya saksi pernah diperiksa di penyidik Polda Jabar dan membenarkan semua keterangannya;</w:t>
      </w:r>
    </w:p>
    <w:p w14:paraId="4ECE09F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aksi telah melaporkan terdakwa sehubungan dengan tindak pidana penggelapan dalam jabatan yang dilakukan oleh terdakwa;</w:t>
      </w:r>
    </w:p>
    <w:p w14:paraId="3640313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kenal dengan </w:t>
      </w:r>
      <w:r>
        <w:rPr>
          <w:rFonts w:ascii="Times New Roman" w:cs="Times New Roman" w:hAnsi="Times New Roman"/>
          <w:lang w:val="id-ID"/>
        </w:rPr>
        <w:t>etrdakwa</w:t>
      </w:r>
      <w:r>
        <w:rPr>
          <w:rFonts w:ascii="Times New Roman" w:cs="Times New Roman" w:hAnsi="Times New Roman"/>
          <w:lang w:val="id-ID"/>
        </w:rPr>
        <w:t xml:space="preserve"> sekitar tahun 2019 pada saat terdakwa menjabat sebagai Direktur PT SOLUSI RAHAYU INDONESIA mendapatkan gaji/upah pada tahun 2024 sebesar Rp30.000.000,- (tiga puluh juta Rupiah);</w:t>
      </w:r>
    </w:p>
    <w:p w14:paraId="290E276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PT SOLUSI RAHAYU INDONESIA berdiri pada tanggal 16 September 2019 berdasarkan Akta Pendirian No. 4 yang dibuat di Kantor Notaris KARLA PRISCILLA SURYAWINATA, S.H., </w:t>
      </w:r>
      <w:r>
        <w:rPr>
          <w:rFonts w:ascii="Times New Roman" w:cs="Times New Roman" w:hAnsi="Times New Roman"/>
          <w:lang w:val="id-ID"/>
        </w:rPr>
        <w:t>M.Kn</w:t>
      </w:r>
      <w:r>
        <w:rPr>
          <w:rFonts w:ascii="Times New Roman" w:cs="Times New Roman" w:hAnsi="Times New Roman"/>
          <w:lang w:val="id-ID"/>
        </w:rPr>
        <w:t>.;</w:t>
      </w:r>
    </w:p>
    <w:p w14:paraId="3CFE053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berdasarkan Pasal 15 Akta Pendirian No. 4 yang dibuat di Kantor Notaris KARLA PRISCILLA SURYAWINATA, S.H., </w:t>
      </w:r>
      <w:r>
        <w:rPr>
          <w:rFonts w:ascii="Times New Roman" w:cs="Times New Roman" w:hAnsi="Times New Roman"/>
          <w:lang w:val="id-ID"/>
        </w:rPr>
        <w:t>M.Kn</w:t>
      </w:r>
      <w:r>
        <w:rPr>
          <w:rFonts w:ascii="Times New Roman" w:cs="Times New Roman" w:hAnsi="Times New Roman"/>
          <w:lang w:val="id-ID"/>
        </w:rPr>
        <w:t xml:space="preserve">., Tugas dan Wewenang Dewan Komisaris </w:t>
      </w:r>
      <w:r>
        <w:rPr>
          <w:rFonts w:ascii="Times New Roman" w:cs="Times New Roman" w:hAnsi="Times New Roman"/>
          <w:lang w:val="id-ID"/>
        </w:rPr>
        <w:t>diantaranya</w:t>
      </w:r>
      <w:r>
        <w:rPr>
          <w:rFonts w:ascii="Times New Roman" w:cs="Times New Roman" w:hAnsi="Times New Roman"/>
          <w:lang w:val="id-ID"/>
        </w:rPr>
        <w:t xml:space="preserve"> “Setiap waktu dalam jam kerja kantor Perseroan berhak </w:t>
      </w:r>
      <w:r>
        <w:rPr>
          <w:rFonts w:ascii="Times New Roman" w:cs="Times New Roman" w:hAnsi="Times New Roman"/>
          <w:lang w:val="id-ID"/>
        </w:rPr>
        <w:t>memasukin</w:t>
      </w:r>
      <w:r>
        <w:rPr>
          <w:rFonts w:ascii="Times New Roman" w:cs="Times New Roman" w:hAnsi="Times New Roman"/>
          <w:lang w:val="id-ID"/>
        </w:rPr>
        <w:t xml:space="preserve"> bangunan dan halaman atau tempat lain yang </w:t>
      </w:r>
      <w:r>
        <w:rPr>
          <w:rFonts w:ascii="Times New Roman" w:cs="Times New Roman" w:hAnsi="Times New Roman"/>
          <w:lang w:val="id-ID"/>
        </w:rPr>
        <w:t>dpergunakan</w:t>
      </w:r>
      <w:r>
        <w:rPr>
          <w:rFonts w:ascii="Times New Roman" w:cs="Times New Roman" w:hAnsi="Times New Roman"/>
          <w:lang w:val="id-ID"/>
        </w:rPr>
        <w:t xml:space="preserve"> atau yang dikuasai oleh Perseroan dan berhak memeriksa semua pembukuan surat dan alat bukti lainnya, memeriksa dan </w:t>
      </w:r>
      <w:r>
        <w:rPr>
          <w:rFonts w:ascii="Times New Roman" w:cs="Times New Roman" w:hAnsi="Times New Roman"/>
          <w:lang w:val="id-ID"/>
        </w:rPr>
        <w:t>mencocokan</w:t>
      </w:r>
      <w:r>
        <w:rPr>
          <w:rFonts w:ascii="Times New Roman" w:cs="Times New Roman" w:hAnsi="Times New Roman"/>
          <w:lang w:val="id-ID"/>
        </w:rPr>
        <w:t xml:space="preserve"> keadaan keuangan kas dan lain-lain serta berhak untuk mengetahui segala tindakan yang dilakukan oleh Direksi”;</w:t>
      </w:r>
    </w:p>
    <w:p w14:paraId="0C1D56AF">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berdasarkan Pasal 12 Akta Pendirian No. 4 yang dibuat di Kantor Notaris KARLA PRISCILLA SURYAWINATA, S.H., </w:t>
      </w:r>
      <w:r>
        <w:rPr>
          <w:rFonts w:ascii="Times New Roman" w:cs="Times New Roman" w:hAnsi="Times New Roman"/>
          <w:lang w:val="id-ID"/>
        </w:rPr>
        <w:t>M.Kn</w:t>
      </w:r>
      <w:r>
        <w:rPr>
          <w:rFonts w:ascii="Times New Roman" w:cs="Times New Roman" w:hAnsi="Times New Roman"/>
          <w:lang w:val="id-ID"/>
        </w:rPr>
        <w:t>., Tugas dan Wewenang Direksi, yaitu:</w:t>
      </w:r>
    </w:p>
    <w:p w14:paraId="67573E69">
      <w:pPr>
        <w:pStyle w:val="style179"/>
        <w:numPr>
          <w:ilvl w:val="0"/>
          <w:numId w:val="40"/>
        </w:numPr>
        <w:spacing w:after="0" w:lineRule="auto" w:line="360"/>
        <w:ind w:left="2410"/>
        <w:jc w:val="both"/>
        <w:rPr>
          <w:rFonts w:ascii="Times New Roman" w:cs="Times New Roman" w:hAnsi="Times New Roman"/>
          <w:lang w:val="id-ID"/>
        </w:rPr>
      </w:pPr>
      <w:r>
        <w:rPr>
          <w:rFonts w:ascii="Times New Roman" w:cs="Times New Roman" w:hAnsi="Times New Roman"/>
          <w:lang w:val="id-ID"/>
        </w:rPr>
        <w:t>Meminjam atau meminjamkan uang atas nama Perseroan (tidak termasuk mengambil uang Perseroan di bank);</w:t>
      </w:r>
    </w:p>
    <w:p w14:paraId="2F74D190">
      <w:pPr>
        <w:pStyle w:val="style179"/>
        <w:numPr>
          <w:ilvl w:val="0"/>
          <w:numId w:val="40"/>
        </w:numPr>
        <w:spacing w:after="0" w:lineRule="auto" w:line="360"/>
        <w:ind w:left="2410"/>
        <w:jc w:val="both"/>
        <w:rPr>
          <w:rFonts w:ascii="Times New Roman" w:cs="Times New Roman" w:hAnsi="Times New Roman"/>
          <w:lang w:val="id-ID"/>
        </w:rPr>
      </w:pPr>
      <w:r>
        <w:rPr>
          <w:rFonts w:ascii="Times New Roman" w:cs="Times New Roman" w:hAnsi="Times New Roman"/>
          <w:lang w:val="id-ID"/>
        </w:rPr>
        <w:t>Mendirikan suatu usaha atau turut serta pada Perusahaan lain di dalam dan/atau di luar negeri;</w:t>
      </w:r>
    </w:p>
    <w:p w14:paraId="61000425">
      <w:pPr>
        <w:pStyle w:val="style0"/>
        <w:spacing w:after="0" w:lineRule="auto" w:line="360"/>
        <w:ind w:left="2050"/>
        <w:jc w:val="both"/>
        <w:rPr>
          <w:rFonts w:ascii="Times New Roman" w:hAnsi="Times New Roman"/>
          <w:lang w:val="id-ID"/>
        </w:rPr>
      </w:pPr>
      <w:r>
        <w:rPr>
          <w:rFonts w:ascii="Times New Roman" w:hAnsi="Times New Roman"/>
          <w:lang w:val="id-ID"/>
        </w:rPr>
        <w:t>Harus dengan persetujuan atau bantuan Dewan Komisaris;</w:t>
      </w:r>
    </w:p>
    <w:p w14:paraId="23E5B77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PT SOLUSI RAHAYU ONDONESIA bergerak di bidang pengelolaan sampah domestik khususnya </w:t>
      </w:r>
      <w:r>
        <w:rPr>
          <w:rFonts w:ascii="Times New Roman" w:cs="Times New Roman" w:hAnsi="Times New Roman"/>
          <w:i/>
          <w:iCs/>
          <w:lang w:val="id-ID"/>
        </w:rPr>
        <w:t>an</w:t>
      </w:r>
      <w:r>
        <w:rPr>
          <w:rFonts w:ascii="Times New Roman" w:cs="Times New Roman" w:hAnsi="Times New Roman"/>
          <w:i/>
          <w:iCs/>
          <w:lang w:val="id-ID"/>
        </w:rPr>
        <w:t xml:space="preserve"> </w:t>
      </w:r>
      <w:r>
        <w:rPr>
          <w:rFonts w:ascii="Times New Roman" w:cs="Times New Roman" w:hAnsi="Times New Roman"/>
          <w:i/>
          <w:iCs/>
          <w:lang w:val="id-ID"/>
        </w:rPr>
        <w:t>organic</w:t>
      </w:r>
      <w:r>
        <w:rPr>
          <w:rFonts w:ascii="Times New Roman" w:cs="Times New Roman" w:hAnsi="Times New Roman"/>
          <w:lang w:val="id-ID"/>
        </w:rPr>
        <w:t>;</w:t>
      </w:r>
    </w:p>
    <w:p w14:paraId="5B870FB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dalam pengelolaan keuangan yang masuk atau keluar dari rekening PT SOLUSI RAHAYU INDONESIA hanya perlu persetujuan dari Direktur;</w:t>
      </w:r>
    </w:p>
    <w:p w14:paraId="19B10DC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PT SOLUSI RAHAYU INDONESIA ada melakukan </w:t>
      </w:r>
      <w:r>
        <w:rPr>
          <w:rFonts w:ascii="Times New Roman" w:cs="Times New Roman" w:hAnsi="Times New Roman"/>
          <w:lang w:val="id-ID"/>
        </w:rPr>
        <w:t>Kerjasama</w:t>
      </w:r>
      <w:r>
        <w:rPr>
          <w:rFonts w:ascii="Times New Roman" w:cs="Times New Roman" w:hAnsi="Times New Roman"/>
          <w:lang w:val="id-ID"/>
        </w:rPr>
        <w:t xml:space="preserve"> dengan Ikatan Warga Singgasana berdasarkan Perjanjian </w:t>
      </w:r>
      <w:r>
        <w:rPr>
          <w:rFonts w:ascii="Times New Roman" w:cs="Times New Roman" w:hAnsi="Times New Roman"/>
          <w:lang w:val="id-ID"/>
        </w:rPr>
        <w:t>Kerjasama</w:t>
      </w:r>
      <w:r>
        <w:rPr>
          <w:rFonts w:ascii="Times New Roman" w:cs="Times New Roman" w:hAnsi="Times New Roman"/>
          <w:lang w:val="id-ID"/>
        </w:rPr>
        <w:t xml:space="preserve"> Nomor : 109/SRI/VI/BDG/2022 tanggal 1 Juni 2022;</w:t>
      </w:r>
    </w:p>
    <w:p w14:paraId="563F67F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berdasarkan Pasal 4 angka 2 Perjanjian </w:t>
      </w:r>
      <w:r>
        <w:rPr>
          <w:rFonts w:ascii="Times New Roman" w:cs="Times New Roman" w:hAnsi="Times New Roman"/>
          <w:lang w:val="id-ID"/>
        </w:rPr>
        <w:t>Kerjasama</w:t>
      </w:r>
      <w:r>
        <w:rPr>
          <w:rFonts w:ascii="Times New Roman" w:cs="Times New Roman" w:hAnsi="Times New Roman"/>
          <w:lang w:val="id-ID"/>
        </w:rPr>
        <w:t xml:space="preserve"> tersebut untuk pembayaran pengelolaan sampah dilakukan oleh pihak kedua (</w:t>
      </w:r>
      <w:r>
        <w:rPr>
          <w:rFonts w:ascii="Times New Roman" w:cs="Times New Roman" w:hAnsi="Times New Roman"/>
          <w:lang w:val="id-ID"/>
        </w:rPr>
        <w:t>Ikawarna</w:t>
      </w:r>
      <w:r>
        <w:rPr>
          <w:rFonts w:ascii="Times New Roman" w:cs="Times New Roman" w:hAnsi="Times New Roman"/>
          <w:lang w:val="id-ID"/>
        </w:rPr>
        <w:t>) melalui transfer dana ke rekening pihak pertama (PT SOLUSI RAHAYU INDONESIA) ke rekening Bank BCA Kantor Cabang Utama Asia Afrika Kota Bandung dengan Nomor Rekening 0085217521 atas nama PT SOLUSI RAHAYU INDONESIA;</w:t>
      </w:r>
    </w:p>
    <w:p w14:paraId="366458B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mekanisme pengelolaan sampah oleh PT SOLUSI RAHAYU INDONESIA yaitu PT SOLUSI RAHAYU INDONESIA melakukan pengangkutan sampah secara bertanggungjawab dan mendaur ulang sampah yang masih di daur ulang di lokasi Perumahan Singgasana untuk biaya pengangkutan sampah Rp40.000,- (empat puluh ribu Rupiah) per rumah tinggal  per bulan dan Rp100.000,- (seratus ribu Rupiah) per area </w:t>
      </w:r>
      <w:r>
        <w:rPr>
          <w:rFonts w:ascii="Times New Roman" w:cs="Times New Roman" w:hAnsi="Times New Roman"/>
          <w:lang w:val="id-ID"/>
        </w:rPr>
        <w:t>komersil</w:t>
      </w:r>
      <w:r>
        <w:rPr>
          <w:rFonts w:ascii="Times New Roman" w:cs="Times New Roman" w:hAnsi="Times New Roman"/>
          <w:lang w:val="id-ID"/>
        </w:rPr>
        <w:t xml:space="preserve"> per bulan (sudah termasuk PPN 11%), pengangkutan sampah dilakukan setiap hari dan untuk pembayaran dilakukan oleh Ikatan Warga Singgasana melalui transfer ke rekening Bank BCA atas nama PT SOLUSI RAHAYU INDONESIA dengan nomor rekening 0085217521;</w:t>
      </w:r>
    </w:p>
    <w:p w14:paraId="293C5CD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yang melakukan operasional uang di PT SOLUSI RAHAYU INDONESIA yaitu terdakwa;</w:t>
      </w:r>
    </w:p>
    <w:p w14:paraId="5EF41EE8">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terdakwa melakukan tindak pidana penggelapan dalam jabatan dilakukan dengan cara awalnya terdakwa menjalin </w:t>
      </w:r>
      <w:r>
        <w:rPr>
          <w:rFonts w:ascii="Times New Roman" w:cs="Times New Roman" w:hAnsi="Times New Roman"/>
          <w:lang w:val="id-ID"/>
        </w:rPr>
        <w:t>kerjasama</w:t>
      </w:r>
      <w:r>
        <w:rPr>
          <w:rFonts w:ascii="Times New Roman" w:cs="Times New Roman" w:hAnsi="Times New Roman"/>
          <w:lang w:val="id-ID"/>
        </w:rPr>
        <w:t xml:space="preserve"> dengan Ikatan Warga Singgasana </w:t>
      </w:r>
      <w:r>
        <w:rPr>
          <w:rFonts w:ascii="Times New Roman" w:cs="Times New Roman" w:hAnsi="Times New Roman"/>
          <w:lang w:val="id-ID"/>
        </w:rPr>
        <w:t>terkati</w:t>
      </w:r>
      <w:r>
        <w:rPr>
          <w:rFonts w:ascii="Times New Roman" w:cs="Times New Roman" w:hAnsi="Times New Roman"/>
          <w:lang w:val="id-ID"/>
        </w:rPr>
        <w:t xml:space="preserve"> pengelolaan sampah yang mana sesuai kesepakatan yang sudah terjalin pembayaran pengelolaan sampah </w:t>
      </w:r>
      <w:r>
        <w:rPr>
          <w:rFonts w:ascii="Times New Roman" w:cs="Times New Roman" w:hAnsi="Times New Roman"/>
          <w:lang w:val="id-ID"/>
        </w:rPr>
        <w:t>etrsebut</w:t>
      </w:r>
      <w:r>
        <w:rPr>
          <w:rFonts w:ascii="Times New Roman" w:cs="Times New Roman" w:hAnsi="Times New Roman"/>
          <w:lang w:val="id-ID"/>
        </w:rPr>
        <w:t xml:space="preserve"> dilakukan dari </w:t>
      </w:r>
      <w:r>
        <w:rPr>
          <w:rFonts w:ascii="Times New Roman" w:cs="Times New Roman" w:hAnsi="Times New Roman"/>
          <w:lang w:val="id-ID"/>
        </w:rPr>
        <w:t>Ikatawan</w:t>
      </w:r>
      <w:r>
        <w:rPr>
          <w:rFonts w:ascii="Times New Roman" w:cs="Times New Roman" w:hAnsi="Times New Roman"/>
          <w:lang w:val="id-ID"/>
        </w:rPr>
        <w:t xml:space="preserve"> Warga Singgasana ke rekening PT SOLUSI RAHAYU INDONESIA, namun seiring perjalanan waktu terdakwa mendirikan Perusahaan baru yakni PT INOVASI GERAKAN MASYARAKAT tanpa sepengetahuan saksi, </w:t>
      </w:r>
      <w:r>
        <w:rPr>
          <w:rFonts w:ascii="Times New Roman" w:cs="Times New Roman" w:hAnsi="Times New Roman"/>
          <w:lang w:val="id-ID"/>
        </w:rPr>
        <w:t>dimana</w:t>
      </w:r>
      <w:r>
        <w:rPr>
          <w:rFonts w:ascii="Times New Roman" w:cs="Times New Roman" w:hAnsi="Times New Roman"/>
          <w:lang w:val="id-ID"/>
        </w:rPr>
        <w:t xml:space="preserve"> lokasi dan tempatnya sama yaitu di PT SOLUSI RAHAYU INDONESIA dan untuk pembayaran pengelolaan sampah dari Ikatan Warga Singgasana yang tadinya dibayarkan melalui rekening PT SOLUSI RAHAYU INDONESIA dialihkan ke rekening PT INOVASI GERAKAN MASYARAKAT dan rekening pribadi terdakwa;</w:t>
      </w:r>
    </w:p>
    <w:p w14:paraId="11C8323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tidak mengetahui mengenai pendirian PT INOVASI GERAKAN MASYARAKAT;</w:t>
      </w:r>
    </w:p>
    <w:p w14:paraId="010F60F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sekitar tahun 2024 saksi ERWIN CHANDRA selaku bendahara Ikatan Warga </w:t>
      </w:r>
      <w:r>
        <w:rPr>
          <w:rFonts w:ascii="Times New Roman" w:cs="Times New Roman" w:hAnsi="Times New Roman"/>
          <w:lang w:val="id-ID"/>
        </w:rPr>
        <w:t>Singgsana</w:t>
      </w:r>
      <w:r>
        <w:rPr>
          <w:rFonts w:ascii="Times New Roman" w:cs="Times New Roman" w:hAnsi="Times New Roman"/>
          <w:lang w:val="id-ID"/>
        </w:rPr>
        <w:t xml:space="preserve"> bertanya langsung kepada saksi FIEFIE RAHARDJA selaku Ketua Yayasan mengenai pembayaran biaya pengelolaan sampah </w:t>
      </w:r>
      <w:r>
        <w:rPr>
          <w:rFonts w:ascii="Times New Roman" w:cs="Times New Roman" w:hAnsi="Times New Roman"/>
          <w:lang w:val="id-ID"/>
        </w:rPr>
        <w:t>bulana</w:t>
      </w:r>
      <w:r>
        <w:rPr>
          <w:rFonts w:ascii="Times New Roman" w:cs="Times New Roman" w:hAnsi="Times New Roman"/>
          <w:lang w:val="id-ID"/>
        </w:rPr>
        <w:t xml:space="preserve"> yang berbuat </w:t>
      </w:r>
      <w:r>
        <w:rPr>
          <w:rFonts w:ascii="Times New Roman" w:cs="Times New Roman" w:hAnsi="Times New Roman"/>
          <w:lang w:val="id-ID"/>
        </w:rPr>
        <w:t>nomo</w:t>
      </w:r>
      <w:r>
        <w:rPr>
          <w:rFonts w:ascii="Times New Roman" w:cs="Times New Roman" w:hAnsi="Times New Roman"/>
          <w:lang w:val="id-ID"/>
        </w:rPr>
        <w:t xml:space="preserve"> rekening penerima yang mana seharusnya ke PT SOLUSI RAHAYU INDONESIA menjadi PT INOVASI GERAKAN MASYARAKAT, setelah itu langsung dilakukan klarifikasi terkait dengan pembuatan PT INOVASI GERAKAN MASYARAKAT di alamat PT SOLUSI RAHAYU INDONESIA dan saat itu terdakwa mengakui kesalahannya namun saksi lupa apa </w:t>
      </w:r>
      <w:r>
        <w:rPr>
          <w:rFonts w:ascii="Times New Roman" w:cs="Times New Roman" w:hAnsi="Times New Roman"/>
          <w:lang w:val="id-ID"/>
        </w:rPr>
        <w:t>lasan</w:t>
      </w:r>
      <w:r>
        <w:rPr>
          <w:rFonts w:ascii="Times New Roman" w:cs="Times New Roman" w:hAnsi="Times New Roman"/>
          <w:lang w:val="id-ID"/>
        </w:rPr>
        <w:t xml:space="preserve"> terdakwa, setelah itu dilaksanakan audit internal dan didapatkan hasil bahwa terdakwa telah mengalihkan dana dari Ikatan Warga Singgasana ke rekening PT INOVASI GERAKAN MASYARAKAT dan rekening pribadinya sesuai dengan laporan hasil audit internal PT SOLUSI RAHAYU INDONESIA No. 001/INT-BSB/XII/2024 yang mana inti dari laporan audit tersebut ada uang keluar dari rekening PT SOLUSI RAHAYU INDONESIA kepada:</w:t>
      </w:r>
    </w:p>
    <w:p w14:paraId="50083431">
      <w:pPr>
        <w:pStyle w:val="style179"/>
        <w:spacing w:after="0" w:lineRule="auto" w:line="360"/>
        <w:ind w:left="1985"/>
        <w:jc w:val="both"/>
        <w:rPr>
          <w:rFonts w:ascii="Times New Roman" w:cs="Times New Roman" w:hAnsi="Times New Roman"/>
          <w:lang w:val="id-ID"/>
        </w:rPr>
      </w:pPr>
      <w:r>
        <w:rPr>
          <w:rFonts w:ascii="Times New Roman" w:cs="Times New Roman" w:hAnsi="Times New Roman"/>
          <w:lang w:val="id-ID"/>
        </w:rPr>
        <w:t>Pada tahun 2023:</w:t>
      </w:r>
    </w:p>
    <w:p w14:paraId="67F38882">
      <w:pPr>
        <w:pStyle w:val="style179"/>
        <w:numPr>
          <w:ilvl w:val="0"/>
          <w:numId w:val="41"/>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Bank Neo </w:t>
      </w:r>
      <w:r>
        <w:rPr>
          <w:rFonts w:ascii="Times New Roman" w:cs="Times New Roman" w:hAnsi="Times New Roman"/>
          <w:lang w:val="id-ID"/>
        </w:rPr>
        <w:t>Com</w:t>
      </w:r>
      <w:r>
        <w:rPr>
          <w:rFonts w:ascii="Times New Roman" w:cs="Times New Roman" w:hAnsi="Times New Roman"/>
          <w:lang w:val="id-ID"/>
        </w:rPr>
        <w:t xml:space="preserve"> sebesar Rp250.000.000,- (dua ratus lima puluh juta Rupiah);</w:t>
      </w:r>
    </w:p>
    <w:p w14:paraId="26432E91">
      <w:pPr>
        <w:pStyle w:val="style179"/>
        <w:numPr>
          <w:ilvl w:val="0"/>
          <w:numId w:val="41"/>
        </w:numPr>
        <w:spacing w:after="0" w:lineRule="auto" w:line="360"/>
        <w:ind w:left="2410"/>
        <w:jc w:val="both"/>
        <w:rPr>
          <w:rFonts w:ascii="Times New Roman" w:cs="Times New Roman" w:hAnsi="Times New Roman"/>
          <w:lang w:val="id-ID"/>
        </w:rPr>
      </w:pPr>
      <w:r>
        <w:rPr>
          <w:rFonts w:ascii="Times New Roman" w:cs="Times New Roman" w:hAnsi="Times New Roman"/>
          <w:lang w:val="id-ID"/>
        </w:rPr>
        <w:t>Terdakwa sebesar Rp330.000.000,- (tiga ratus tiga puluh juta Rupiah);</w:t>
      </w:r>
    </w:p>
    <w:p w14:paraId="2EA47699">
      <w:pPr>
        <w:pStyle w:val="style179"/>
        <w:numPr>
          <w:ilvl w:val="0"/>
          <w:numId w:val="41"/>
        </w:numPr>
        <w:spacing w:after="0" w:lineRule="auto" w:line="360"/>
        <w:ind w:left="2410"/>
        <w:jc w:val="both"/>
        <w:rPr>
          <w:rFonts w:ascii="Times New Roman" w:cs="Times New Roman" w:hAnsi="Times New Roman"/>
          <w:lang w:val="id-ID"/>
        </w:rPr>
      </w:pPr>
      <w:r>
        <w:rPr>
          <w:rFonts w:ascii="Times New Roman" w:cs="Times New Roman" w:hAnsi="Times New Roman"/>
          <w:lang w:val="id-ID"/>
        </w:rPr>
        <w:t>Inovasi Gerakan Masyarakat sebesar Rp155.675.836,- (seratus lima puluh lima juta enam ratus tujuh puluh lima ribu delapan ratus tiga puluh enam Rupiah);</w:t>
      </w:r>
    </w:p>
    <w:p w14:paraId="2821F8A4">
      <w:pPr>
        <w:pStyle w:val="style179"/>
        <w:numPr>
          <w:ilvl w:val="0"/>
          <w:numId w:val="41"/>
        </w:numPr>
        <w:spacing w:after="0" w:lineRule="auto" w:line="360"/>
        <w:ind w:left="2410"/>
        <w:jc w:val="both"/>
        <w:rPr>
          <w:rFonts w:ascii="Times New Roman" w:cs="Times New Roman" w:hAnsi="Times New Roman"/>
          <w:lang w:val="id-ID"/>
        </w:rPr>
      </w:pPr>
      <w:r>
        <w:rPr>
          <w:rFonts w:ascii="Times New Roman" w:cs="Times New Roman" w:hAnsi="Times New Roman"/>
          <w:lang w:val="id-ID"/>
        </w:rPr>
        <w:t>MARIA MICHAELLA sebesar Rp89.893.764,- (delapan puluh sembilan juta delapan ratus sembilan puluh tiga ribu tujuh ratus enam puluh empat Rupiah);</w:t>
      </w:r>
    </w:p>
    <w:p w14:paraId="7DFBA8E4">
      <w:pPr>
        <w:pStyle w:val="style179"/>
        <w:spacing w:after="0" w:lineRule="auto" w:line="360"/>
        <w:ind w:left="2410"/>
        <w:jc w:val="both"/>
        <w:rPr>
          <w:rFonts w:ascii="Times New Roman" w:cs="Times New Roman" w:hAnsi="Times New Roman"/>
          <w:lang w:val="id-ID"/>
        </w:rPr>
      </w:pPr>
      <w:r>
        <w:rPr>
          <w:rFonts w:ascii="Times New Roman" w:cs="Times New Roman" w:hAnsi="Times New Roman"/>
          <w:lang w:val="id-ID"/>
        </w:rPr>
        <w:t>Jumlah total sebesar Rp826.217.534,- (delapan ratus dua puluh enam juta dua ratus tujuh belas ribu lima ratus tiga puluh empat Rupiah);</w:t>
      </w:r>
    </w:p>
    <w:p w14:paraId="52C70A99">
      <w:pPr>
        <w:pStyle w:val="style179"/>
        <w:spacing w:after="0" w:lineRule="auto" w:line="360"/>
        <w:ind w:left="1985"/>
        <w:jc w:val="both"/>
        <w:rPr>
          <w:rFonts w:ascii="Times New Roman" w:cs="Times New Roman" w:hAnsi="Times New Roman"/>
          <w:lang w:val="id-ID"/>
        </w:rPr>
      </w:pPr>
      <w:r>
        <w:rPr>
          <w:rFonts w:ascii="Times New Roman" w:cs="Times New Roman" w:hAnsi="Times New Roman"/>
          <w:lang w:val="id-ID"/>
        </w:rPr>
        <w:t>Pada tahun 2024:</w:t>
      </w:r>
    </w:p>
    <w:p w14:paraId="42A9A126">
      <w:pPr>
        <w:pStyle w:val="style179"/>
        <w:numPr>
          <w:ilvl w:val="0"/>
          <w:numId w:val="42"/>
        </w:numPr>
        <w:spacing w:after="0" w:lineRule="auto" w:line="360"/>
        <w:ind w:left="2410"/>
        <w:jc w:val="both"/>
        <w:rPr>
          <w:rFonts w:ascii="Times New Roman" w:cs="Times New Roman" w:hAnsi="Times New Roman"/>
          <w:lang w:val="id-ID"/>
        </w:rPr>
      </w:pPr>
      <w:r>
        <w:rPr>
          <w:rFonts w:ascii="Times New Roman" w:cs="Times New Roman" w:hAnsi="Times New Roman"/>
          <w:lang w:val="id-ID"/>
        </w:rPr>
        <w:t>Bank NEO COM sebesar Rp110.956.139,- (seratus sepuluh juta sembilan ratus lima puluh enam ribu seratus tiga puluh sembilan Rupiah);</w:t>
      </w:r>
    </w:p>
    <w:p w14:paraId="00981490">
      <w:pPr>
        <w:pStyle w:val="style179"/>
        <w:numPr>
          <w:ilvl w:val="0"/>
          <w:numId w:val="42"/>
        </w:numPr>
        <w:spacing w:after="0" w:lineRule="auto" w:line="360"/>
        <w:ind w:left="2410"/>
        <w:jc w:val="both"/>
        <w:rPr>
          <w:rFonts w:ascii="Times New Roman" w:cs="Times New Roman" w:hAnsi="Times New Roman"/>
          <w:lang w:val="id-ID"/>
        </w:rPr>
      </w:pPr>
      <w:r>
        <w:rPr>
          <w:rFonts w:ascii="Times New Roman" w:cs="Times New Roman" w:hAnsi="Times New Roman"/>
          <w:lang w:val="id-ID"/>
        </w:rPr>
        <w:t>Terdakwa sebesar Rp283.936.316,- (dua ratus delapan puluh tiga juta sembilan ratus tiga puluh enam ribu tiga ratus enam belas Rupiah);</w:t>
      </w:r>
    </w:p>
    <w:p w14:paraId="65597F0C">
      <w:pPr>
        <w:pStyle w:val="style179"/>
        <w:numPr>
          <w:ilvl w:val="0"/>
          <w:numId w:val="42"/>
        </w:numPr>
        <w:spacing w:after="0" w:lineRule="auto" w:line="360"/>
        <w:ind w:left="2410"/>
        <w:jc w:val="both"/>
        <w:rPr>
          <w:rFonts w:ascii="Times New Roman" w:cs="Times New Roman" w:hAnsi="Times New Roman"/>
          <w:lang w:val="id-ID"/>
        </w:rPr>
      </w:pPr>
      <w:r>
        <w:rPr>
          <w:rFonts w:ascii="Times New Roman" w:cs="Times New Roman" w:hAnsi="Times New Roman"/>
          <w:lang w:val="id-ID"/>
        </w:rPr>
        <w:t>PT INOVASI GERAKAN MANDIRI sebesar Rp256.383.873,- (dua ratus lima puluh enam juta tiga ratus delapan puluh tiga ribu delapan ratus tujuh puluh tiga Rupiah);</w:t>
      </w:r>
    </w:p>
    <w:p w14:paraId="356BEC0B">
      <w:pPr>
        <w:pStyle w:val="style179"/>
        <w:numPr>
          <w:ilvl w:val="0"/>
          <w:numId w:val="42"/>
        </w:numPr>
        <w:spacing w:after="0" w:lineRule="auto" w:line="360"/>
        <w:ind w:left="2410"/>
        <w:jc w:val="both"/>
        <w:rPr>
          <w:rFonts w:ascii="Times New Roman" w:cs="Times New Roman" w:hAnsi="Times New Roman"/>
          <w:lang w:val="id-ID"/>
        </w:rPr>
      </w:pPr>
      <w:r>
        <w:rPr>
          <w:rFonts w:ascii="Times New Roman" w:cs="Times New Roman" w:hAnsi="Times New Roman"/>
          <w:lang w:val="id-ID"/>
        </w:rPr>
        <w:t>Kas BLUD sebesar Rp31.509.764,- (tiga puluh satu juta lima ratus sembilan ribu tujuh ratus enam puluh empat Rupiah);</w:t>
      </w:r>
    </w:p>
    <w:p w14:paraId="6044C80D">
      <w:pPr>
        <w:pStyle w:val="style179"/>
        <w:spacing w:after="0" w:lineRule="auto" w:line="360"/>
        <w:ind w:left="2410"/>
        <w:jc w:val="both"/>
        <w:rPr>
          <w:rFonts w:ascii="Times New Roman" w:cs="Times New Roman" w:hAnsi="Times New Roman"/>
          <w:lang w:val="id-ID"/>
        </w:rPr>
      </w:pPr>
      <w:r>
        <w:rPr>
          <w:rFonts w:ascii="Times New Roman" w:cs="Times New Roman" w:hAnsi="Times New Roman"/>
          <w:lang w:val="id-ID"/>
        </w:rPr>
        <w:t>Jumlah total sebesar Rp683.866.382,- (enam ratus delapan puluh tiga juta delapan ratus enam puluh enam ribu tiga ratus delapan puluh dua ribu Rupiah);</w:t>
      </w:r>
    </w:p>
    <w:p w14:paraId="5B9E2C97">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w:t>
      </w:r>
      <w:r>
        <w:rPr>
          <w:rFonts w:ascii="Times New Roman" w:cs="Times New Roman" w:hAnsi="Times New Roman"/>
          <w:lang w:val="id-ID"/>
        </w:rPr>
        <w:t xml:space="preserve"> ERWIN CHANDRA selaku Bendahara IKAWARNA bertanya langsung kepada saksi FIEFIE RAHARDJA selaku Ketua Yayasan Solusi Bersinar Indonesia mengenai pembayaran biaya pengelolaan sampah bulanan yang berubah nomor rekening penerima yang mana </w:t>
      </w:r>
      <w:r>
        <w:rPr>
          <w:rFonts w:ascii="Times New Roman" w:cs="Times New Roman" w:hAnsi="Times New Roman"/>
          <w:lang w:val="id-ID"/>
        </w:rPr>
        <w:t>seharus</w:t>
      </w:r>
      <w:r>
        <w:rPr>
          <w:rFonts w:ascii="Times New Roman" w:cs="Times New Roman" w:hAnsi="Times New Roman"/>
          <w:lang w:val="id-ID"/>
        </w:rPr>
        <w:t xml:space="preserve"> ke PT SOLUSI RAHAYU INDONESIA menjadi ke PT INOVASI GERAKAN MASYARAKAT, </w:t>
      </w:r>
      <w:r>
        <w:rPr>
          <w:rFonts w:ascii="Times New Roman" w:cs="Times New Roman" w:hAnsi="Times New Roman"/>
          <w:lang w:val="id-ID"/>
        </w:rPr>
        <w:t>dan saat itu terdakwa</w:t>
      </w:r>
      <w:r>
        <w:rPr>
          <w:rFonts w:ascii="Times New Roman" w:cs="Times New Roman" w:hAnsi="Times New Roman"/>
          <w:lang w:val="id-ID"/>
        </w:rPr>
        <w:t xml:space="preserve"> mengakui kesalahannya</w:t>
      </w:r>
      <w:r>
        <w:rPr>
          <w:rFonts w:ascii="Times New Roman" w:cs="Times New Roman" w:hAnsi="Times New Roman"/>
          <w:lang w:val="id-ID"/>
        </w:rPr>
        <w:t xml:space="preserve"> namun saksi lupa alasan terdakwa, setelah itu kami melaksanakan audit internal dan didapatkan hasil bahwa yang bersangkutan benar telah mengalihkan dana dari Ikatan Warga Singgasana ke rekening PT INOVASI GERAKAN MASYARAKAT dan rekening pribadi terdakwa sesuai dengan laporan hasil audit internal PT SRI No. 001/INT-BSB/XII/2024;</w:t>
      </w:r>
    </w:p>
    <w:p w14:paraId="42F0578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dana yang masuk ke rekening terdakwa bukan merupakan yang gaji dan juta bukan merupakan haknya, namun untuk dana yang masuk ke rekening MARIA MICHAELLA, saksi tidak mengetahui yang bisa menjelaskan adalah terdakwa;</w:t>
      </w:r>
    </w:p>
    <w:p w14:paraId="0545BCD7">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tidak mengetahui terkait proyek bank sampah di </w:t>
      </w:r>
      <w:r>
        <w:rPr>
          <w:rFonts w:ascii="Times New Roman" w:cs="Times New Roman" w:hAnsi="Times New Roman"/>
          <w:lang w:val="id-ID"/>
        </w:rPr>
        <w:t>tanggerang</w:t>
      </w:r>
      <w:r>
        <w:rPr>
          <w:rFonts w:ascii="Times New Roman" w:cs="Times New Roman" w:hAnsi="Times New Roman"/>
          <w:lang w:val="id-ID"/>
        </w:rPr>
        <w:t xml:space="preserve"> (Mitsubishi) dan toba, karena hingga saat ini tidak ada laporan pertanggungjawaban baik keuangan maupun kegiatan tersebut dari terdakwa;</w:t>
      </w:r>
    </w:p>
    <w:p w14:paraId="4E9B089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terdakwa tidak pernah melaporkan terkait dengan proyek bank sampah di </w:t>
      </w:r>
      <w:r>
        <w:rPr>
          <w:rFonts w:ascii="Times New Roman" w:cs="Times New Roman" w:hAnsi="Times New Roman"/>
          <w:lang w:val="id-ID"/>
        </w:rPr>
        <w:t>Tanggerang</w:t>
      </w:r>
      <w:r>
        <w:rPr>
          <w:rFonts w:ascii="Times New Roman" w:cs="Times New Roman" w:hAnsi="Times New Roman"/>
          <w:lang w:val="id-ID"/>
        </w:rPr>
        <w:t xml:space="preserve"> dan Toba;</w:t>
      </w:r>
    </w:p>
    <w:p w14:paraId="54F068C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tidak mengetahui dana yang masuk ke rekening PT SOLUSI RAHAYU INDONESIA terkait dengan pekerjaan yang dilaksanakan di </w:t>
      </w:r>
      <w:r>
        <w:rPr>
          <w:rFonts w:ascii="Times New Roman" w:cs="Times New Roman" w:hAnsi="Times New Roman"/>
          <w:lang w:val="id-ID"/>
        </w:rPr>
        <w:t>Tanggerang</w:t>
      </w:r>
      <w:r>
        <w:rPr>
          <w:rFonts w:ascii="Times New Roman" w:cs="Times New Roman" w:hAnsi="Times New Roman"/>
          <w:lang w:val="id-ID"/>
        </w:rPr>
        <w:t xml:space="preserve"> dan Toba, karena pada saat saksi akan melakukan audit terdakwa selalu menolaknya;</w:t>
      </w:r>
    </w:p>
    <w:p w14:paraId="20CC881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terhadap pengalihan dana yang masuk ke rekening PT SOLUSI RAHAYU INDONESIA ke rekening PT INOVASI GERAKAN MASYARAKAT, rekening saksi MARIA MICHAELLA dan rekening pribadi terdakwa tidak ada persetujuan dari saksi selaku Komisaris PT SOLUSI RAHAYU INDONESIA;</w:t>
      </w:r>
    </w:p>
    <w:p w14:paraId="1D62A04F">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setiap ada uang yang masuk maupun keluar terkait operasional PT SOLUSI RAHAYU INDONESIA tidak harus dilaporkan, namun komisaris berhak mengetahui kinerja keuangan PT SOLUSI RAHAYU INDONESIA dalam RUPS yang mana tidak pernah dilaporkan oleh terdakwa;</w:t>
      </w:r>
    </w:p>
    <w:p w14:paraId="3430E21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terhadap rekening Bank BCA nomor rekening 0085217521 atas nama PT SOLUSI RAHAYU INDONESIA tidak pernah dilaporkan ke saksi selaku Komisaris;</w:t>
      </w:r>
    </w:p>
    <w:p w14:paraId="1DB7A254">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sepengetahuan saksi, PT SOLUSI RAHAYU INDONESIA tidak pernah meminjam uang kepada PT INOVASI GERAKAN MASYARAKAT sebesar Rp155.675.836,- (seratus lima puluh lima juta enam ratus tujuh puluh lima ribut delapan ratus tiga puluh enam Rupiah) untuk pelaksanaan program pengelolaan sampah di Danau Toba atau </w:t>
      </w:r>
      <w:r>
        <w:rPr>
          <w:rFonts w:ascii="Times New Roman" w:cs="Times New Roman" w:hAnsi="Times New Roman"/>
          <w:lang w:val="id-ID"/>
        </w:rPr>
        <w:t>Tanggerang</w:t>
      </w:r>
      <w:r>
        <w:rPr>
          <w:rFonts w:ascii="Times New Roman" w:cs="Times New Roman" w:hAnsi="Times New Roman"/>
          <w:lang w:val="id-ID"/>
        </w:rPr>
        <w:t>;</w:t>
      </w:r>
    </w:p>
    <w:p w14:paraId="74FBD14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saat terdakwa menyerahkan </w:t>
      </w:r>
      <w:r>
        <w:rPr>
          <w:rFonts w:ascii="Times New Roman" w:cs="Times New Roman" w:hAnsi="Times New Roman"/>
          <w:lang w:val="id-ID"/>
        </w:rPr>
        <w:t>password</w:t>
      </w:r>
      <w:r>
        <w:rPr>
          <w:rFonts w:ascii="Times New Roman" w:cs="Times New Roman" w:hAnsi="Times New Roman"/>
          <w:lang w:val="id-ID"/>
        </w:rPr>
        <w:t xml:space="preserve"> email dan laptop inventaris perusahaan </w:t>
      </w:r>
      <w:r>
        <w:rPr>
          <w:rFonts w:ascii="Times New Roman" w:cs="Times New Roman" w:hAnsi="Times New Roman"/>
          <w:lang w:val="id-ID"/>
        </w:rPr>
        <w:t>dimana</w:t>
      </w:r>
      <w:r>
        <w:rPr>
          <w:rFonts w:ascii="Times New Roman" w:cs="Times New Roman" w:hAnsi="Times New Roman"/>
          <w:lang w:val="id-ID"/>
        </w:rPr>
        <w:t xml:space="preserve"> saat itu isi dari dokumen sudah tidak ada, untuk rekap laporan keuangan dan lainnya saksi tidak menerima;</w:t>
      </w:r>
    </w:p>
    <w:p w14:paraId="273A363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tidak mengetahui terdakwa pernah melakukan rapat dengan saksi MOURICK pada tanggal 22 April 2024 dan 23 April 2024 untuk membahas </w:t>
      </w:r>
      <w:r>
        <w:rPr>
          <w:rFonts w:ascii="Times New Roman" w:cs="Times New Roman" w:hAnsi="Times New Roman"/>
          <w:lang w:val="id-ID"/>
        </w:rPr>
        <w:t>laproan</w:t>
      </w:r>
      <w:r>
        <w:rPr>
          <w:rFonts w:ascii="Times New Roman" w:cs="Times New Roman" w:hAnsi="Times New Roman"/>
          <w:lang w:val="id-ID"/>
        </w:rPr>
        <w:t xml:space="preserve"> keuangan;</w:t>
      </w:r>
    </w:p>
    <w:p w14:paraId="6E191B3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melakukan rapat pada tanggal 28 November 2024 pada saat terjadi permasalahan keuangan di PT SOLUSI RAHAYU INDONESIA yang di hadiri oleh saksi FIEIFIE RAHARDJA, saksi MOURICK dan terdakwa untuk membahas beberapa transaksi yang tidak dilaporkan oleh terdakwa;</w:t>
      </w:r>
    </w:p>
    <w:p w14:paraId="538366D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ak</w:t>
      </w:r>
      <w:r>
        <w:rPr>
          <w:rFonts w:ascii="Times New Roman" w:cs="Times New Roman" w:hAnsi="Times New Roman"/>
          <w:lang w:val="id-ID"/>
        </w:rPr>
        <w:t>ibat perbuatan yang dilakukan oleh terdakwa PT SOLUSI RAHAYU INDONESIA mengalami kerugian sekitar Rp1.509.083.862,- (satu milyar lima ratus sembilan juta delapan puluh tiga ribu delapan ratus enam puluh dua Rupiah);</w:t>
      </w:r>
    </w:p>
    <w:p w14:paraId="69085BCF">
      <w:pPr>
        <w:pStyle w:val="style179"/>
        <w:spacing w:after="0" w:lineRule="auto" w:line="360"/>
        <w:ind w:left="1985"/>
        <w:jc w:val="both"/>
        <w:rPr>
          <w:rFonts w:ascii="Times New Roman" w:cs="Times New Roman" w:hAnsi="Times New Roman"/>
          <w:lang w:val="id-ID"/>
        </w:rPr>
      </w:pPr>
    </w:p>
    <w:p w14:paraId="2BDA1CC7">
      <w:pPr>
        <w:pStyle w:val="style179"/>
        <w:numPr>
          <w:ilvl w:val="0"/>
          <w:numId w:val="39"/>
        </w:numPr>
        <w:spacing w:after="0" w:lineRule="auto" w:line="360"/>
        <w:ind w:left="1560"/>
        <w:jc w:val="both"/>
        <w:rPr>
          <w:rFonts w:ascii="Times New Roman" w:cs="Times New Roman" w:hAnsi="Times New Roman"/>
          <w:lang w:val="id-ID"/>
        </w:rPr>
      </w:pPr>
      <w:r>
        <w:rPr>
          <w:rFonts w:ascii="Times New Roman" w:cs="Times New Roman" w:hAnsi="Times New Roman"/>
          <w:b/>
          <w:bCs/>
          <w:lang w:val="id-ID"/>
        </w:rPr>
        <w:t>RHESA SURYA ATMADJA,</w:t>
      </w:r>
      <w:r>
        <w:rPr>
          <w:rFonts w:ascii="Times New Roman" w:cs="Times New Roman" w:hAnsi="Times New Roman"/>
          <w:lang w:val="id-ID"/>
        </w:rPr>
        <w:t xml:space="preserve"> </w:t>
      </w:r>
      <w:r>
        <w:rPr>
          <w:rFonts w:ascii="Times New Roman" w:cs="Times New Roman" w:hAnsi="Times New Roman"/>
          <w:lang w:val="id-ID"/>
        </w:rPr>
        <w:t>dibawah</w:t>
      </w:r>
      <w:r>
        <w:rPr>
          <w:rFonts w:ascii="Times New Roman" w:cs="Times New Roman" w:hAnsi="Times New Roman"/>
          <w:lang w:val="id-ID"/>
        </w:rPr>
        <w:t xml:space="preserve"> sumpah pada pokoknya menerangkan :</w:t>
      </w:r>
    </w:p>
    <w:p w14:paraId="68BF1DA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sebelumnya saksi pernah dimintai keterangan di penyidik Polda Jabar dan membenarkan semua keterangannya;</w:t>
      </w:r>
    </w:p>
    <w:p w14:paraId="2372DAF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kenal dengan terdakwa pada tahun 2019 pada saat terdakwa menjabat sebagai Direktur di PT SOLUSI RAHAYU INDONESIA, sedangkan saksi selaku pengawas di Yayasan PT SOLUSI RAHAYU INDONESIA;</w:t>
      </w:r>
    </w:p>
    <w:p w14:paraId="5FC7D33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PT SOLUSI RAHAYU INDONESIA bergerak dibidang pengelolaan sampah domestik khususnya </w:t>
      </w:r>
      <w:r>
        <w:rPr>
          <w:rFonts w:ascii="Times New Roman" w:cs="Times New Roman" w:hAnsi="Times New Roman"/>
          <w:i/>
          <w:iCs/>
          <w:lang w:val="id-ID"/>
        </w:rPr>
        <w:t>an</w:t>
      </w:r>
      <w:r>
        <w:rPr>
          <w:rFonts w:ascii="Times New Roman" w:cs="Times New Roman" w:hAnsi="Times New Roman"/>
          <w:i/>
          <w:iCs/>
          <w:lang w:val="id-ID"/>
        </w:rPr>
        <w:t xml:space="preserve"> </w:t>
      </w:r>
      <w:r>
        <w:rPr>
          <w:rFonts w:ascii="Times New Roman" w:cs="Times New Roman" w:hAnsi="Times New Roman"/>
          <w:i/>
          <w:iCs/>
          <w:lang w:val="id-ID"/>
        </w:rPr>
        <w:t>organic</w:t>
      </w:r>
      <w:r>
        <w:rPr>
          <w:rFonts w:ascii="Times New Roman" w:cs="Times New Roman" w:hAnsi="Times New Roman"/>
          <w:lang w:val="id-ID"/>
        </w:rPr>
        <w:t xml:space="preserve"> sesuai dengan Akta Pendirian PT SOLUSI RAHAYU INDONESIA tanggal 16 September 2019 </w:t>
      </w:r>
      <w:r>
        <w:rPr>
          <w:rFonts w:ascii="Times New Roman" w:cs="Times New Roman" w:hAnsi="Times New Roman"/>
          <w:lang w:val="id-ID"/>
        </w:rPr>
        <w:t>No</w:t>
      </w:r>
      <w:r>
        <w:rPr>
          <w:rFonts w:ascii="Times New Roman" w:cs="Times New Roman" w:hAnsi="Times New Roman"/>
          <w:lang w:val="id-ID"/>
        </w:rPr>
        <w:t xml:space="preserve"> : 4 yang dibuat di Notaris KARLA PRISCILLA SURYAWINATA, S.H., </w:t>
      </w:r>
      <w:r>
        <w:rPr>
          <w:rFonts w:ascii="Times New Roman" w:cs="Times New Roman" w:hAnsi="Times New Roman"/>
          <w:lang w:val="id-ID"/>
        </w:rPr>
        <w:t>M.Kn</w:t>
      </w:r>
      <w:r>
        <w:rPr>
          <w:rFonts w:ascii="Times New Roman" w:cs="Times New Roman" w:hAnsi="Times New Roman"/>
          <w:lang w:val="id-ID"/>
        </w:rPr>
        <w:t xml:space="preserve">., yang beralamat di Kopo Permai Blok 53 CD Nomor 32 Kabupaten Bandung </w:t>
      </w:r>
      <w:r>
        <w:rPr>
          <w:rFonts w:ascii="Times New Roman" w:cs="Times New Roman" w:hAnsi="Times New Roman"/>
          <w:lang w:val="id-ID"/>
        </w:rPr>
        <w:t>dimana</w:t>
      </w:r>
      <w:r>
        <w:rPr>
          <w:rFonts w:ascii="Times New Roman" w:cs="Times New Roman" w:hAnsi="Times New Roman"/>
          <w:lang w:val="id-ID"/>
        </w:rPr>
        <w:t xml:space="preserve"> terdakwa sebagai Direktur dan Saksi FERRY HUSEN Komisarisnya;</w:t>
      </w:r>
    </w:p>
    <w:p w14:paraId="7D26586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tanggal 1 Juni 2022, PT SOLUSI RAHAYU INDONESIA mengadakan </w:t>
      </w:r>
      <w:r>
        <w:rPr>
          <w:rFonts w:ascii="Times New Roman" w:cs="Times New Roman" w:hAnsi="Times New Roman"/>
          <w:lang w:val="id-ID"/>
        </w:rPr>
        <w:t>kerjasama</w:t>
      </w:r>
      <w:r>
        <w:rPr>
          <w:rFonts w:ascii="Times New Roman" w:cs="Times New Roman" w:hAnsi="Times New Roman"/>
          <w:lang w:val="id-ID"/>
        </w:rPr>
        <w:t xml:space="preserve"> dengan Ikatan Warga Singgasana berdasarkan Perjanjian </w:t>
      </w:r>
      <w:r>
        <w:rPr>
          <w:rFonts w:ascii="Times New Roman" w:cs="Times New Roman" w:hAnsi="Times New Roman"/>
          <w:lang w:val="id-ID"/>
        </w:rPr>
        <w:t>Kerjasama</w:t>
      </w:r>
      <w:r>
        <w:rPr>
          <w:rFonts w:ascii="Times New Roman" w:cs="Times New Roman" w:hAnsi="Times New Roman"/>
          <w:lang w:val="id-ID"/>
        </w:rPr>
        <w:t xml:space="preserve"> Nomor : 109/SRI/VI/BDG/2022 terkait pengelolaan sampah;</w:t>
      </w:r>
    </w:p>
    <w:p w14:paraId="2E16C15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mekanisme pembayaran pengelolaan sampah berdasarkan perjanjian tersebut yaitu dana dari perkumpulan Warga Singgasana dikirimkan ke rekening Bank BCA dengan nomor </w:t>
      </w:r>
      <w:r>
        <w:rPr>
          <w:rFonts w:ascii="Times New Roman" w:cs="Times New Roman" w:hAnsi="Times New Roman"/>
          <w:lang w:val="id-ID"/>
        </w:rPr>
        <w:t>rekenin</w:t>
      </w:r>
      <w:r>
        <w:rPr>
          <w:rFonts w:ascii="Times New Roman" w:cs="Times New Roman" w:hAnsi="Times New Roman"/>
          <w:lang w:val="id-ID"/>
        </w:rPr>
        <w:t xml:space="preserve"> g0085217521 atas nama PT SOLUSI RAHAYU INDONESIA;</w:t>
      </w:r>
    </w:p>
    <w:p w14:paraId="462AD76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terdakwa melakukan tindak pidana penggelapan dalam jabatan dengan cara awalnya terdakwa selaku Direktur PT SOLUSI RAHAYU INDONESIA menjalin </w:t>
      </w:r>
      <w:r>
        <w:rPr>
          <w:rFonts w:ascii="Times New Roman" w:cs="Times New Roman" w:hAnsi="Times New Roman"/>
          <w:lang w:val="id-ID"/>
        </w:rPr>
        <w:t>kerjasama</w:t>
      </w:r>
      <w:r>
        <w:rPr>
          <w:rFonts w:ascii="Times New Roman" w:cs="Times New Roman" w:hAnsi="Times New Roman"/>
          <w:lang w:val="id-ID"/>
        </w:rPr>
        <w:t xml:space="preserve"> dengan Ikatan Warga Singgasana terkait pengelolaan sampah, </w:t>
      </w:r>
      <w:r>
        <w:rPr>
          <w:rFonts w:ascii="Times New Roman" w:cs="Times New Roman" w:hAnsi="Times New Roman"/>
          <w:lang w:val="id-ID"/>
        </w:rPr>
        <w:t>dimana</w:t>
      </w:r>
      <w:r>
        <w:rPr>
          <w:rFonts w:ascii="Times New Roman" w:cs="Times New Roman" w:hAnsi="Times New Roman"/>
          <w:lang w:val="id-ID"/>
        </w:rPr>
        <w:t xml:space="preserve"> dalam perjanjian </w:t>
      </w:r>
      <w:r>
        <w:rPr>
          <w:rFonts w:ascii="Times New Roman" w:cs="Times New Roman" w:hAnsi="Times New Roman"/>
          <w:lang w:val="id-ID"/>
        </w:rPr>
        <w:t>kerjasam</w:t>
      </w:r>
      <w:r>
        <w:rPr>
          <w:rFonts w:ascii="Times New Roman" w:cs="Times New Roman" w:hAnsi="Times New Roman"/>
          <w:lang w:val="id-ID"/>
        </w:rPr>
        <w:t xml:space="preserve"> tersebut untuk pembayaran pengelolaan sampah dilakukan dari </w:t>
      </w:r>
      <w:r>
        <w:rPr>
          <w:rFonts w:ascii="Times New Roman" w:cs="Times New Roman" w:hAnsi="Times New Roman"/>
          <w:lang w:val="id-ID"/>
        </w:rPr>
        <w:t>Ikatawan</w:t>
      </w:r>
      <w:r>
        <w:rPr>
          <w:rFonts w:ascii="Times New Roman" w:cs="Times New Roman" w:hAnsi="Times New Roman"/>
          <w:lang w:val="id-ID"/>
        </w:rPr>
        <w:t xml:space="preserve"> Warga Singgasana ke rekening PT SOLUSI RAHAYU INDONESIA, namun masih di tahun 2022 terdakwa membuat </w:t>
      </w:r>
      <w:r>
        <w:rPr>
          <w:rFonts w:ascii="Times New Roman" w:cs="Times New Roman" w:hAnsi="Times New Roman"/>
          <w:lang w:val="id-ID"/>
        </w:rPr>
        <w:t>perusahana</w:t>
      </w:r>
      <w:r>
        <w:rPr>
          <w:rFonts w:ascii="Times New Roman" w:cs="Times New Roman" w:hAnsi="Times New Roman"/>
          <w:lang w:val="id-ID"/>
        </w:rPr>
        <w:t xml:space="preserve"> baru yakni PT INOVASI GERAKAN MASYARAKAT </w:t>
      </w:r>
      <w:r>
        <w:rPr>
          <w:rFonts w:ascii="Times New Roman" w:cs="Times New Roman" w:hAnsi="Times New Roman"/>
          <w:lang w:val="id-ID"/>
        </w:rPr>
        <w:t>dimana</w:t>
      </w:r>
      <w:r>
        <w:rPr>
          <w:rFonts w:ascii="Times New Roman" w:cs="Times New Roman" w:hAnsi="Times New Roman"/>
          <w:lang w:val="id-ID"/>
        </w:rPr>
        <w:t xml:space="preserve"> tempat dan alamatnya </w:t>
      </w:r>
      <w:r>
        <w:rPr>
          <w:rFonts w:ascii="Times New Roman" w:cs="Times New Roman" w:hAnsi="Times New Roman"/>
          <w:lang w:val="id-ID"/>
        </w:rPr>
        <w:t>ditempat</w:t>
      </w:r>
      <w:r>
        <w:rPr>
          <w:rFonts w:ascii="Times New Roman" w:cs="Times New Roman" w:hAnsi="Times New Roman"/>
          <w:lang w:val="id-ID"/>
        </w:rPr>
        <w:t xml:space="preserve"> yang sama dengan PT SOLUSI RAHAYU INDONESIA, terdakwa mengalihkan pembayaran pengelolaan sampah dari </w:t>
      </w:r>
      <w:r>
        <w:rPr>
          <w:rFonts w:ascii="Times New Roman" w:cs="Times New Roman" w:hAnsi="Times New Roman"/>
          <w:lang w:val="id-ID"/>
        </w:rPr>
        <w:t>Ikatawan</w:t>
      </w:r>
      <w:r>
        <w:rPr>
          <w:rFonts w:ascii="Times New Roman" w:cs="Times New Roman" w:hAnsi="Times New Roman"/>
          <w:lang w:val="id-ID"/>
        </w:rPr>
        <w:t xml:space="preserve"> Warga Singgasana yang tadinya ke rekening PT SOLUSI RAHAYU INDONESIA dialihkan ke rekening PT INOVASI GERAKAN MASYARAKAT tanpa sepengetahuan dan persetujuan dari Komisaris;</w:t>
      </w:r>
    </w:p>
    <w:p w14:paraId="0654DDC8">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terdakwa selaku Direktur PT SOLUSI RAHAYU INDONESIA mempunyai kewenangan untuk mengelola keuangan;</w:t>
      </w:r>
    </w:p>
    <w:p w14:paraId="4B69CA58">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terhadap perbuatan yang dilakukan oleh terdakwa dibahas dalam rapat dengan hasil adanya dugaan tindak pidana yang dilakukan oleh terdakwa;</w:t>
      </w:r>
    </w:p>
    <w:p w14:paraId="0ADCCF1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saat menjabat sebagai pengawas di Yayasan Solusi Bersinar Indonesia, saksi tidak mengetahui adanya </w:t>
      </w:r>
      <w:r>
        <w:rPr>
          <w:rFonts w:ascii="Times New Roman" w:cs="Times New Roman" w:hAnsi="Times New Roman"/>
          <w:lang w:val="id-ID"/>
        </w:rPr>
        <w:t>kerjasama</w:t>
      </w:r>
      <w:r>
        <w:rPr>
          <w:rFonts w:ascii="Times New Roman" w:cs="Times New Roman" w:hAnsi="Times New Roman"/>
          <w:lang w:val="id-ID"/>
        </w:rPr>
        <w:t xml:space="preserve"> antara PT SOLUSI RAHAYU INDONESIA yang diwakili oleh </w:t>
      </w:r>
      <w:r>
        <w:rPr>
          <w:rFonts w:ascii="Times New Roman" w:cs="Times New Roman" w:hAnsi="Times New Roman"/>
          <w:lang w:val="id-ID"/>
        </w:rPr>
        <w:t>terdakw</w:t>
      </w:r>
      <w:r>
        <w:rPr>
          <w:rFonts w:ascii="Times New Roman" w:cs="Times New Roman" w:hAnsi="Times New Roman"/>
          <w:lang w:val="id-ID"/>
        </w:rPr>
        <w:t xml:space="preserve"> </w:t>
      </w:r>
      <w:r>
        <w:rPr>
          <w:rFonts w:ascii="Times New Roman" w:cs="Times New Roman" w:hAnsi="Times New Roman"/>
          <w:lang w:val="id-ID"/>
        </w:rPr>
        <w:t>adengan</w:t>
      </w:r>
      <w:r>
        <w:rPr>
          <w:rFonts w:ascii="Times New Roman" w:cs="Times New Roman" w:hAnsi="Times New Roman"/>
          <w:lang w:val="id-ID"/>
        </w:rPr>
        <w:t xml:space="preserve"> PT AVIASI PARIWISATA INDONESIA yang diwakili oleh saksi SHAFIRA EKA HADIPUTRI dan saksi baru mengetahuinya setelah saksi ditunjuk selaku Komisaris di PT SOLUSI RAHAYU INDONESIA</w:t>
      </w:r>
      <w:r>
        <w:rPr>
          <w:rFonts w:ascii="Times New Roman" w:cs="Times New Roman" w:hAnsi="Times New Roman"/>
          <w:lang w:val="id-ID"/>
        </w:rPr>
        <w:tab/>
      </w:r>
      <w:r>
        <w:rPr>
          <w:rFonts w:ascii="Times New Roman" w:cs="Times New Roman" w:hAnsi="Times New Roman"/>
          <w:lang w:val="id-ID"/>
        </w:rPr>
        <w:t xml:space="preserve"> pada tahun 2024 dari hasil audit;</w:t>
      </w:r>
    </w:p>
    <w:p w14:paraId="7F23ED3B">
      <w:pPr>
        <w:pStyle w:val="style179"/>
        <w:spacing w:after="0" w:lineRule="auto" w:line="360"/>
        <w:ind w:left="1985"/>
        <w:jc w:val="both"/>
        <w:rPr>
          <w:rFonts w:ascii="Times New Roman" w:cs="Times New Roman" w:hAnsi="Times New Roman"/>
          <w:lang w:val="id-ID"/>
        </w:rPr>
      </w:pPr>
    </w:p>
    <w:p w14:paraId="2848A755">
      <w:pPr>
        <w:pStyle w:val="style179"/>
        <w:numPr>
          <w:ilvl w:val="0"/>
          <w:numId w:val="39"/>
        </w:numPr>
        <w:spacing w:after="0" w:lineRule="auto" w:line="360"/>
        <w:ind w:left="1560"/>
        <w:jc w:val="both"/>
        <w:rPr>
          <w:rFonts w:ascii="Times New Roman" w:cs="Times New Roman" w:hAnsi="Times New Roman"/>
          <w:lang w:val="id-ID"/>
        </w:rPr>
      </w:pPr>
      <w:r>
        <w:rPr>
          <w:rFonts w:ascii="Times New Roman" w:cs="Times New Roman" w:hAnsi="Times New Roman"/>
          <w:b/>
          <w:bCs/>
          <w:lang w:val="id-ID"/>
        </w:rPr>
        <w:t xml:space="preserve">MOURICK HALIM, </w:t>
      </w:r>
      <w:r>
        <w:rPr>
          <w:rFonts w:ascii="Times New Roman" w:cs="Times New Roman" w:hAnsi="Times New Roman"/>
          <w:lang w:val="id-ID"/>
        </w:rPr>
        <w:t>dibawah</w:t>
      </w:r>
      <w:r>
        <w:rPr>
          <w:rFonts w:ascii="Times New Roman" w:cs="Times New Roman" w:hAnsi="Times New Roman"/>
          <w:lang w:val="id-ID"/>
        </w:rPr>
        <w:t xml:space="preserve"> sumpah pada pokoknya menerangkan:</w:t>
      </w:r>
    </w:p>
    <w:p w14:paraId="67D2926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pernah dimintai keterangan di penyidik Polda Jabar dan membenarkan semua keterangannya;</w:t>
      </w:r>
    </w:p>
    <w:p w14:paraId="30A6A3A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kenal dengan terdakwa pada saat terdakwa menjabat sebagai Direktur PT SOLUSI RAHAYU INDONESIA namun tidak mempunyai hubungan keluarga;</w:t>
      </w:r>
    </w:p>
    <w:p w14:paraId="0D2B416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bekerja di PT </w:t>
      </w:r>
      <w:r>
        <w:rPr>
          <w:rFonts w:ascii="Times New Roman" w:cs="Times New Roman" w:hAnsi="Times New Roman"/>
          <w:lang w:val="id-ID"/>
        </w:rPr>
        <w:t>Mentaru</w:t>
      </w:r>
      <w:r>
        <w:rPr>
          <w:rFonts w:ascii="Times New Roman" w:cs="Times New Roman" w:hAnsi="Times New Roman"/>
          <w:lang w:val="id-ID"/>
        </w:rPr>
        <w:t xml:space="preserve"> Agung Mandiri menjabat sebagai bagian pengawas sejak bulan Januari 2024 adapun tugas dan tanggung jawab saksi sebagai pengawas yaitu mengawasi bagian keuangan, dan sekitar bulan November 2024 saksi diminta langsung oleh saksi FIEFIE RAHARDJA untuk melakukan audit keuangan di PT SOLUSI RAHAYU INDONESIA;</w:t>
      </w:r>
    </w:p>
    <w:p w14:paraId="315340F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PT SOLUSI RAHAYU INDONESIA memiliki rekening perusahaan di Bank BCA </w:t>
      </w:r>
      <w:r>
        <w:rPr>
          <w:rFonts w:ascii="Times New Roman" w:cs="Times New Roman" w:hAnsi="Times New Roman"/>
          <w:lang w:val="id-ID"/>
        </w:rPr>
        <w:t>dngan</w:t>
      </w:r>
      <w:r>
        <w:rPr>
          <w:rFonts w:ascii="Times New Roman" w:cs="Times New Roman" w:hAnsi="Times New Roman"/>
          <w:lang w:val="id-ID"/>
        </w:rPr>
        <w:t xml:space="preserve"> nomor rekening 0085217521 tidak dilaporkan kepada bagian keuangan dan tidak </w:t>
      </w:r>
      <w:r>
        <w:rPr>
          <w:rFonts w:ascii="Times New Roman" w:cs="Times New Roman" w:hAnsi="Times New Roman"/>
          <w:lang w:val="id-ID"/>
        </w:rPr>
        <w:t>dilaporkann</w:t>
      </w:r>
      <w:r>
        <w:rPr>
          <w:rFonts w:ascii="Times New Roman" w:cs="Times New Roman" w:hAnsi="Times New Roman"/>
          <w:lang w:val="id-ID"/>
        </w:rPr>
        <w:t xml:space="preserve"> kepada ketua </w:t>
      </w:r>
      <w:r>
        <w:rPr>
          <w:rFonts w:ascii="Times New Roman" w:cs="Times New Roman" w:hAnsi="Times New Roman"/>
          <w:lang w:val="id-ID"/>
        </w:rPr>
        <w:t>yayasn</w:t>
      </w:r>
      <w:r>
        <w:rPr>
          <w:rFonts w:ascii="Times New Roman" w:cs="Times New Roman" w:hAnsi="Times New Roman"/>
          <w:lang w:val="id-ID"/>
        </w:rPr>
        <w:t xml:space="preserve"> saksi FIEFIE RAHARDJA dan sepengetahuan saksi yang memegang dan melakukan operasional terhadap rekening Bank BCA tersebut adalah terdakwa yang pada saat itu menjabat sebagai Direktur PT SOLUSI RAHAYU INDONESIA;</w:t>
      </w:r>
    </w:p>
    <w:p w14:paraId="220D82B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atas segala transaksi yang dilakukan oleh terdakwa menggunakan </w:t>
      </w:r>
      <w:r>
        <w:rPr>
          <w:rFonts w:ascii="Times New Roman" w:cs="Times New Roman" w:hAnsi="Times New Roman"/>
          <w:lang w:val="id-ID"/>
        </w:rPr>
        <w:t>kreneing</w:t>
      </w:r>
      <w:r>
        <w:rPr>
          <w:rFonts w:ascii="Times New Roman" w:cs="Times New Roman" w:hAnsi="Times New Roman"/>
          <w:lang w:val="id-ID"/>
        </w:rPr>
        <w:t xml:space="preserve"> Bank BCA atas nama PT SOLUSI RAHAYU INDONESIA dengan nomor rekening 0085217521 tidak dilaporkan kepada Komisaris dan Ketua Pembina </w:t>
      </w:r>
      <w:r>
        <w:rPr>
          <w:rFonts w:ascii="Times New Roman" w:cs="Times New Roman" w:hAnsi="Times New Roman"/>
          <w:lang w:val="id-ID"/>
        </w:rPr>
        <w:t>Yayaan</w:t>
      </w:r>
      <w:r>
        <w:rPr>
          <w:rFonts w:ascii="Times New Roman" w:cs="Times New Roman" w:hAnsi="Times New Roman"/>
          <w:lang w:val="id-ID"/>
        </w:rPr>
        <w:t xml:space="preserve"> Solusi Bersinar Indonesia;</w:t>
      </w:r>
    </w:p>
    <w:p w14:paraId="3828C49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terkait dengan transaksi keuangan di PT SOLUSI RAHAYU INDONESIA yang pada intinya ada dana dari PT SOLUSI RAHAYU INDONESIA yang keluar ke rekening pribadi terdakwa, Bank NEO (yang tidak jelas peruntukkannya), saksi MARIA MICHAELLA dan ke rekening INOVASI GERAKAN MASYARAKAT;</w:t>
      </w:r>
    </w:p>
    <w:p w14:paraId="5DC8DDC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melakukan audit ke rekening perusahaan PT SOLUSI RAHAYU INDONESIA, yaitu:</w:t>
      </w:r>
    </w:p>
    <w:p w14:paraId="12598F7D">
      <w:pPr>
        <w:pStyle w:val="style179"/>
        <w:numPr>
          <w:ilvl w:val="0"/>
          <w:numId w:val="43"/>
        </w:numPr>
        <w:spacing w:after="0" w:lineRule="auto" w:line="360"/>
        <w:ind w:left="2268"/>
        <w:jc w:val="both"/>
        <w:rPr>
          <w:rFonts w:ascii="Times New Roman" w:cs="Times New Roman" w:hAnsi="Times New Roman"/>
          <w:lang w:val="id-ID"/>
        </w:rPr>
      </w:pPr>
      <w:r>
        <w:rPr>
          <w:rFonts w:ascii="Times New Roman" w:cs="Times New Roman" w:hAnsi="Times New Roman"/>
          <w:lang w:val="id-ID"/>
        </w:rPr>
        <w:t>BCA 0085522138 (dilaporkan);</w:t>
      </w:r>
    </w:p>
    <w:p w14:paraId="7F46F261">
      <w:pPr>
        <w:pStyle w:val="style179"/>
        <w:numPr>
          <w:ilvl w:val="0"/>
          <w:numId w:val="43"/>
        </w:numPr>
        <w:spacing w:after="0" w:lineRule="auto" w:line="360"/>
        <w:ind w:left="2268"/>
        <w:jc w:val="both"/>
        <w:rPr>
          <w:rFonts w:ascii="Times New Roman" w:cs="Times New Roman" w:hAnsi="Times New Roman"/>
          <w:lang w:val="id-ID"/>
        </w:rPr>
      </w:pPr>
      <w:r>
        <w:rPr>
          <w:rFonts w:ascii="Times New Roman" w:cs="Times New Roman" w:hAnsi="Times New Roman"/>
          <w:lang w:val="id-ID"/>
        </w:rPr>
        <w:t>BNI 2311122230 (dilaporkan);</w:t>
      </w:r>
    </w:p>
    <w:p w14:paraId="05FEB9C5">
      <w:pPr>
        <w:pStyle w:val="style179"/>
        <w:numPr>
          <w:ilvl w:val="0"/>
          <w:numId w:val="43"/>
        </w:numPr>
        <w:spacing w:after="0" w:lineRule="auto" w:line="360"/>
        <w:ind w:left="2268"/>
        <w:jc w:val="both"/>
        <w:rPr>
          <w:rFonts w:ascii="Times New Roman" w:cs="Times New Roman" w:hAnsi="Times New Roman"/>
          <w:lang w:val="id-ID"/>
        </w:rPr>
      </w:pPr>
      <w:r>
        <w:rPr>
          <w:rFonts w:ascii="Times New Roman" w:cs="Times New Roman" w:hAnsi="Times New Roman"/>
          <w:lang w:val="id-ID"/>
        </w:rPr>
        <w:t>BNI 2311122207 (dilaporkan);</w:t>
      </w:r>
    </w:p>
    <w:p w14:paraId="08D54B61">
      <w:pPr>
        <w:pStyle w:val="style179"/>
        <w:numPr>
          <w:ilvl w:val="0"/>
          <w:numId w:val="43"/>
        </w:numPr>
        <w:spacing w:after="0" w:lineRule="auto" w:line="360"/>
        <w:ind w:left="2268"/>
        <w:jc w:val="both"/>
        <w:rPr>
          <w:rFonts w:ascii="Times New Roman" w:cs="Times New Roman" w:hAnsi="Times New Roman"/>
          <w:lang w:val="id-ID"/>
        </w:rPr>
      </w:pPr>
      <w:r>
        <w:rPr>
          <w:rFonts w:ascii="Times New Roman" w:cs="Times New Roman" w:hAnsi="Times New Roman"/>
          <w:lang w:val="id-ID"/>
        </w:rPr>
        <w:t>BNI 6767671746 (dilaporkan);</w:t>
      </w:r>
    </w:p>
    <w:p w14:paraId="6F3108A8">
      <w:pPr>
        <w:pStyle w:val="style179"/>
        <w:numPr>
          <w:ilvl w:val="0"/>
          <w:numId w:val="43"/>
        </w:numPr>
        <w:spacing w:after="0" w:lineRule="auto" w:line="360"/>
        <w:ind w:left="2268"/>
        <w:jc w:val="both"/>
        <w:rPr>
          <w:rFonts w:ascii="Times New Roman" w:cs="Times New Roman" w:hAnsi="Times New Roman"/>
          <w:lang w:val="id-ID"/>
        </w:rPr>
      </w:pPr>
      <w:r>
        <w:rPr>
          <w:rFonts w:ascii="Times New Roman" w:cs="Times New Roman" w:hAnsi="Times New Roman"/>
          <w:lang w:val="id-ID"/>
        </w:rPr>
        <w:t>BNI 2311122218 (dilaporkan);</w:t>
      </w:r>
    </w:p>
    <w:p w14:paraId="09DA8262">
      <w:pPr>
        <w:pStyle w:val="style0"/>
        <w:spacing w:after="0" w:lineRule="auto" w:line="360"/>
        <w:ind w:left="1908"/>
        <w:jc w:val="both"/>
        <w:rPr>
          <w:rFonts w:ascii="Times New Roman" w:hAnsi="Times New Roman"/>
          <w:lang w:val="id-ID"/>
        </w:rPr>
      </w:pPr>
      <w:r>
        <w:rPr>
          <w:rFonts w:ascii="Times New Roman" w:hAnsi="Times New Roman"/>
          <w:lang w:val="id-ID"/>
        </w:rPr>
        <w:t>Setelah itu saksi baru mengetahui ada rekening yang tidak dilaporkan yaitu rekening Bank BCA dengan nomor rekening 0085217521, setelah itu saksi langsung diminta oleh saksi FIEFIE RAHARDJA untuk dibuatkanlah laporan hasil audit tersebut;</w:t>
      </w:r>
    </w:p>
    <w:p w14:paraId="4682691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melakukan audit keuangan PT SOLUSI RAHAYU INDONESIA sejak periode Januari 2023 sampai dengan bulan November 2024;</w:t>
      </w:r>
    </w:p>
    <w:p w14:paraId="7680606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tujuan dilakukan audit internal PT SOLUSI RAHAYU INDONESIA yaitu karena adanya rekening Bank BCA atas nama PT SOLUSI RAHAYU INDONESIA dengan </w:t>
      </w:r>
      <w:r>
        <w:rPr>
          <w:rFonts w:ascii="Times New Roman" w:cs="Times New Roman" w:hAnsi="Times New Roman"/>
          <w:lang w:val="id-ID"/>
        </w:rPr>
        <w:t>No</w:t>
      </w:r>
      <w:r>
        <w:rPr>
          <w:rFonts w:ascii="Times New Roman" w:cs="Times New Roman" w:hAnsi="Times New Roman"/>
          <w:lang w:val="id-ID"/>
        </w:rPr>
        <w:t xml:space="preserve"> rek 0085217521 yang tidak dilaporkan oleh terdakwa diduga terdapat transaksi yang mencurigakan sehingga saksi diminta untuk menganalisis transaksi keuangan PT SOLUSI RAHAYU INDONESIA;</w:t>
      </w:r>
    </w:p>
    <w:p w14:paraId="2F17986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metode yang dilakukan pada saat melakukan audit internal di PT SOLUSI RAHAYU INDONESIA yaitu:</w:t>
      </w:r>
    </w:p>
    <w:p w14:paraId="793705A3">
      <w:pPr>
        <w:pStyle w:val="style179"/>
        <w:numPr>
          <w:ilvl w:val="0"/>
          <w:numId w:val="44"/>
        </w:numPr>
        <w:spacing w:after="0" w:lineRule="auto" w:line="360"/>
        <w:ind w:left="2410"/>
        <w:jc w:val="both"/>
        <w:rPr>
          <w:rFonts w:ascii="Times New Roman" w:cs="Times New Roman" w:hAnsi="Times New Roman"/>
          <w:b/>
          <w:bCs/>
          <w:lang w:val="id-ID"/>
        </w:rPr>
      </w:pPr>
      <w:r>
        <w:rPr>
          <w:rFonts w:ascii="Times New Roman" w:cs="Times New Roman" w:hAnsi="Times New Roman"/>
          <w:b/>
          <w:bCs/>
          <w:lang w:val="id-ID"/>
        </w:rPr>
        <w:t>Pemeriksaan Dokumen</w:t>
      </w:r>
    </w:p>
    <w:p w14:paraId="01035F3B">
      <w:pPr>
        <w:pStyle w:val="style179"/>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Mengecek bukti transaksi dalam rekening Bank BCA atas nama PT SOLUSI RAHAYU INDONESIA dengan </w:t>
      </w:r>
      <w:r>
        <w:rPr>
          <w:rFonts w:ascii="Times New Roman" w:cs="Times New Roman" w:hAnsi="Times New Roman"/>
          <w:lang w:val="id-ID"/>
        </w:rPr>
        <w:t>No</w:t>
      </w:r>
      <w:r>
        <w:rPr>
          <w:rFonts w:ascii="Times New Roman" w:cs="Times New Roman" w:hAnsi="Times New Roman"/>
          <w:lang w:val="id-ID"/>
        </w:rPr>
        <w:t xml:space="preserve"> Rek 0085217521;</w:t>
      </w:r>
    </w:p>
    <w:p w14:paraId="058052C8">
      <w:pPr>
        <w:pStyle w:val="style179"/>
        <w:numPr>
          <w:ilvl w:val="0"/>
          <w:numId w:val="44"/>
        </w:numPr>
        <w:spacing w:after="0" w:lineRule="auto" w:line="360"/>
        <w:ind w:left="2410"/>
        <w:jc w:val="both"/>
        <w:rPr>
          <w:rFonts w:ascii="Times New Roman" w:cs="Times New Roman" w:hAnsi="Times New Roman"/>
          <w:b/>
          <w:bCs/>
          <w:lang w:val="id-ID"/>
        </w:rPr>
      </w:pPr>
      <w:r>
        <w:rPr>
          <w:rFonts w:ascii="Times New Roman" w:cs="Times New Roman" w:hAnsi="Times New Roman"/>
          <w:b/>
          <w:bCs/>
          <w:lang w:val="id-ID"/>
        </w:rPr>
        <w:t>Penelusuran</w:t>
      </w:r>
    </w:p>
    <w:p w14:paraId="3AEE29A3">
      <w:pPr>
        <w:pStyle w:val="style179"/>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Bahwa saksi sudah meminta laporan keuangan kepada terdakwa terkait transaksi rekening baru atas nama PT SOLUSI RAHAYU INDONESIA termasuk transaksi keuangannya, dan pada saat itu terdakwa tidak dapat </w:t>
      </w:r>
      <w:r>
        <w:rPr>
          <w:rFonts w:ascii="Times New Roman" w:cs="Times New Roman" w:hAnsi="Times New Roman"/>
          <w:lang w:val="id-ID"/>
        </w:rPr>
        <w:t>menunjukan</w:t>
      </w:r>
      <w:r>
        <w:rPr>
          <w:rFonts w:ascii="Times New Roman" w:cs="Times New Roman" w:hAnsi="Times New Roman"/>
          <w:lang w:val="id-ID"/>
        </w:rPr>
        <w:t xml:space="preserve"> laporan keuangannya</w:t>
      </w:r>
    </w:p>
    <w:p w14:paraId="626070F4">
      <w:pPr>
        <w:pStyle w:val="style179"/>
        <w:numPr>
          <w:ilvl w:val="0"/>
          <w:numId w:val="44"/>
        </w:numPr>
        <w:spacing w:after="0" w:lineRule="auto" w:line="360"/>
        <w:ind w:left="2410"/>
        <w:jc w:val="both"/>
        <w:rPr>
          <w:rFonts w:ascii="Times New Roman" w:cs="Times New Roman" w:hAnsi="Times New Roman"/>
          <w:b/>
          <w:bCs/>
          <w:lang w:val="id-ID"/>
        </w:rPr>
      </w:pPr>
      <w:r>
        <w:rPr>
          <w:rFonts w:ascii="Times New Roman" w:cs="Times New Roman" w:hAnsi="Times New Roman"/>
          <w:b/>
          <w:bCs/>
          <w:lang w:val="id-ID"/>
        </w:rPr>
        <w:t>Konfirmasi</w:t>
      </w:r>
    </w:p>
    <w:p w14:paraId="23955F2A">
      <w:pPr>
        <w:pStyle w:val="style179"/>
        <w:spacing w:after="0" w:lineRule="auto" w:line="360"/>
        <w:ind w:left="2410"/>
        <w:jc w:val="both"/>
        <w:rPr>
          <w:rFonts w:ascii="Times New Roman" w:cs="Times New Roman" w:hAnsi="Times New Roman"/>
          <w:lang w:val="id-ID"/>
        </w:rPr>
      </w:pPr>
      <w:r>
        <w:rPr>
          <w:rFonts w:ascii="Times New Roman" w:cs="Times New Roman" w:hAnsi="Times New Roman"/>
          <w:lang w:val="id-ID"/>
        </w:rPr>
        <w:t>Saksi melakukan konfirmasi ke terdakwa terkait rekening baru atas nama PT SOLUSI RAHAYU INDONESIA termasuk transaksi keuangannya, dan pada saat itu terdakwa tidak dapat membuktikan secara tertulis hanya secara lisan</w:t>
      </w:r>
    </w:p>
    <w:p w14:paraId="60027070">
      <w:pPr>
        <w:pStyle w:val="style179"/>
        <w:numPr>
          <w:ilvl w:val="0"/>
          <w:numId w:val="44"/>
        </w:numPr>
        <w:spacing w:after="0" w:lineRule="auto" w:line="360"/>
        <w:ind w:left="2410"/>
        <w:jc w:val="both"/>
        <w:rPr>
          <w:rFonts w:ascii="Times New Roman" w:cs="Times New Roman" w:hAnsi="Times New Roman"/>
          <w:b/>
          <w:bCs/>
          <w:lang w:val="id-ID"/>
        </w:rPr>
      </w:pPr>
      <w:r>
        <w:rPr>
          <w:rFonts w:ascii="Times New Roman" w:cs="Times New Roman" w:hAnsi="Times New Roman"/>
          <w:b/>
          <w:bCs/>
          <w:lang w:val="id-ID"/>
        </w:rPr>
        <w:t>Observasi</w:t>
      </w:r>
    </w:p>
    <w:p w14:paraId="01347F69">
      <w:pPr>
        <w:pStyle w:val="style179"/>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Setelah kejadian saksi melakukan </w:t>
      </w:r>
      <w:r>
        <w:rPr>
          <w:rFonts w:ascii="Times New Roman" w:cs="Times New Roman" w:hAnsi="Times New Roman"/>
          <w:i/>
          <w:iCs/>
          <w:lang w:val="id-ID"/>
        </w:rPr>
        <w:t>stock</w:t>
      </w:r>
      <w:r>
        <w:rPr>
          <w:rFonts w:ascii="Times New Roman" w:cs="Times New Roman" w:hAnsi="Times New Roman"/>
          <w:i/>
          <w:iCs/>
          <w:lang w:val="id-ID"/>
        </w:rPr>
        <w:t xml:space="preserve"> </w:t>
      </w:r>
      <w:r>
        <w:rPr>
          <w:rFonts w:ascii="Times New Roman" w:cs="Times New Roman" w:hAnsi="Times New Roman"/>
          <w:i/>
          <w:iCs/>
          <w:lang w:val="id-ID"/>
        </w:rPr>
        <w:t>off</w:t>
      </w:r>
      <w:r>
        <w:rPr>
          <w:rFonts w:ascii="Times New Roman" w:cs="Times New Roman" w:hAnsi="Times New Roman"/>
          <w:i/>
          <w:iCs/>
          <w:lang w:val="id-ID"/>
        </w:rPr>
        <w:t xml:space="preserve"> </w:t>
      </w:r>
      <w:r>
        <w:rPr>
          <w:rFonts w:ascii="Times New Roman" w:cs="Times New Roman" w:hAnsi="Times New Roman"/>
          <w:i/>
          <w:iCs/>
          <w:lang w:val="id-ID"/>
        </w:rPr>
        <w:t>name</w:t>
      </w:r>
      <w:r>
        <w:rPr>
          <w:rFonts w:ascii="Times New Roman" w:cs="Times New Roman" w:hAnsi="Times New Roman"/>
          <w:lang w:val="id-ID"/>
        </w:rPr>
        <w:t>, namun karena data sudah acak-acakan maka saksi hanya fokus kepada rekening koran</w:t>
      </w:r>
    </w:p>
    <w:p w14:paraId="72F7C9E0">
      <w:pPr>
        <w:pStyle w:val="style179"/>
        <w:numPr>
          <w:ilvl w:val="0"/>
          <w:numId w:val="44"/>
        </w:numPr>
        <w:spacing w:after="0" w:lineRule="auto" w:line="360"/>
        <w:ind w:left="2410"/>
        <w:jc w:val="both"/>
        <w:rPr>
          <w:rFonts w:ascii="Times New Roman" w:cs="Times New Roman" w:hAnsi="Times New Roman"/>
          <w:b/>
          <w:bCs/>
          <w:lang w:val="id-ID"/>
        </w:rPr>
      </w:pPr>
      <w:r>
        <w:rPr>
          <w:rFonts w:ascii="Times New Roman" w:cs="Times New Roman" w:hAnsi="Times New Roman"/>
          <w:b/>
          <w:bCs/>
          <w:lang w:val="id-ID"/>
        </w:rPr>
        <w:t>Wawancara</w:t>
      </w:r>
    </w:p>
    <w:p w14:paraId="42C6B0E2">
      <w:pPr>
        <w:pStyle w:val="style179"/>
        <w:spacing w:after="0" w:lineRule="auto" w:line="360"/>
        <w:ind w:left="2410"/>
        <w:jc w:val="both"/>
        <w:rPr>
          <w:rFonts w:ascii="Times New Roman" w:cs="Times New Roman" w:hAnsi="Times New Roman"/>
          <w:lang w:val="id-ID"/>
        </w:rPr>
      </w:pPr>
      <w:r>
        <w:rPr>
          <w:rFonts w:ascii="Times New Roman" w:cs="Times New Roman" w:hAnsi="Times New Roman"/>
          <w:lang w:val="id-ID"/>
        </w:rPr>
        <w:t>Mengajukan pertanyaan kepada manajemen atau karyawan untuk memperoleh informasi tambahan terkait proses transaksi</w:t>
      </w:r>
    </w:p>
    <w:p w14:paraId="2605C864">
      <w:pPr>
        <w:pStyle w:val="style179"/>
        <w:numPr>
          <w:ilvl w:val="0"/>
          <w:numId w:val="44"/>
        </w:numPr>
        <w:spacing w:after="0" w:lineRule="auto" w:line="360"/>
        <w:ind w:left="2410"/>
        <w:jc w:val="both"/>
        <w:rPr>
          <w:rFonts w:ascii="Times New Roman" w:cs="Times New Roman" w:hAnsi="Times New Roman"/>
          <w:b/>
          <w:bCs/>
          <w:lang w:val="id-ID"/>
        </w:rPr>
      </w:pPr>
      <w:r>
        <w:rPr>
          <w:rFonts w:ascii="Times New Roman" w:cs="Times New Roman" w:hAnsi="Times New Roman"/>
          <w:b/>
          <w:bCs/>
          <w:lang w:val="id-ID"/>
        </w:rPr>
        <w:t xml:space="preserve">Analisa </w:t>
      </w:r>
    </w:p>
    <w:p w14:paraId="4F63CE6E">
      <w:pPr>
        <w:pStyle w:val="style179"/>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Menganalisis data </w:t>
      </w:r>
      <w:r>
        <w:rPr>
          <w:rFonts w:ascii="Times New Roman" w:cs="Times New Roman" w:hAnsi="Times New Roman"/>
          <w:lang w:val="id-ID"/>
        </w:rPr>
        <w:t>data</w:t>
      </w:r>
      <w:r>
        <w:rPr>
          <w:rFonts w:ascii="Times New Roman" w:cs="Times New Roman" w:hAnsi="Times New Roman"/>
          <w:lang w:val="id-ID"/>
        </w:rPr>
        <w:t xml:space="preserve"> yang ada berupa rekening koran dan data lainnya terhadap transaksi yang mencurigakan</w:t>
      </w:r>
    </w:p>
    <w:p w14:paraId="2696020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yang didapatkan setelah saksi melakukan audit internal di PT SOLUSI RAHAYU INDONESIA yaitu ditemukan sejumlah transaksi dengan tujuan penerima dana yang terindikasi merupakan karyawan PT SOLUSI RAHAYU INDONESIA;</w:t>
      </w:r>
    </w:p>
    <w:p w14:paraId="7F18EC22">
      <w:pPr>
        <w:pStyle w:val="style179"/>
        <w:spacing w:after="0" w:lineRule="auto" w:line="360"/>
        <w:ind w:left="1985"/>
        <w:jc w:val="both"/>
        <w:rPr>
          <w:rFonts w:ascii="Times New Roman" w:cs="Times New Roman" w:hAnsi="Times New Roman"/>
          <w:b/>
          <w:bCs/>
          <w:lang w:val="id-ID"/>
        </w:rPr>
      </w:pPr>
      <w:r>
        <w:rPr>
          <w:rFonts w:ascii="Times New Roman" w:cs="Times New Roman" w:hAnsi="Times New Roman"/>
          <w:b/>
          <w:bCs/>
          <w:lang w:val="id-ID"/>
        </w:rPr>
        <w:t>Tahun 2023</w:t>
      </w:r>
    </w:p>
    <w:p w14:paraId="3260F4D2">
      <w:pPr>
        <w:pStyle w:val="style179"/>
        <w:numPr>
          <w:ilvl w:val="0"/>
          <w:numId w:val="45"/>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Bank NEO COM sebesar Rp250.000.000,- </w:t>
      </w:r>
    </w:p>
    <w:p w14:paraId="71546E06">
      <w:pPr>
        <w:pStyle w:val="style179"/>
        <w:numPr>
          <w:ilvl w:val="0"/>
          <w:numId w:val="45"/>
        </w:numPr>
        <w:spacing w:after="0" w:lineRule="auto" w:line="360"/>
        <w:ind w:left="2410"/>
        <w:jc w:val="both"/>
        <w:rPr>
          <w:rFonts w:ascii="Times New Roman" w:cs="Times New Roman" w:hAnsi="Times New Roman"/>
          <w:lang w:val="id-ID"/>
        </w:rPr>
      </w:pPr>
      <w:r>
        <w:rPr>
          <w:rFonts w:ascii="Times New Roman" w:cs="Times New Roman" w:hAnsi="Times New Roman"/>
          <w:lang w:val="id-ID"/>
        </w:rPr>
        <w:t>Terdakwa sebesar Rp330.647.934,-</w:t>
      </w:r>
    </w:p>
    <w:p w14:paraId="5181FADE">
      <w:pPr>
        <w:pStyle w:val="style179"/>
        <w:numPr>
          <w:ilvl w:val="0"/>
          <w:numId w:val="45"/>
        </w:numPr>
        <w:spacing w:after="0" w:lineRule="auto" w:line="360"/>
        <w:ind w:left="2410"/>
        <w:jc w:val="both"/>
        <w:rPr>
          <w:rFonts w:ascii="Times New Roman" w:cs="Times New Roman" w:hAnsi="Times New Roman"/>
          <w:lang w:val="id-ID"/>
        </w:rPr>
      </w:pPr>
      <w:r>
        <w:rPr>
          <w:rFonts w:ascii="Times New Roman" w:cs="Times New Roman" w:hAnsi="Times New Roman"/>
          <w:lang w:val="id-ID"/>
        </w:rPr>
        <w:t>PT INOVASI GERAKAN MANDIRI sebesar Rp155.675.836,-</w:t>
      </w:r>
    </w:p>
    <w:p w14:paraId="73916B71">
      <w:pPr>
        <w:pStyle w:val="style179"/>
        <w:numPr>
          <w:ilvl w:val="0"/>
          <w:numId w:val="45"/>
        </w:numPr>
        <w:spacing w:after="0" w:lineRule="auto" w:line="360"/>
        <w:ind w:left="2410"/>
        <w:jc w:val="both"/>
        <w:rPr>
          <w:rFonts w:ascii="Times New Roman" w:cs="Times New Roman" w:hAnsi="Times New Roman"/>
          <w:lang w:val="id-ID"/>
        </w:rPr>
      </w:pPr>
      <w:r>
        <w:rPr>
          <w:rFonts w:ascii="Times New Roman" w:cs="Times New Roman" w:hAnsi="Times New Roman"/>
          <w:lang w:val="id-ID"/>
        </w:rPr>
        <w:t>MARIA MICHAELLA sebesar Rp89.893.764,-</w:t>
      </w:r>
    </w:p>
    <w:p w14:paraId="77C1EF93">
      <w:pPr>
        <w:pStyle w:val="style179"/>
        <w:spacing w:after="0" w:lineRule="auto" w:line="360"/>
        <w:ind w:left="1985"/>
        <w:jc w:val="both"/>
        <w:rPr>
          <w:rFonts w:ascii="Times New Roman" w:cs="Times New Roman" w:hAnsi="Times New Roman"/>
          <w:b/>
          <w:bCs/>
          <w:lang w:val="id-ID"/>
        </w:rPr>
      </w:pPr>
      <w:r>
        <w:rPr>
          <w:rFonts w:ascii="Times New Roman" w:cs="Times New Roman" w:hAnsi="Times New Roman"/>
          <w:b/>
          <w:bCs/>
          <w:lang w:val="id-ID"/>
        </w:rPr>
        <w:t>Sehingga totalnya yaitu sebesar Rp826.217.534,-</w:t>
      </w:r>
    </w:p>
    <w:p w14:paraId="39B2C589">
      <w:pPr>
        <w:pStyle w:val="style179"/>
        <w:spacing w:after="0" w:lineRule="auto" w:line="360"/>
        <w:ind w:left="1985"/>
        <w:jc w:val="both"/>
        <w:rPr>
          <w:rFonts w:ascii="Times New Roman" w:cs="Times New Roman" w:hAnsi="Times New Roman"/>
          <w:lang w:val="id-ID"/>
        </w:rPr>
      </w:pPr>
      <w:r>
        <w:rPr>
          <w:rFonts w:ascii="Times New Roman" w:cs="Times New Roman" w:hAnsi="Times New Roman"/>
          <w:b/>
          <w:bCs/>
          <w:lang w:val="id-ID"/>
        </w:rPr>
        <w:t>Tahun 2024</w:t>
      </w:r>
    </w:p>
    <w:p w14:paraId="14C612FA">
      <w:pPr>
        <w:pStyle w:val="style179"/>
        <w:numPr>
          <w:ilvl w:val="0"/>
          <w:numId w:val="46"/>
        </w:numPr>
        <w:spacing w:after="0" w:lineRule="auto" w:line="360"/>
        <w:ind w:left="2410"/>
        <w:jc w:val="both"/>
        <w:rPr>
          <w:rFonts w:ascii="Times New Roman" w:cs="Times New Roman" w:hAnsi="Times New Roman"/>
          <w:lang w:val="id-ID"/>
        </w:rPr>
      </w:pPr>
      <w:r>
        <w:rPr>
          <w:rFonts w:ascii="Times New Roman" w:cs="Times New Roman" w:hAnsi="Times New Roman"/>
          <w:lang w:val="id-ID"/>
        </w:rPr>
        <w:t>Bank NEO COM sebesar Rp110.956.139 (seratus sepuluh juta sembilan ratus lima puluh enam ribu seratus tiga puluh sembilan Rupiah);</w:t>
      </w:r>
    </w:p>
    <w:p w14:paraId="0DD2BC18">
      <w:pPr>
        <w:pStyle w:val="style179"/>
        <w:numPr>
          <w:ilvl w:val="0"/>
          <w:numId w:val="46"/>
        </w:numPr>
        <w:spacing w:after="0" w:lineRule="auto" w:line="360"/>
        <w:ind w:left="2410"/>
        <w:jc w:val="both"/>
        <w:rPr>
          <w:rFonts w:ascii="Times New Roman" w:cs="Times New Roman" w:hAnsi="Times New Roman"/>
          <w:lang w:val="id-ID"/>
        </w:rPr>
      </w:pPr>
      <w:r>
        <w:rPr>
          <w:rFonts w:ascii="Times New Roman" w:cs="Times New Roman" w:hAnsi="Times New Roman"/>
          <w:lang w:val="id-ID"/>
        </w:rPr>
        <w:t>Terdakwa sebesar Rp283.936.316,- (dua ratus delapan puluh tiga juta sembilan ratus tiga puluh enam ribu tiga ratus enam belas Rupiah);</w:t>
      </w:r>
    </w:p>
    <w:p w14:paraId="68868BD4">
      <w:pPr>
        <w:pStyle w:val="style179"/>
        <w:numPr>
          <w:ilvl w:val="0"/>
          <w:numId w:val="46"/>
        </w:numPr>
        <w:spacing w:after="0" w:lineRule="auto" w:line="360"/>
        <w:ind w:left="2410"/>
        <w:jc w:val="both"/>
        <w:rPr>
          <w:rFonts w:ascii="Times New Roman" w:cs="Times New Roman" w:hAnsi="Times New Roman"/>
          <w:lang w:val="id-ID"/>
        </w:rPr>
      </w:pPr>
      <w:r>
        <w:rPr>
          <w:rFonts w:ascii="Times New Roman" w:cs="Times New Roman" w:hAnsi="Times New Roman"/>
          <w:lang w:val="id-ID"/>
        </w:rPr>
        <w:t>PT INOVASI GERAKAN MANDIRI sebesar Rp256.383.873,- (dua ratus lima puluh enam juta tiga ratus delapan puluh tiga ribu delapan ratus tujuh puluh tiga Rupiah);</w:t>
      </w:r>
    </w:p>
    <w:p w14:paraId="0CAF3D2E">
      <w:pPr>
        <w:pStyle w:val="style179"/>
        <w:numPr>
          <w:ilvl w:val="0"/>
          <w:numId w:val="46"/>
        </w:numPr>
        <w:spacing w:after="0" w:lineRule="auto" w:line="360"/>
        <w:ind w:left="2410"/>
        <w:jc w:val="both"/>
        <w:rPr>
          <w:rFonts w:ascii="Times New Roman" w:cs="Times New Roman" w:hAnsi="Times New Roman"/>
          <w:lang w:val="id-ID"/>
        </w:rPr>
      </w:pPr>
      <w:r>
        <w:rPr>
          <w:rFonts w:ascii="Times New Roman" w:cs="Times New Roman" w:hAnsi="Times New Roman"/>
          <w:lang w:val="id-ID"/>
        </w:rPr>
        <w:t>Kas BLUD sebesar Rp31.509.764,- (tiga puluh satu juta lima ratus sembilan ribu tujuh ratus enam puluh empat Rupiah);</w:t>
      </w:r>
    </w:p>
    <w:p w14:paraId="6B100B8D">
      <w:pPr>
        <w:pStyle w:val="style179"/>
        <w:spacing w:after="0" w:lineRule="auto" w:line="360"/>
        <w:ind w:left="2127"/>
        <w:jc w:val="both"/>
        <w:rPr>
          <w:rFonts w:ascii="Times New Roman" w:cs="Times New Roman" w:hAnsi="Times New Roman"/>
          <w:lang w:val="id-ID"/>
        </w:rPr>
      </w:pPr>
      <w:r>
        <w:rPr>
          <w:rFonts w:ascii="Times New Roman" w:cs="Times New Roman" w:hAnsi="Times New Roman"/>
          <w:b/>
          <w:bCs/>
          <w:lang w:val="id-ID"/>
        </w:rPr>
        <w:t>Sehingga totalnya sebesar Rp683.866.382,-</w:t>
      </w:r>
      <w:r>
        <w:rPr>
          <w:rFonts w:ascii="Times New Roman" w:cs="Times New Roman" w:hAnsi="Times New Roman"/>
          <w:lang w:val="id-ID"/>
        </w:rPr>
        <w:t>;</w:t>
      </w:r>
    </w:p>
    <w:p w14:paraId="06E26C5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berdasarkan hasil audit sebagaimana Laporan Hasil Audit Internal PT SOLUSI RAHAYU INDONESIA No. 001/INT-BSB/XII/2024 tanggal 2 Desember 2024 kerugian Rp1.509.083.862,- (satu milyar lima ratus sembilan juta delapan puluh tiga ribu delapan ratus enam puluh dua Rupiah);</w:t>
      </w:r>
    </w:p>
    <w:p w14:paraId="0EA2A22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berdasarkan hasil audit sebagaimana Laporan Hasil Audit Internal PT SOLUSI RAHAYU INDONESIA No. 001/INT-BSB/XII/2024 tanggal 2 Desember 2024 perbuatan yang diduga dilakukan oleh terdakwa, yaitu:</w:t>
      </w:r>
    </w:p>
    <w:p w14:paraId="4F78634F">
      <w:pPr>
        <w:pStyle w:val="style179"/>
        <w:numPr>
          <w:ilvl w:val="0"/>
          <w:numId w:val="47"/>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Penyalahgunaan kewenangan dengan cara membuka rekening Bank baru atas nama PT SOLUSI RAHAYU INDONESIA rekening Bank BCA dengan </w:t>
      </w:r>
      <w:r>
        <w:rPr>
          <w:rFonts w:ascii="Times New Roman" w:cs="Times New Roman" w:hAnsi="Times New Roman"/>
          <w:lang w:val="id-ID"/>
        </w:rPr>
        <w:t>No</w:t>
      </w:r>
      <w:r>
        <w:rPr>
          <w:rFonts w:ascii="Times New Roman" w:cs="Times New Roman" w:hAnsi="Times New Roman"/>
          <w:lang w:val="id-ID"/>
        </w:rPr>
        <w:t xml:space="preserve"> Rek 0085217521 yang tidak dilaporkan oleh terdakwa kepada Dewan Komisaris;</w:t>
      </w:r>
    </w:p>
    <w:p w14:paraId="20D800F8">
      <w:pPr>
        <w:pStyle w:val="style179"/>
        <w:numPr>
          <w:ilvl w:val="0"/>
          <w:numId w:val="47"/>
        </w:numPr>
        <w:spacing w:after="0" w:lineRule="auto" w:line="360"/>
        <w:ind w:left="2410"/>
        <w:jc w:val="both"/>
        <w:rPr>
          <w:rFonts w:ascii="Times New Roman" w:cs="Times New Roman" w:hAnsi="Times New Roman"/>
          <w:lang w:val="id-ID"/>
        </w:rPr>
      </w:pPr>
      <w:r>
        <w:rPr>
          <w:rFonts w:ascii="Times New Roman" w:cs="Times New Roman" w:hAnsi="Times New Roman"/>
          <w:lang w:val="id-ID"/>
        </w:rPr>
        <w:t>Adanya aliran dana ke rekening pribadi terdakwa, Karyawan atas nama MARIA MIKAELA dan ke PT INOVASI GERAKAN MASYARAKAT tanpa sepengetahuan Dewan Komisaris;</w:t>
      </w:r>
    </w:p>
    <w:p w14:paraId="07E42A7C">
      <w:pPr>
        <w:pStyle w:val="style179"/>
        <w:numPr>
          <w:ilvl w:val="0"/>
          <w:numId w:val="47"/>
        </w:numPr>
        <w:spacing w:after="0" w:lineRule="auto" w:line="360"/>
        <w:ind w:left="2410"/>
        <w:jc w:val="both"/>
        <w:rPr>
          <w:rFonts w:ascii="Times New Roman" w:cs="Times New Roman" w:hAnsi="Times New Roman"/>
          <w:lang w:val="id-ID"/>
        </w:rPr>
      </w:pPr>
      <w:r>
        <w:rPr>
          <w:rFonts w:ascii="Times New Roman" w:cs="Times New Roman" w:hAnsi="Times New Roman"/>
          <w:lang w:val="id-ID"/>
        </w:rPr>
        <w:t>Karena terdakwa membuka rekening baru PT SOLUSI RAHAYU INDONESIA dan memindahkan dana tanpa sepengetahuan Dewan Komisaris, maka berpotensi merugikan perusahaan dalam hal pendapatan dan perpajakan;</w:t>
      </w:r>
    </w:p>
    <w:p w14:paraId="68D651D7">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terdakwa melaporkan keuangan Hasil Audit Internal PT SOLUSI RAHAYU INDONESIA kepada saksi </w:t>
      </w:r>
      <w:r>
        <w:rPr>
          <w:rFonts w:ascii="Times New Roman" w:cs="Times New Roman" w:hAnsi="Times New Roman"/>
          <w:lang w:val="id-ID"/>
        </w:rPr>
        <w:t>FIEFIE RAHARDJA dan saksi, namun dinilai tidak valid karena ada mutasi Bank yang tidak dilaporkan;</w:t>
      </w:r>
    </w:p>
    <w:p w14:paraId="12DAFCD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tidak mengetahui apakah PT SOLUSI RAHAYU INDONESIA mempunyai hutang kepada PT INOVASI GERAKAN MASYARAKAT terkait program bak sampah di danau toba/Tangerang atau tidak;</w:t>
      </w:r>
    </w:p>
    <w:p w14:paraId="06BBA25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bisa melakukan audit keuangan PT SOLUSI RAHAYU INDONESIA sedangkan saksi bekerja di PT </w:t>
      </w:r>
      <w:r>
        <w:rPr>
          <w:rFonts w:ascii="Times New Roman" w:cs="Times New Roman" w:hAnsi="Times New Roman"/>
          <w:lang w:val="id-ID"/>
        </w:rPr>
        <w:t>Menatari</w:t>
      </w:r>
      <w:r>
        <w:rPr>
          <w:rFonts w:ascii="Times New Roman" w:cs="Times New Roman" w:hAnsi="Times New Roman"/>
          <w:lang w:val="id-ID"/>
        </w:rPr>
        <w:t xml:space="preserve"> Agung Mandiri, karena atas permintaan saksi FIEIFE RAHARDJA (selaku Ketua Yayasan Solusi Bersinar Indonesia) yang merupakan pemegang saham terbesar dari PT SOLUSI RAHAYU INDONESIA;</w:t>
      </w:r>
    </w:p>
    <w:p w14:paraId="1BA0ABA5">
      <w:pPr>
        <w:pStyle w:val="style179"/>
        <w:spacing w:after="0" w:lineRule="auto" w:line="360"/>
        <w:ind w:left="1985"/>
        <w:jc w:val="both"/>
        <w:rPr>
          <w:rFonts w:ascii="Times New Roman" w:cs="Times New Roman" w:hAnsi="Times New Roman"/>
          <w:lang w:val="id-ID"/>
        </w:rPr>
      </w:pPr>
    </w:p>
    <w:p w14:paraId="3F38A811">
      <w:pPr>
        <w:pStyle w:val="style179"/>
        <w:numPr>
          <w:ilvl w:val="0"/>
          <w:numId w:val="39"/>
        </w:numPr>
        <w:spacing w:after="0" w:lineRule="auto" w:line="360"/>
        <w:ind w:left="1560"/>
        <w:jc w:val="both"/>
        <w:rPr>
          <w:rFonts w:ascii="Times New Roman" w:cs="Times New Roman" w:hAnsi="Times New Roman"/>
          <w:lang w:val="id-ID"/>
        </w:rPr>
      </w:pPr>
      <w:r>
        <w:rPr>
          <w:rFonts w:ascii="Times New Roman" w:cs="Times New Roman" w:hAnsi="Times New Roman"/>
          <w:b/>
          <w:bCs/>
          <w:lang w:val="id-ID"/>
        </w:rPr>
        <w:t>MARIA MICHAELLA KARINA</w:t>
      </w:r>
      <w:r>
        <w:rPr>
          <w:rFonts w:ascii="Times New Roman" w:cs="Times New Roman" w:hAnsi="Times New Roman"/>
          <w:b/>
          <w:bCs/>
          <w:lang w:val="id-ID"/>
        </w:rPr>
        <w:t xml:space="preserve">, </w:t>
      </w:r>
      <w:r>
        <w:rPr>
          <w:rFonts w:ascii="Times New Roman" w:cs="Times New Roman" w:hAnsi="Times New Roman"/>
          <w:lang w:val="id-ID"/>
        </w:rPr>
        <w:t>dibawah</w:t>
      </w:r>
      <w:r>
        <w:rPr>
          <w:rFonts w:ascii="Times New Roman" w:cs="Times New Roman" w:hAnsi="Times New Roman"/>
          <w:lang w:val="id-ID"/>
        </w:rPr>
        <w:t xml:space="preserve"> sumpah pada pokoknya menerangkan:</w:t>
      </w:r>
    </w:p>
    <w:p w14:paraId="2A11FB6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pernah dimintai keterangan di penyidik Polda Jabar dan membenarkan semua keterangannya;</w:t>
      </w:r>
    </w:p>
    <w:p w14:paraId="7866916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bekerja di PT SOLUSI RAHAYU INDONESIA sebagai Staf Proyek yakni melaksanakan pengecekan ke lapangan dan melakukan edukasi kepada Masyarakat dan saksi bertanggung jawab kepada terdakwa selaku Direktur;</w:t>
      </w:r>
    </w:p>
    <w:p w14:paraId="79B72D4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saat saksi menjadi karyawan PT SOLUSI RAHAYU INDONESIA sudah ada proyek yang berjalan di Kecamatan </w:t>
      </w:r>
      <w:r>
        <w:rPr>
          <w:rFonts w:ascii="Times New Roman" w:cs="Times New Roman" w:hAnsi="Times New Roman"/>
          <w:lang w:val="id-ID"/>
        </w:rPr>
        <w:t>Balege</w:t>
      </w:r>
      <w:r>
        <w:rPr>
          <w:rFonts w:ascii="Times New Roman" w:cs="Times New Roman" w:hAnsi="Times New Roman"/>
          <w:lang w:val="id-ID"/>
        </w:rPr>
        <w:t xml:space="preserve"> Kabupaten Toba antara PT SOLUSI RAHAYU INDONESIA dengan PT </w:t>
      </w:r>
      <w:r>
        <w:rPr>
          <w:rFonts w:ascii="Times New Roman" w:cs="Times New Roman" w:hAnsi="Times New Roman"/>
          <w:lang w:val="id-ID"/>
        </w:rPr>
        <w:t>Exploration</w:t>
      </w:r>
      <w:r>
        <w:rPr>
          <w:rFonts w:ascii="Times New Roman" w:cs="Times New Roman" w:hAnsi="Times New Roman"/>
          <w:lang w:val="id-ID"/>
        </w:rPr>
        <w:t xml:space="preserve"> </w:t>
      </w:r>
      <w:r>
        <w:rPr>
          <w:rFonts w:ascii="Times New Roman" w:cs="Times New Roman" w:hAnsi="Times New Roman"/>
          <w:lang w:val="id-ID"/>
        </w:rPr>
        <w:t>And</w:t>
      </w:r>
      <w:r>
        <w:rPr>
          <w:rFonts w:ascii="Times New Roman" w:cs="Times New Roman" w:hAnsi="Times New Roman"/>
          <w:lang w:val="id-ID"/>
        </w:rPr>
        <w:t xml:space="preserve"> </w:t>
      </w:r>
      <w:r>
        <w:rPr>
          <w:rFonts w:ascii="Times New Roman" w:cs="Times New Roman" w:hAnsi="Times New Roman"/>
          <w:lang w:val="id-ID"/>
        </w:rPr>
        <w:t>Production</w:t>
      </w:r>
      <w:r>
        <w:rPr>
          <w:rFonts w:ascii="Times New Roman" w:cs="Times New Roman" w:hAnsi="Times New Roman"/>
          <w:lang w:val="id-ID"/>
        </w:rPr>
        <w:t xml:space="preserve"> Publik (PTTEP) yaitu pembentukan bank sampah, edukasi pengelolaan organik, pendampingan ke masyarakat;</w:t>
      </w:r>
    </w:p>
    <w:p w14:paraId="763A36F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proyek tersebut adalah proyek dari Mitsubishi pusat (Jakarta) dengan PT SOLUSI RAHAYU INDONESIA dan </w:t>
      </w:r>
      <w:r>
        <w:rPr>
          <w:rFonts w:ascii="Times New Roman" w:cs="Times New Roman" w:hAnsi="Times New Roman"/>
          <w:lang w:val="id-ID"/>
        </w:rPr>
        <w:t>rpoyek</w:t>
      </w:r>
      <w:r>
        <w:rPr>
          <w:rFonts w:ascii="Times New Roman" w:cs="Times New Roman" w:hAnsi="Times New Roman"/>
          <w:lang w:val="id-ID"/>
        </w:rPr>
        <w:t xml:space="preserve"> tersebut yaitu untuk melaksanakan proyek yang berlokasi di Toba, Edukasi kepada Masyarakat, mengecek lapangan dan bertemu </w:t>
      </w:r>
      <w:r>
        <w:rPr>
          <w:rFonts w:ascii="Times New Roman" w:cs="Times New Roman" w:hAnsi="Times New Roman"/>
          <w:i/>
          <w:iCs/>
          <w:lang w:val="id-ID"/>
        </w:rPr>
        <w:t>stake</w:t>
      </w:r>
      <w:r>
        <w:rPr>
          <w:rFonts w:ascii="Times New Roman" w:cs="Times New Roman" w:hAnsi="Times New Roman"/>
          <w:i/>
          <w:iCs/>
          <w:lang w:val="id-ID"/>
        </w:rPr>
        <w:t xml:space="preserve"> </w:t>
      </w:r>
      <w:r>
        <w:rPr>
          <w:rFonts w:ascii="Times New Roman" w:cs="Times New Roman" w:hAnsi="Times New Roman"/>
          <w:i/>
          <w:iCs/>
          <w:lang w:val="id-ID"/>
        </w:rPr>
        <w:t>holder</w:t>
      </w:r>
      <w:r>
        <w:rPr>
          <w:rFonts w:ascii="Times New Roman" w:cs="Times New Roman" w:hAnsi="Times New Roman"/>
          <w:lang w:val="id-ID"/>
        </w:rPr>
        <w:t xml:space="preserve"> (Dinas Lingkungan Hidup);</w:t>
      </w:r>
    </w:p>
    <w:p w14:paraId="605A9F6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proyek tersebut berjalan dari tahun 2021 sampai dengan awal tahun 2023, namun ada kemunduran jadwal penyelesaian proyek karena ada target pekerjaan yang belum terselesaikan dan saksi lebih kurang satu bulan sekali datang ke proyek tersebut;</w:t>
      </w:r>
    </w:p>
    <w:p w14:paraId="0FEF295F">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proyek tersebut sudah selesai namun untuk mekanisme pembayarannya saksi tidak mengetahui</w:t>
      </w:r>
    </w:p>
    <w:p w14:paraId="564E04D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tahun 2022 terdakwa membuat PT INOVASI GERAKAN MASYARAKAT dan terdakwa menjabat sebagai Direktur;</w:t>
      </w:r>
    </w:p>
    <w:p w14:paraId="1E944E3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terdakwa telah memberikan arahan kepada staf yaitu, saksi NOVIA MAYA, LENI dan NURUL akan dibagi PT SOLUSI RAHAYU INDONESIA dan PT INOVASI GERAKAN MASYARAKAT, untuk </w:t>
      </w:r>
      <w:r>
        <w:rPr>
          <w:rFonts w:ascii="Times New Roman" w:cs="Times New Roman" w:hAnsi="Times New Roman"/>
          <w:lang w:val="id-ID"/>
        </w:rPr>
        <w:t>pekejeraan</w:t>
      </w:r>
      <w:r>
        <w:rPr>
          <w:rFonts w:ascii="Times New Roman" w:cs="Times New Roman" w:hAnsi="Times New Roman"/>
          <w:lang w:val="id-ID"/>
        </w:rPr>
        <w:t xml:space="preserve"> PT SOLUSI RAHAYU INDONESIA yaitu edukasi bank sampah untuk melakukan pemilahan sampah dan menjemput sampah yang sudah terpilah contoh plastik, kertas, kaca logam sedangkan untuk pekerjaan PT INOVASI GERAKAN MASYARAKAT yaitu </w:t>
      </w:r>
      <w:r>
        <w:rPr>
          <w:rFonts w:ascii="Times New Roman" w:cs="Times New Roman" w:hAnsi="Times New Roman"/>
          <w:lang w:val="id-ID"/>
        </w:rPr>
        <w:t>lauanan</w:t>
      </w:r>
      <w:r>
        <w:rPr>
          <w:rFonts w:ascii="Times New Roman" w:cs="Times New Roman" w:hAnsi="Times New Roman"/>
          <w:lang w:val="id-ID"/>
        </w:rPr>
        <w:t xml:space="preserve"> pengangkutan sampah yang mana sampah tersebut dipilah oleh PT INOVASI GERAKAN MASYARAKAT dan hasil penjualan sampah diberikan kepada bank sampah bersinar (PT SOLUSI RAHAYU INDONESIA) dengan cara transfer;</w:t>
      </w:r>
    </w:p>
    <w:p w14:paraId="12C4EFC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sebelum terdakwa membuat PT INOVASI GERAKAN MASYARAKAT, PT SOLUSI RAHAYU INDONESIA hanya melakukan penjemputan sampah terpilah;</w:t>
      </w:r>
    </w:p>
    <w:p w14:paraId="2CB064C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tugas dan tanggung jawab saksi di PT INOVASI GERAKAN MASYARAKAT sebagai program </w:t>
      </w:r>
      <w:r>
        <w:rPr>
          <w:rFonts w:ascii="Times New Roman" w:cs="Times New Roman" w:hAnsi="Times New Roman"/>
          <w:lang w:val="id-ID"/>
        </w:rPr>
        <w:t>manager</w:t>
      </w:r>
      <w:r>
        <w:rPr>
          <w:rFonts w:ascii="Times New Roman" w:cs="Times New Roman" w:hAnsi="Times New Roman"/>
          <w:lang w:val="id-ID"/>
        </w:rPr>
        <w:t xml:space="preserve"> adalah menyusun program </w:t>
      </w:r>
      <w:r>
        <w:rPr>
          <w:rFonts w:ascii="Times New Roman" w:cs="Times New Roman" w:hAnsi="Times New Roman"/>
          <w:lang w:val="id-ID"/>
        </w:rPr>
        <w:t>disuatu</w:t>
      </w:r>
      <w:r>
        <w:rPr>
          <w:rFonts w:ascii="Times New Roman" w:cs="Times New Roman" w:hAnsi="Times New Roman"/>
          <w:lang w:val="id-ID"/>
        </w:rPr>
        <w:t xml:space="preserve"> lokasi, memastikan </w:t>
      </w:r>
      <w:r>
        <w:rPr>
          <w:rFonts w:ascii="Times New Roman" w:cs="Times New Roman" w:hAnsi="Times New Roman"/>
          <w:lang w:val="id-ID"/>
        </w:rPr>
        <w:t>terlaksanannya</w:t>
      </w:r>
      <w:r>
        <w:rPr>
          <w:rFonts w:ascii="Times New Roman" w:cs="Times New Roman" w:hAnsi="Times New Roman"/>
          <w:lang w:val="id-ID"/>
        </w:rPr>
        <w:t xml:space="preserve"> program tersebut dan koordinasi dengan para </w:t>
      </w:r>
      <w:r>
        <w:rPr>
          <w:rFonts w:ascii="Times New Roman" w:cs="Times New Roman" w:hAnsi="Times New Roman"/>
          <w:i/>
          <w:iCs/>
          <w:lang w:val="id-ID"/>
        </w:rPr>
        <w:t>stake</w:t>
      </w:r>
      <w:r>
        <w:rPr>
          <w:rFonts w:ascii="Times New Roman" w:cs="Times New Roman" w:hAnsi="Times New Roman"/>
          <w:i/>
          <w:iCs/>
          <w:lang w:val="id-ID"/>
        </w:rPr>
        <w:t xml:space="preserve"> </w:t>
      </w:r>
      <w:r>
        <w:rPr>
          <w:rFonts w:ascii="Times New Roman" w:cs="Times New Roman" w:hAnsi="Times New Roman"/>
          <w:i/>
          <w:iCs/>
          <w:lang w:val="id-ID"/>
        </w:rPr>
        <w:t>holder</w:t>
      </w:r>
      <w:r>
        <w:rPr>
          <w:rFonts w:ascii="Times New Roman" w:cs="Times New Roman" w:hAnsi="Times New Roman"/>
          <w:lang w:val="id-ID"/>
        </w:rPr>
        <w:t>, saksi bertanggungjawab langsung kepada terdakwa;</w:t>
      </w:r>
    </w:p>
    <w:p w14:paraId="433C6D57">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kedudukan PT INOVASI GERAKAN MASYARAKAT yaitu di Jalan Terusan </w:t>
      </w:r>
      <w:r>
        <w:rPr>
          <w:rFonts w:ascii="Times New Roman" w:cs="Times New Roman" w:hAnsi="Times New Roman"/>
          <w:lang w:val="id-ID"/>
        </w:rPr>
        <w:t>Bojongsoang</w:t>
      </w:r>
      <w:r>
        <w:rPr>
          <w:rFonts w:ascii="Times New Roman" w:cs="Times New Roman" w:hAnsi="Times New Roman"/>
          <w:lang w:val="id-ID"/>
        </w:rPr>
        <w:t xml:space="preserve"> No. 174A dan pada tahun 2024 pindah ke Jalan Terusan Buah Batu No. 33;</w:t>
      </w:r>
    </w:p>
    <w:p w14:paraId="06745C1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terkait transaksi pada tanggal 14 Januari 2023 dari </w:t>
      </w:r>
      <w:r>
        <w:rPr>
          <w:rFonts w:ascii="Times New Roman" w:cs="Times New Roman" w:hAnsi="Times New Roman"/>
          <w:lang w:val="id-ID"/>
        </w:rPr>
        <w:t>nomo</w:t>
      </w:r>
      <w:r>
        <w:rPr>
          <w:rFonts w:ascii="Times New Roman" w:cs="Times New Roman" w:hAnsi="Times New Roman"/>
          <w:lang w:val="id-ID"/>
        </w:rPr>
        <w:t xml:space="preserve"> rekening 0085217521 atas nama PT SOLUSI RAHAYU INDONESIA kepada saksi dengan nomor rekening 03743220731 sebesar Rp13.217.264,- (tiga belas juta dua ratus tujuh belajar ribu dua ratus enam puluh empat Rupiah) saksi tidak ingat transaksi tersebut, namun seingat saksi untuk operasional </w:t>
      </w:r>
      <w:r>
        <w:rPr>
          <w:rFonts w:ascii="Times New Roman" w:cs="Times New Roman" w:hAnsi="Times New Roman"/>
          <w:lang w:val="id-ID"/>
        </w:rPr>
        <w:t>event</w:t>
      </w:r>
      <w:r>
        <w:rPr>
          <w:rFonts w:ascii="Times New Roman" w:cs="Times New Roman" w:hAnsi="Times New Roman"/>
          <w:lang w:val="id-ID"/>
        </w:rPr>
        <w:t xml:space="preserve"> pesta </w:t>
      </w:r>
      <w:r>
        <w:rPr>
          <w:rFonts w:ascii="Times New Roman" w:cs="Times New Roman" w:hAnsi="Times New Roman"/>
          <w:lang w:val="id-ID"/>
        </w:rPr>
        <w:t>rakta</w:t>
      </w:r>
      <w:r>
        <w:rPr>
          <w:rFonts w:ascii="Times New Roman" w:cs="Times New Roman" w:hAnsi="Times New Roman"/>
          <w:lang w:val="id-ID"/>
        </w:rPr>
        <w:t xml:space="preserve"> </w:t>
      </w:r>
      <w:r>
        <w:rPr>
          <w:rFonts w:ascii="Times New Roman" w:cs="Times New Roman" w:hAnsi="Times New Roman"/>
          <w:lang w:val="id-ID"/>
        </w:rPr>
        <w:t>tarhilala</w:t>
      </w:r>
      <w:r>
        <w:rPr>
          <w:rFonts w:ascii="Times New Roman" w:cs="Times New Roman" w:hAnsi="Times New Roman"/>
          <w:lang w:val="id-ID"/>
        </w:rPr>
        <w:t xml:space="preserve"> dan </w:t>
      </w:r>
      <w:r>
        <w:rPr>
          <w:rFonts w:ascii="Times New Roman" w:cs="Times New Roman" w:hAnsi="Times New Roman"/>
          <w:lang w:val="id-ID"/>
        </w:rPr>
        <w:t>event</w:t>
      </w:r>
      <w:r>
        <w:rPr>
          <w:rFonts w:ascii="Times New Roman" w:cs="Times New Roman" w:hAnsi="Times New Roman"/>
          <w:lang w:val="id-ID"/>
        </w:rPr>
        <w:t xml:space="preserve"> F1 H20 dan perjalanan dinas;</w:t>
      </w:r>
    </w:p>
    <w:p w14:paraId="5F36F57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transaksi pada tanggal 14 Januari 2023 dari nomor rekening 0085217521 atas nama PT SOLUSI RAHAYU INDONESIA kepada saksi dengan nomor rekening 0374320731 sebesar Rp2.625.000,- (dua juta enam ratus dua puluh lima ribu Rupiah) untuk perjalanan dinas;</w:t>
      </w:r>
    </w:p>
    <w:p w14:paraId="4A93ED8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transaksi pada tanggal 14 Januari 2023 dari nomor rekening 0085217521 atas nama PT SOLUSI RAHAYU INDONESIA kepada saksi dengan nomor rekening 0374320731 sebesar Rp1.895.912,- (satu juta delapan ratus sembilan puluh lima ribu sembilan ratus dua belas Rupiah) untuk perjalanan dinas;</w:t>
      </w:r>
    </w:p>
    <w:p w14:paraId="6E79955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transaksi pada tanggal 20 Februari 2023 </w:t>
      </w:r>
      <w:r>
        <w:rPr>
          <w:rFonts w:ascii="Times New Roman" w:cs="Times New Roman" w:hAnsi="Times New Roman"/>
          <w:lang w:val="id-ID"/>
        </w:rPr>
        <w:t>trdari</w:t>
      </w:r>
      <w:r>
        <w:rPr>
          <w:rFonts w:ascii="Times New Roman" w:cs="Times New Roman" w:hAnsi="Times New Roman"/>
          <w:lang w:val="id-ID"/>
        </w:rPr>
        <w:t xml:space="preserve"> nomor rekening 0085217521 atas nama PT SOLUSI RAHAYU INDONESIA kepada saksi dengan nomor rekening 0374320731 sebesar Rp10.800.000,- (sepuluh juta delapan ratus ribu Rupiah) untuk operasional bank sampah;</w:t>
      </w:r>
    </w:p>
    <w:p w14:paraId="26C553E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transaksi </w:t>
      </w:r>
      <w:r>
        <w:rPr>
          <w:rFonts w:ascii="Times New Roman" w:cs="Times New Roman" w:hAnsi="Times New Roman"/>
          <w:lang w:val="id-ID"/>
        </w:rPr>
        <w:t>pad</w:t>
      </w:r>
      <w:r>
        <w:rPr>
          <w:rFonts w:ascii="Times New Roman" w:cs="Times New Roman" w:hAnsi="Times New Roman"/>
          <w:lang w:val="id-ID"/>
        </w:rPr>
        <w:t xml:space="preserve"> </w:t>
      </w:r>
      <w:r>
        <w:rPr>
          <w:rFonts w:ascii="Times New Roman" w:cs="Times New Roman" w:hAnsi="Times New Roman"/>
          <w:lang w:val="id-ID"/>
        </w:rPr>
        <w:t>atanggal</w:t>
      </w:r>
      <w:r>
        <w:rPr>
          <w:rFonts w:ascii="Times New Roman" w:cs="Times New Roman" w:hAnsi="Times New Roman"/>
          <w:lang w:val="id-ID"/>
        </w:rPr>
        <w:t xml:space="preserve"> 5 April 2023 dari nomor rekening 0085217521 atas nama PT SOLUSI RAHAYU INDONESIA kepada saksi dengan nomor rekening 0374320731 sebesar Rp35.000.000,- (tiga puluh lima juta Rupiah) untuk perjalanan dinas;</w:t>
      </w:r>
    </w:p>
    <w:p w14:paraId="0C1E8465">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transaksi pada tanggal 19 Juni 2023 dari nomor rekening 0085217521 atas nama PT SOLUSI RAHAYU INDONESIA kepada saksi dengan nomor rekening 0374320731 sebesar Rp16.795.548,- (enam belas juta tujuh ratus sembilan puluh lima ribu lima ratus empat puluh delapan Rupiah) untuk perjalanan dinas di Toba;</w:t>
      </w:r>
    </w:p>
    <w:p w14:paraId="111E837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terhadap dana yang masuk ke rekening saksi tersebut tidak ada bukti dokumennya;</w:t>
      </w:r>
    </w:p>
    <w:p w14:paraId="15855847">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terhadap dana yang masuk ke rekening saksi merupakan uang </w:t>
      </w:r>
      <w:r>
        <w:rPr>
          <w:rFonts w:ascii="Times New Roman" w:cs="Times New Roman" w:hAnsi="Times New Roman"/>
          <w:i/>
          <w:iCs/>
          <w:lang w:val="id-ID"/>
        </w:rPr>
        <w:t>reimburse</w:t>
      </w:r>
      <w:r>
        <w:rPr>
          <w:rFonts w:ascii="Times New Roman" w:cs="Times New Roman" w:hAnsi="Times New Roman"/>
          <w:i/>
          <w:iCs/>
          <w:lang w:val="id-ID"/>
        </w:rPr>
        <w:t xml:space="preserve"> </w:t>
      </w:r>
      <w:r>
        <w:rPr>
          <w:rFonts w:ascii="Times New Roman" w:cs="Times New Roman" w:hAnsi="Times New Roman"/>
          <w:lang w:val="id-ID"/>
        </w:rPr>
        <w:t>dan dana talang yang dipergunakan untuk pembelian barang, perjalanan dinas dan akomodasi;</w:t>
      </w:r>
    </w:p>
    <w:p w14:paraId="7AB29DC9">
      <w:pPr>
        <w:pStyle w:val="style179"/>
        <w:spacing w:after="0" w:lineRule="auto" w:line="360"/>
        <w:ind w:left="1560"/>
        <w:jc w:val="both"/>
        <w:rPr>
          <w:rFonts w:ascii="Times New Roman" w:cs="Times New Roman" w:hAnsi="Times New Roman"/>
          <w:lang w:val="id-ID"/>
        </w:rPr>
      </w:pPr>
    </w:p>
    <w:p w14:paraId="2E6AE562">
      <w:pPr>
        <w:pStyle w:val="style179"/>
        <w:numPr>
          <w:ilvl w:val="0"/>
          <w:numId w:val="39"/>
        </w:numPr>
        <w:spacing w:after="0" w:lineRule="auto" w:line="360"/>
        <w:ind w:left="1560"/>
        <w:jc w:val="both"/>
        <w:rPr>
          <w:rFonts w:ascii="Times New Roman" w:cs="Times New Roman" w:hAnsi="Times New Roman"/>
          <w:lang w:val="id-ID"/>
        </w:rPr>
      </w:pPr>
      <w:r>
        <w:rPr>
          <w:rFonts w:ascii="Times New Roman" w:cs="Times New Roman" w:hAnsi="Times New Roman"/>
          <w:b/>
          <w:bCs/>
          <w:lang w:val="id-ID"/>
        </w:rPr>
        <w:t>FIEFIE RAHARDJA</w:t>
      </w:r>
      <w:r>
        <w:rPr>
          <w:rFonts w:ascii="Times New Roman" w:cs="Times New Roman" w:hAnsi="Times New Roman"/>
          <w:b/>
          <w:bCs/>
          <w:lang w:val="id-ID"/>
        </w:rPr>
        <w:t xml:space="preserve">, </w:t>
      </w:r>
      <w:r>
        <w:rPr>
          <w:rFonts w:ascii="Times New Roman" w:cs="Times New Roman" w:hAnsi="Times New Roman"/>
          <w:lang w:val="id-ID"/>
        </w:rPr>
        <w:t>dibawah</w:t>
      </w:r>
      <w:r>
        <w:rPr>
          <w:rFonts w:ascii="Times New Roman" w:cs="Times New Roman" w:hAnsi="Times New Roman"/>
          <w:lang w:val="id-ID"/>
        </w:rPr>
        <w:t xml:space="preserve"> sumpah pada pokoknya menerangkan:</w:t>
      </w:r>
    </w:p>
    <w:p w14:paraId="00E3F56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pernah dimintai keterangan di penyidik Polda Jabar dan membenarkan semua keterangannya;</w:t>
      </w:r>
    </w:p>
    <w:p w14:paraId="24A4D377">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mengerti dimintai keterangan sehubungan dengan adanya tindak pidana penggelapan dalam jabatan di PT SOLUSI RAHAYU INDONESIA yang dilakukan oleh terdakwa dan yang menjadi korbannya yakni PT SOLUSI RAHAYU INDONESIA;</w:t>
      </w:r>
    </w:p>
    <w:p w14:paraId="26AE135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PT SOLUSI RAHAYU INDONESIA didirikan pada tahun 2019 </w:t>
      </w:r>
      <w:r>
        <w:rPr>
          <w:rFonts w:ascii="Times New Roman" w:cs="Times New Roman" w:hAnsi="Times New Roman"/>
          <w:lang w:val="id-ID"/>
        </w:rPr>
        <w:t>sebagaiamana</w:t>
      </w:r>
      <w:r>
        <w:rPr>
          <w:rFonts w:ascii="Times New Roman" w:cs="Times New Roman" w:hAnsi="Times New Roman"/>
          <w:lang w:val="id-ID"/>
        </w:rPr>
        <w:t xml:space="preserve"> Akta Pendirian PT SOLUSI RAHAYU INDONESIA No. 04 tanggal 16 September 2019 yang dibuat oleh Notaris KARLA PRISCILA SURYAWINATA, S.H., </w:t>
      </w:r>
      <w:r>
        <w:rPr>
          <w:rFonts w:ascii="Times New Roman" w:cs="Times New Roman" w:hAnsi="Times New Roman"/>
          <w:lang w:val="id-ID"/>
        </w:rPr>
        <w:t>M.Kn</w:t>
      </w:r>
      <w:r>
        <w:rPr>
          <w:rFonts w:ascii="Times New Roman" w:cs="Times New Roman" w:hAnsi="Times New Roman"/>
          <w:lang w:val="id-ID"/>
        </w:rPr>
        <w:t>., dengan susunan pengurusnya yaitu terdakwa sebagai Direktur dan saksi FERRY HUSEN sebagai Komisaris;</w:t>
      </w:r>
    </w:p>
    <w:p w14:paraId="1006F93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terdakwa mendapatkan gaji/upah sebagai Direktur PT SOLUSI RAHAYU INDONESIA setiap bulannya yaitu sebesar Rp30.000.000,- (tiga puluh juta Rupiah) yang dibayarkan oleh saksi pribadi selaku Pembina Yayasan Solusi Bersinar Indonesia karena saat itu menjabat sebagai Direktur PT SOLUSI RAHAYU INDONESIA belum stabil keuangannya;</w:t>
      </w:r>
    </w:p>
    <w:p w14:paraId="7EE6FA1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terdakwa menjabat sebagai Direktur PT SOLUSI RAHAYU INDONESIA dari tahun 2019 sampai dengan tahun 2023;</w:t>
      </w:r>
    </w:p>
    <w:p w14:paraId="6A36D3B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Yayasan Solusi Bersinar Indonesia merupakan pemegang saham terbesar di PT SOLUSI RAHAYU INDONESIA dan saksi menjabat sebagai Pembina Yayasan;</w:t>
      </w:r>
    </w:p>
    <w:p w14:paraId="4EF56C9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Yayasan Solusi Bersinar Indonesia didirikan pada tahun 2016 sebagaimana Akta Pendirian Tahun 2016 tertanggal 23 Februari 2016 yang dibuat di Notaris DIANA DEWI yang telah mendapatkan pengesahan dari Menteri HUKUM dan HAM dengan Surat tertanggal 02 Maret 2016 beralamat di Kopo Permai Blok 53 CD Nomor 32 Kabupaten Bandung;</w:t>
      </w:r>
    </w:p>
    <w:p w14:paraId="5B34A44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yang memiliki kewenangan untuk mengelola keuangan dan memegang rekening PT SOLUSI RAHAYU INDONESIA yaitu terdakwa;</w:t>
      </w:r>
    </w:p>
    <w:p w14:paraId="48795678">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tindak pidana penggelapan dalam jabatan yang dilakukan oleh terdakwa diketahui pada tanggal 28 November 2024 di Jl. Terusan </w:t>
      </w:r>
      <w:r>
        <w:rPr>
          <w:rFonts w:ascii="Times New Roman" w:cs="Times New Roman" w:hAnsi="Times New Roman"/>
          <w:lang w:val="id-ID"/>
        </w:rPr>
        <w:t>Bojongsoang</w:t>
      </w:r>
      <w:r>
        <w:rPr>
          <w:rFonts w:ascii="Times New Roman" w:cs="Times New Roman" w:hAnsi="Times New Roman"/>
          <w:lang w:val="id-ID"/>
        </w:rPr>
        <w:t xml:space="preserve"> A No. 174 Kelurahan </w:t>
      </w:r>
      <w:r>
        <w:rPr>
          <w:rFonts w:ascii="Times New Roman" w:cs="Times New Roman" w:hAnsi="Times New Roman"/>
          <w:lang w:val="id-ID"/>
        </w:rPr>
        <w:t>Baleendah</w:t>
      </w:r>
      <w:r>
        <w:rPr>
          <w:rFonts w:ascii="Times New Roman" w:cs="Times New Roman" w:hAnsi="Times New Roman"/>
          <w:lang w:val="id-ID"/>
        </w:rPr>
        <w:t xml:space="preserve"> Kecamatan </w:t>
      </w:r>
      <w:r>
        <w:rPr>
          <w:rFonts w:ascii="Times New Roman" w:cs="Times New Roman" w:hAnsi="Times New Roman"/>
          <w:lang w:val="id-ID"/>
        </w:rPr>
        <w:t>Baleendah</w:t>
      </w:r>
      <w:r>
        <w:rPr>
          <w:rFonts w:ascii="Times New Roman" w:cs="Times New Roman" w:hAnsi="Times New Roman"/>
          <w:lang w:val="id-ID"/>
        </w:rPr>
        <w:t xml:space="preserve"> Kabupaten Bandung tepatnya di kantor PT SOLUSI RAHAYU INDONESIA;</w:t>
      </w:r>
    </w:p>
    <w:p w14:paraId="667DC97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ada </w:t>
      </w:r>
      <w:r>
        <w:rPr>
          <w:rFonts w:ascii="Times New Roman" w:cs="Times New Roman" w:hAnsi="Times New Roman"/>
          <w:lang w:val="id-ID"/>
        </w:rPr>
        <w:t>kerjasama</w:t>
      </w:r>
      <w:r>
        <w:rPr>
          <w:rFonts w:ascii="Times New Roman" w:cs="Times New Roman" w:hAnsi="Times New Roman"/>
          <w:lang w:val="id-ID"/>
        </w:rPr>
        <w:t xml:space="preserve"> antara PT SOLUSI RAHAYU INDONESIA dengan Ikatan Warga Singgasana (IKAWARNA) sesuai dengan perjanjian </w:t>
      </w:r>
      <w:r>
        <w:rPr>
          <w:rFonts w:ascii="Times New Roman" w:cs="Times New Roman" w:hAnsi="Times New Roman"/>
          <w:lang w:val="id-ID"/>
        </w:rPr>
        <w:t>kerjasama</w:t>
      </w:r>
      <w:r>
        <w:rPr>
          <w:rFonts w:ascii="Times New Roman" w:cs="Times New Roman" w:hAnsi="Times New Roman"/>
          <w:lang w:val="id-ID"/>
        </w:rPr>
        <w:t xml:space="preserve"> No. 109/SRI/VI/BDG/2022 tanggal 1 Juni 2022;</w:t>
      </w:r>
    </w:p>
    <w:p w14:paraId="38382E18">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mekanisme terkait dengan pengelolaan sampah oleh PT SOLUSI RAHAYU INDONESIA yaitu PT SOLUSI RAHAYU INDONESIA melakukan pengangkutan sampah secara bertanggungjawab dan mendaur ulang sampah yang masih bisa di daur ulang di lokasi perumahan singgasana di Jl. Indra Prahasta Timur II No. 2, </w:t>
      </w:r>
      <w:r>
        <w:rPr>
          <w:rFonts w:ascii="Times New Roman" w:cs="Times New Roman" w:hAnsi="Times New Roman"/>
          <w:lang w:val="id-ID"/>
        </w:rPr>
        <w:t>Cibaduyut</w:t>
      </w:r>
      <w:r>
        <w:rPr>
          <w:rFonts w:ascii="Times New Roman" w:cs="Times New Roman" w:hAnsi="Times New Roman"/>
          <w:lang w:val="id-ID"/>
        </w:rPr>
        <w:t xml:space="preserve"> Kota Bandung. Adapun biaya pengangkutan sampah Rp40.000,- (empat puluh ribu Rupiah) per rumah tinggal per bulan dan Rp100.000,- (seratus ribu Rupiah) per area komersial per bulan (sudah termasuk PPN 11%), pengangkutan sampah dilakukan setiap hari, dan untuk pembayaran dilakukan oleh Ikatan Warga Singgasana melalui transfer ke rekening Bank BCA Nomor Rekening 0085217521 atas nama PT SOLUSI RAHAYU INDONESIA;</w:t>
      </w:r>
    </w:p>
    <w:p w14:paraId="356A916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mekanisme aliran dana terkait dengan pengelolaan sampah oleh PT SOLUSI RAHAYU INDONESIA adalah dana dari perkumpulan warga singgasana pradana (IKAWARNA) yang dikirimkan kepada rekening Bank BCA Nomor Rekening 0085217521 atas nama PT SOLUSI RAHAYU INDONESIA;</w:t>
      </w:r>
    </w:p>
    <w:p w14:paraId="3F72A30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tugas dan tanggung jawab Direktur PT SOLUSI RAHAYU INDONESIA adalah memastikan operasional perusahaan berjalan dengan baik, menjalankan amanat dari DLH (Dinas Lingkungan Hidup) dan ketua yayasan untuk melakukan sosialisasi dan edukasi terkait sampah kepada masyarakat, dan memastikan keuangan perusahaan tetap sehat serta menjalankan operasional perusahaan;</w:t>
      </w:r>
    </w:p>
    <w:p w14:paraId="40E2C0E4">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tindak pidana penggelapan dalam jabatan yang dilakukan oleh terdakwa yaitu awalnya terdakwa yang menjabat sebagai direktur PT SOLUSI RAHAYU INDONESIA yang menjalin </w:t>
      </w:r>
      <w:r>
        <w:rPr>
          <w:rFonts w:ascii="Times New Roman" w:cs="Times New Roman" w:hAnsi="Times New Roman"/>
          <w:lang w:val="id-ID"/>
        </w:rPr>
        <w:t>kerjasama</w:t>
      </w:r>
      <w:r>
        <w:rPr>
          <w:rFonts w:ascii="Times New Roman" w:cs="Times New Roman" w:hAnsi="Times New Roman"/>
          <w:lang w:val="id-ID"/>
        </w:rPr>
        <w:t xml:space="preserve"> dengan ikatan warga </w:t>
      </w:r>
      <w:r>
        <w:rPr>
          <w:rFonts w:ascii="Times New Roman" w:cs="Times New Roman" w:hAnsi="Times New Roman"/>
          <w:lang w:val="id-ID"/>
        </w:rPr>
        <w:t>komplek</w:t>
      </w:r>
      <w:r>
        <w:rPr>
          <w:rFonts w:ascii="Times New Roman" w:cs="Times New Roman" w:hAnsi="Times New Roman"/>
          <w:lang w:val="id-ID"/>
        </w:rPr>
        <w:t xml:space="preserve"> singgasana terkait pengelolaan sampah. Yang mana sesuai kesepakatan yang sudah terjalin pembayaran pengelolaan sampah tersebut dilakukan dari ikatan warga ke rekening Bank BCA atas nama PT SOLUSI RAHAYU INDONESIA, seiring berjalannya waktu terdakwa membuka perusahaan baru yang bernama PT INOVASI GERAKAN MASYARAKAT dan untuk lokasi PT INOVASI GERAKAN MASYARAKAT tersebut berdomisili atau berlokasi </w:t>
      </w:r>
      <w:r>
        <w:rPr>
          <w:rFonts w:ascii="Times New Roman" w:cs="Times New Roman" w:hAnsi="Times New Roman"/>
          <w:lang w:val="id-ID"/>
        </w:rPr>
        <w:t>ditempat</w:t>
      </w:r>
      <w:r>
        <w:rPr>
          <w:rFonts w:ascii="Times New Roman" w:cs="Times New Roman" w:hAnsi="Times New Roman"/>
          <w:lang w:val="id-ID"/>
        </w:rPr>
        <w:t xml:space="preserve"> yang sama dengan lokasi milik PT SOLUSI RAHAYU INDONESIA, dan untuk pembayaran pengelolaan sampah dari Perumahan Singgasana Pradana tersebut diduga dialihkan yang seharusnya ke rekening PT SOLUSI RAHAYU INDONESIA dialihkan ke rekening pribadi milik terdakwa dan rekening milik PT INOVASI GERAKAN MASYARAKAT ataupun ada yang langsung dari rekening IKAWARNA ke rekening PT INOVASI GERAKAN MASYARAKAT;</w:t>
      </w:r>
    </w:p>
    <w:p w14:paraId="196FCCA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sekitar tahun 2024 saksi ERWIN CHANDRA selaku bendahara Ikatan Warga Singgasana bertanya langsung kepada saksi melalui telepon </w:t>
      </w:r>
      <w:r>
        <w:rPr>
          <w:rFonts w:ascii="Times New Roman" w:cs="Times New Roman" w:hAnsi="Times New Roman"/>
          <w:lang w:val="id-ID"/>
        </w:rPr>
        <w:t>whatsapp</w:t>
      </w:r>
      <w:r>
        <w:rPr>
          <w:rFonts w:ascii="Times New Roman" w:cs="Times New Roman" w:hAnsi="Times New Roman"/>
          <w:lang w:val="id-ID"/>
        </w:rPr>
        <w:t xml:space="preserve"> selaku ketua yayasan mengenai pembayaran biaya pengelolaan samp</w:t>
      </w:r>
      <w:r>
        <w:rPr>
          <w:rFonts w:ascii="Times New Roman" w:cs="Times New Roman" w:hAnsi="Times New Roman"/>
          <w:lang w:val="id-ID"/>
        </w:rPr>
        <w:t xml:space="preserve">ah bulanan yang berubah nomor rekening penerima yang mana seharusnya ke PT SOLUSI RAHAYU INDONESIA, menjadi ke PT INOVASI GERAKAN MASYARAKAT. Selanjutnya saksi klarifikasi kepada terdakwa terkait dengan pembuatan PT INOVASI GERAKAN MASYARAKAT di alamat PT SOLUSI RAHAYU INDONESIA, dan saat itu terdakwa mengakui kesalahannya namun  saksi lupa alasan terdakwa, setelah itu dilakukan audit internal dan didapatkan hasil bahwa benar Ikatan Warga </w:t>
      </w:r>
      <w:r>
        <w:rPr>
          <w:rFonts w:ascii="Times New Roman" w:cs="Times New Roman" w:hAnsi="Times New Roman"/>
          <w:lang w:val="id-ID"/>
        </w:rPr>
        <w:t>Singgsana</w:t>
      </w:r>
      <w:r>
        <w:rPr>
          <w:rFonts w:ascii="Times New Roman" w:cs="Times New Roman" w:hAnsi="Times New Roman"/>
          <w:lang w:val="id-ID"/>
        </w:rPr>
        <w:t xml:space="preserve"> telah melakukan pembayaran ke rekening PT SOLUSI RAHAYU INDONESIA periode tahun 2023 dan tahun 2024 sebesar Rp1.370.460.000,- (satu milyar tiga ratus tujuh puluh juta empat ratus enam puluh ribu Rupiah) dan uang tersebut diduga dialihkan kembali oleh terdakwa ke beberapa rekening yang hingga saat ini sisa uang yang ada dalam di rekening PT SOLUSI RAHAYU INDONESIA habis;</w:t>
      </w:r>
    </w:p>
    <w:p w14:paraId="14AAF05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mekanisme pembayaran terkait pengelolaan sampah dilakukan secara transfer oleh Ikatan Warga Singgasana menggunakan rekening Bank BCA atas nama Ikatan Warga Singgasana dengan nomor rekening 6765116868 ke rekening Bank BCA atas nama PT SOLUSI RAHAYU INDONESIA dan Ikatan Warga Singgasana melakukan transfer </w:t>
      </w:r>
      <w:r>
        <w:rPr>
          <w:rFonts w:ascii="Times New Roman" w:cs="Times New Roman" w:hAnsi="Times New Roman"/>
          <w:lang w:val="id-ID"/>
        </w:rPr>
        <w:t>diatas</w:t>
      </w:r>
      <w:r>
        <w:rPr>
          <w:rFonts w:ascii="Times New Roman" w:cs="Times New Roman" w:hAnsi="Times New Roman"/>
          <w:lang w:val="id-ID"/>
        </w:rPr>
        <w:t xml:space="preserve"> tanggal 15 setiap bulannya;</w:t>
      </w:r>
    </w:p>
    <w:p w14:paraId="5E813FD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saat terdakwa menjabat sebagai Direktur PT SOLUSI RAHAYU INDONESIA mempunyai kewenangan untuk melakukan operasional keuangan;</w:t>
      </w:r>
    </w:p>
    <w:p w14:paraId="57E72FC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dana yang masuk ke rekening terdakwa bukan merupakan uang gaji dan juta bukan merupakan haknya, namun untuk dana yang masuk ke rekening saksi MARIA MICHAELLA saksi tidak mengetahuinya;</w:t>
      </w:r>
    </w:p>
    <w:p w14:paraId="232C9E1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selain rekening PT SOLUSI RAHAYU INDONESIA tidak ada rekening lain yang digunakan untuk transaksi keuangan termasuk rekening pribadi milik terdakwa, saksi MICHAELLA dan PT INOVASI GERAKAN MASYARAKAT;</w:t>
      </w:r>
    </w:p>
    <w:p w14:paraId="1D7463B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tidak mengetahui PT SOLUSI RAHAYU INDONESIA pernah mengerjakan proyek bank sampah di </w:t>
      </w:r>
      <w:r>
        <w:rPr>
          <w:rFonts w:ascii="Times New Roman" w:cs="Times New Roman" w:hAnsi="Times New Roman"/>
          <w:lang w:val="id-ID"/>
        </w:rPr>
        <w:t>Tangerag</w:t>
      </w:r>
      <w:r>
        <w:rPr>
          <w:rFonts w:ascii="Times New Roman" w:cs="Times New Roman" w:hAnsi="Times New Roman"/>
          <w:lang w:val="id-ID"/>
        </w:rPr>
        <w:t xml:space="preserve"> dan Toba. Karena hingga saat ini tidak ada laporan pertanggungjawaban baik keuangan maupun kegiatannya;</w:t>
      </w:r>
    </w:p>
    <w:p w14:paraId="3057EBB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terdakwa tidak pernah melaporkan terkait dengan proyek bank sampah di Tangerang dan Toba;</w:t>
      </w:r>
    </w:p>
    <w:p w14:paraId="6352DF7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tidak mengetahui terkait dana yang masuk ke rekening PT SOLUSI RAHAYU INDONESIA terkait dengan proyek yang dilaksanakan di Tangerang dan Toba. Karena pada saat saksi meminta terdakwa untuk dilakukan audit, terdakwa selalu menolak;</w:t>
      </w:r>
    </w:p>
    <w:p w14:paraId="164906B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sebelum terdakwa mengundurkan diri dari PT SOLUSI RAHAYU INDONESIA, terdakwa dan teman-temannya diduga mengambil data </w:t>
      </w:r>
      <w:r>
        <w:rPr>
          <w:rFonts w:ascii="Times New Roman" w:cs="Times New Roman" w:hAnsi="Times New Roman"/>
          <w:lang w:val="id-ID"/>
        </w:rPr>
        <w:t>data</w:t>
      </w:r>
      <w:r>
        <w:rPr>
          <w:rFonts w:ascii="Times New Roman" w:cs="Times New Roman" w:hAnsi="Times New Roman"/>
          <w:lang w:val="id-ID"/>
        </w:rPr>
        <w:t xml:space="preserve"> milik PT SOLUSI RAHAYU INDONESIA dan PT INOVASI GERAKAN MASYARAKAT di kantor PT SOLUSI RAHAYU INDONESIA;</w:t>
      </w:r>
    </w:p>
    <w:p w14:paraId="469082A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tidak mengetahui ada dana milik pribadi terdakwa yang dipergunakan untuk mengerjakan proyek di Tangerang dan Toba;</w:t>
      </w:r>
    </w:p>
    <w:p w14:paraId="2E6FB60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sesuai dengan aturan perusahaan tidak diperbolehkan menggunakan dana pribadi terlebih dahulu untuk melaksanakan kegiatan perusahaan PT SOLUSI RAHAYU INDONESIA. Bahkan pada saat kekurangan uang untuk operasional terdakwa selalu minta kekurangan dana kepada saksi;</w:t>
      </w:r>
    </w:p>
    <w:p w14:paraId="2DD3EA5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susunan pengurus PT SOLUSI RAHAYU INDONESIA yang baru berdasarkan Keputusan Rapat Nomor : 159 tanggal 19 Desember 2024 yang dibuat di Kantor Notaris DENI, S.H., </w:t>
      </w:r>
      <w:r>
        <w:rPr>
          <w:rFonts w:ascii="Times New Roman" w:cs="Times New Roman" w:hAnsi="Times New Roman"/>
          <w:lang w:val="id-ID"/>
        </w:rPr>
        <w:t>M.Kn</w:t>
      </w:r>
      <w:r>
        <w:rPr>
          <w:rFonts w:ascii="Times New Roman" w:cs="Times New Roman" w:hAnsi="Times New Roman"/>
          <w:lang w:val="id-ID"/>
        </w:rPr>
        <w:t>., yaitu saksi FERRY HUSEN sebagai Direktur dan RHESA SURA ATMADJA sebagai Komisaris;</w:t>
      </w:r>
    </w:p>
    <w:p w14:paraId="3C258BE6">
      <w:pPr>
        <w:pStyle w:val="style179"/>
        <w:spacing w:after="0" w:lineRule="auto" w:line="360"/>
        <w:ind w:left="1080"/>
        <w:jc w:val="both"/>
        <w:rPr>
          <w:rFonts w:ascii="Times New Roman" w:cs="Times New Roman" w:hAnsi="Times New Roman"/>
          <w:lang w:val="id-ID"/>
        </w:rPr>
      </w:pPr>
    </w:p>
    <w:p w14:paraId="4D39A14F">
      <w:pPr>
        <w:pStyle w:val="style179"/>
        <w:numPr>
          <w:ilvl w:val="0"/>
          <w:numId w:val="39"/>
        </w:numPr>
        <w:spacing w:after="0" w:lineRule="auto" w:line="360"/>
        <w:ind w:left="1560"/>
        <w:jc w:val="both"/>
        <w:rPr>
          <w:rFonts w:ascii="Times New Roman" w:cs="Times New Roman" w:hAnsi="Times New Roman"/>
          <w:lang w:val="id-ID"/>
        </w:rPr>
      </w:pPr>
      <w:r>
        <w:rPr>
          <w:rFonts w:ascii="Times New Roman" w:cs="Times New Roman" w:hAnsi="Times New Roman"/>
          <w:b/>
          <w:bCs/>
          <w:lang w:val="id-ID"/>
        </w:rPr>
        <w:t>NOVA WIDYANTI, Sak.</w:t>
      </w:r>
      <w:r>
        <w:rPr>
          <w:rFonts w:ascii="Times New Roman" w:cs="Times New Roman" w:hAnsi="Times New Roman"/>
          <w:b/>
          <w:bCs/>
          <w:lang w:val="id-ID"/>
        </w:rPr>
        <w:t xml:space="preserve">, </w:t>
      </w:r>
      <w:r>
        <w:rPr>
          <w:rFonts w:ascii="Times New Roman" w:cs="Times New Roman" w:hAnsi="Times New Roman"/>
          <w:lang w:val="id-ID"/>
        </w:rPr>
        <w:t>dibawah</w:t>
      </w:r>
      <w:r>
        <w:rPr>
          <w:rFonts w:ascii="Times New Roman" w:cs="Times New Roman" w:hAnsi="Times New Roman"/>
          <w:lang w:val="id-ID"/>
        </w:rPr>
        <w:t xml:space="preserve"> sumpah pada pokoknya menerangkan:</w:t>
      </w:r>
    </w:p>
    <w:p w14:paraId="59A326E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pernah dimintai keterangan di penyidik Polda Jabar dan membenarkan semua keterangannya;</w:t>
      </w:r>
    </w:p>
    <w:p w14:paraId="649DD68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bekerja di PT SOLUSI RAHAYU INDONESIA sejak bulan Desember 2019 sampai dengan sekarang menjabat sebagai Staf Finance/Keuangan yang tugas dan tanggung jawabnya melakukan </w:t>
      </w:r>
      <w:r>
        <w:rPr>
          <w:rFonts w:ascii="Times New Roman" w:cs="Times New Roman" w:hAnsi="Times New Roman"/>
          <w:lang w:val="id-ID"/>
        </w:rPr>
        <w:t>monitoring</w:t>
      </w:r>
      <w:r>
        <w:rPr>
          <w:rFonts w:ascii="Times New Roman" w:cs="Times New Roman" w:hAnsi="Times New Roman"/>
          <w:lang w:val="id-ID"/>
        </w:rPr>
        <w:t xml:space="preserve"> dan </w:t>
      </w:r>
      <w:r>
        <w:rPr>
          <w:rFonts w:ascii="Times New Roman" w:cs="Times New Roman" w:hAnsi="Times New Roman"/>
          <w:lang w:val="id-ID"/>
        </w:rPr>
        <w:t>penginputan</w:t>
      </w:r>
      <w:r>
        <w:rPr>
          <w:rFonts w:ascii="Times New Roman" w:cs="Times New Roman" w:hAnsi="Times New Roman"/>
          <w:lang w:val="id-ID"/>
        </w:rPr>
        <w:t xml:space="preserve"> data keluar masuk keuangan perusahaan dan dalam bekerja bertanggungjawab kepada Direktur yaitu terdakwa;</w:t>
      </w:r>
    </w:p>
    <w:p w14:paraId="3F9E444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PT SOLUSI RAHAYU INDONESIA memiliki rekening perusahaan antara lain:</w:t>
      </w:r>
    </w:p>
    <w:p w14:paraId="2251A1B6">
      <w:pPr>
        <w:pStyle w:val="style179"/>
        <w:numPr>
          <w:ilvl w:val="0"/>
          <w:numId w:val="48"/>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Rekening BNI No. 2311122230 </w:t>
      </w:r>
      <w:r>
        <w:rPr>
          <w:rFonts w:ascii="Times New Roman" w:cs="Times New Roman" w:hAnsi="Times New Roman"/>
          <w:lang w:val="id-ID"/>
        </w:rPr>
        <w:t>an</w:t>
      </w:r>
      <w:r>
        <w:rPr>
          <w:rFonts w:ascii="Times New Roman" w:cs="Times New Roman" w:hAnsi="Times New Roman"/>
          <w:lang w:val="id-ID"/>
        </w:rPr>
        <w:t>. PT SOLUSI RAHAYU INDONESIA;</w:t>
      </w:r>
    </w:p>
    <w:p w14:paraId="36A4B7E9">
      <w:pPr>
        <w:pStyle w:val="style179"/>
        <w:numPr>
          <w:ilvl w:val="0"/>
          <w:numId w:val="48"/>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Rekening BNI No. 2311122207 </w:t>
      </w:r>
      <w:r>
        <w:rPr>
          <w:rFonts w:ascii="Times New Roman" w:cs="Times New Roman" w:hAnsi="Times New Roman"/>
          <w:lang w:val="id-ID"/>
        </w:rPr>
        <w:t>an</w:t>
      </w:r>
      <w:r>
        <w:rPr>
          <w:rFonts w:ascii="Times New Roman" w:cs="Times New Roman" w:hAnsi="Times New Roman"/>
          <w:lang w:val="id-ID"/>
        </w:rPr>
        <w:t>. PT SOLUSI RAHAYU INDONESIA;</w:t>
      </w:r>
    </w:p>
    <w:p w14:paraId="68303D75">
      <w:pPr>
        <w:pStyle w:val="style179"/>
        <w:numPr>
          <w:ilvl w:val="0"/>
          <w:numId w:val="48"/>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Rekening BNI No. 2311122218 </w:t>
      </w:r>
      <w:r>
        <w:rPr>
          <w:rFonts w:ascii="Times New Roman" w:cs="Times New Roman" w:hAnsi="Times New Roman"/>
          <w:lang w:val="id-ID"/>
        </w:rPr>
        <w:t>an</w:t>
      </w:r>
      <w:r>
        <w:rPr>
          <w:rFonts w:ascii="Times New Roman" w:cs="Times New Roman" w:hAnsi="Times New Roman"/>
          <w:lang w:val="id-ID"/>
        </w:rPr>
        <w:t>. PT SOLUSI RAHAYU INDONESIA;</w:t>
      </w:r>
    </w:p>
    <w:p w14:paraId="1DB2AD37">
      <w:pPr>
        <w:pStyle w:val="style179"/>
        <w:numPr>
          <w:ilvl w:val="0"/>
          <w:numId w:val="48"/>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Rekening BCA No. 0085522138 </w:t>
      </w:r>
      <w:r>
        <w:rPr>
          <w:rFonts w:ascii="Times New Roman" w:cs="Times New Roman" w:hAnsi="Times New Roman"/>
          <w:lang w:val="id-ID"/>
        </w:rPr>
        <w:t>an</w:t>
      </w:r>
      <w:r>
        <w:rPr>
          <w:rFonts w:ascii="Times New Roman" w:cs="Times New Roman" w:hAnsi="Times New Roman"/>
          <w:lang w:val="id-ID"/>
        </w:rPr>
        <w:t>. PT SOLUSI RAHAYU INDONESIA;</w:t>
      </w:r>
    </w:p>
    <w:p w14:paraId="7DD98ACE">
      <w:pPr>
        <w:pStyle w:val="style179"/>
        <w:numPr>
          <w:ilvl w:val="0"/>
          <w:numId w:val="48"/>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Rekening BCA No. 0085217521 </w:t>
      </w:r>
      <w:r>
        <w:rPr>
          <w:rFonts w:ascii="Times New Roman" w:cs="Times New Roman" w:hAnsi="Times New Roman"/>
          <w:lang w:val="id-ID"/>
        </w:rPr>
        <w:t>an</w:t>
      </w:r>
      <w:r>
        <w:rPr>
          <w:rFonts w:ascii="Times New Roman" w:cs="Times New Roman" w:hAnsi="Times New Roman"/>
          <w:lang w:val="id-ID"/>
        </w:rPr>
        <w:t>. PT SOLUSI RAHAYU INDONESIA;</w:t>
      </w:r>
    </w:p>
    <w:p w14:paraId="2A8E461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yang mengelola </w:t>
      </w:r>
      <w:r>
        <w:rPr>
          <w:rFonts w:ascii="Times New Roman" w:cs="Times New Roman" w:hAnsi="Times New Roman"/>
          <w:i/>
          <w:iCs/>
          <w:lang w:val="id-ID"/>
        </w:rPr>
        <w:t>speciment</w:t>
      </w:r>
      <w:r>
        <w:rPr>
          <w:rFonts w:ascii="Times New Roman" w:cs="Times New Roman" w:hAnsi="Times New Roman"/>
          <w:lang w:val="id-ID"/>
        </w:rPr>
        <w:t xml:space="preserve"> rekening-rekening tersebut dari tahun 2021 s/d 2024 yaitu terdakwa namun pada tahun 2024 s/d sekarang rekening BNI sudah beralih kepada saksi FERRY HUSEN dan saksi RHESA SURYA sedangkan untuk BCA sepengetahuan saksi belum dialihka</w:t>
      </w:r>
      <w:r>
        <w:rPr>
          <w:rFonts w:ascii="Times New Roman" w:cs="Times New Roman" w:hAnsi="Times New Roman"/>
          <w:lang w:val="id-ID"/>
        </w:rPr>
        <w:t>n</w:t>
      </w:r>
      <w:r>
        <w:rPr>
          <w:rFonts w:ascii="Times New Roman" w:cs="Times New Roman" w:hAnsi="Times New Roman"/>
          <w:lang w:val="id-ID"/>
        </w:rPr>
        <w:t xml:space="preserve">, adapun rekening yang sering digunakan oleh PT SOLUSI RAHAYU INDONESIA yaitu Rekening BNI No. 2311122230 </w:t>
      </w:r>
      <w:r>
        <w:rPr>
          <w:rFonts w:ascii="Times New Roman" w:cs="Times New Roman" w:hAnsi="Times New Roman"/>
          <w:lang w:val="id-ID"/>
        </w:rPr>
        <w:t>an</w:t>
      </w:r>
      <w:r>
        <w:rPr>
          <w:rFonts w:ascii="Times New Roman" w:cs="Times New Roman" w:hAnsi="Times New Roman"/>
          <w:lang w:val="id-ID"/>
        </w:rPr>
        <w:t xml:space="preserve">. PT SOLUSI RAHAYU INDONESIA dan Bank BCA No. 0085522138 </w:t>
      </w:r>
      <w:r>
        <w:rPr>
          <w:rFonts w:ascii="Times New Roman" w:cs="Times New Roman" w:hAnsi="Times New Roman"/>
          <w:lang w:val="id-ID"/>
        </w:rPr>
        <w:t>an</w:t>
      </w:r>
      <w:r>
        <w:rPr>
          <w:rFonts w:ascii="Times New Roman" w:cs="Times New Roman" w:hAnsi="Times New Roman"/>
          <w:lang w:val="id-ID"/>
        </w:rPr>
        <w:t>. PT SOLUSI RAHAYU INDONESIA;</w:t>
      </w:r>
    </w:p>
    <w:p w14:paraId="5F75B4F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Rekening Bank BCA No. 0085217521 </w:t>
      </w:r>
      <w:r>
        <w:rPr>
          <w:rFonts w:ascii="Times New Roman" w:cs="Times New Roman" w:hAnsi="Times New Roman"/>
          <w:lang w:val="id-ID"/>
        </w:rPr>
        <w:t>an</w:t>
      </w:r>
      <w:r>
        <w:rPr>
          <w:rFonts w:ascii="Times New Roman" w:cs="Times New Roman" w:hAnsi="Times New Roman"/>
          <w:lang w:val="id-ID"/>
        </w:rPr>
        <w:t xml:space="preserve">. PT SOLUSI RAHAYU INDONESIA </w:t>
      </w:r>
      <w:r>
        <w:rPr>
          <w:rFonts w:ascii="Times New Roman" w:cs="Times New Roman" w:hAnsi="Times New Roman"/>
          <w:i/>
          <w:iCs/>
          <w:lang w:val="id-ID"/>
        </w:rPr>
        <w:t>speciment</w:t>
      </w:r>
      <w:r>
        <w:rPr>
          <w:rFonts w:ascii="Times New Roman" w:cs="Times New Roman" w:hAnsi="Times New Roman"/>
          <w:i/>
          <w:iCs/>
          <w:lang w:val="id-ID"/>
        </w:rPr>
        <w:t xml:space="preserve"> </w:t>
      </w:r>
      <w:r>
        <w:rPr>
          <w:rFonts w:ascii="Times New Roman" w:cs="Times New Roman" w:hAnsi="Times New Roman"/>
          <w:lang w:val="id-ID"/>
        </w:rPr>
        <w:t>masih dipegang oleh terdakwa dan belum dialihkan kepada saksi FERRY HUSEN sedangkan untuk operasional masih dikendalikan oleh perusahaan dan rencananya akan ditutup;</w:t>
      </w:r>
    </w:p>
    <w:p w14:paraId="28E8554F">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saat dibuatnya rekening Bank BCA No. 0085217521 </w:t>
      </w:r>
      <w:r>
        <w:rPr>
          <w:rFonts w:ascii="Times New Roman" w:cs="Times New Roman" w:hAnsi="Times New Roman"/>
          <w:lang w:val="id-ID"/>
        </w:rPr>
        <w:t>an</w:t>
      </w:r>
      <w:r>
        <w:rPr>
          <w:rFonts w:ascii="Times New Roman" w:cs="Times New Roman" w:hAnsi="Times New Roman"/>
          <w:lang w:val="id-ID"/>
        </w:rPr>
        <w:t>. PT SOLUSI RAHAYU INDONESIA oleh terdakwa, saksi mengetahui namun tidak mengetahui alur transaksinya karena dipegang langsung oleh terdakwa dan tidak dilaporkan kepada saksi selaku bagian keuangan;</w:t>
      </w:r>
    </w:p>
    <w:p w14:paraId="0B659E3F">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sepengetahuan saksi segala transaksi yang dilakukan oleh </w:t>
      </w:r>
      <w:r>
        <w:rPr>
          <w:rFonts w:ascii="Times New Roman" w:cs="Times New Roman" w:hAnsi="Times New Roman"/>
          <w:lang w:val="id-ID"/>
        </w:rPr>
        <w:t>yerdakwa</w:t>
      </w:r>
      <w:r>
        <w:rPr>
          <w:rFonts w:ascii="Times New Roman" w:cs="Times New Roman" w:hAnsi="Times New Roman"/>
          <w:lang w:val="id-ID"/>
        </w:rPr>
        <w:t xml:space="preserve"> tidak pernah dilaporkan kepada saksi FIEFIE RAHARDJA selaku Ketua Yayasan Solusi Bersinar Indonesia baik lisan maupun tulisan;</w:t>
      </w:r>
    </w:p>
    <w:p w14:paraId="0CAC2D2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terkait transaksi keuangan di PT SOLUSI RAHAYU INDONESIA saksi tidak mengetahui secara </w:t>
      </w:r>
      <w:r>
        <w:rPr>
          <w:rFonts w:ascii="Times New Roman" w:cs="Times New Roman" w:hAnsi="Times New Roman"/>
          <w:lang w:val="id-ID"/>
        </w:rPr>
        <w:t>speisifik</w:t>
      </w:r>
      <w:r>
        <w:rPr>
          <w:rFonts w:ascii="Times New Roman" w:cs="Times New Roman" w:hAnsi="Times New Roman"/>
          <w:lang w:val="id-ID"/>
        </w:rPr>
        <w:t xml:space="preserve"> adapun yang mengetahui dan membuat laporan keuangan yaitu NURUL </w:t>
      </w:r>
      <w:r>
        <w:rPr>
          <w:rFonts w:ascii="Times New Roman" w:cs="Times New Roman" w:hAnsi="Times New Roman"/>
          <w:lang w:val="id-ID"/>
        </w:rPr>
        <w:t>itupun</w:t>
      </w:r>
      <w:r>
        <w:rPr>
          <w:rFonts w:ascii="Times New Roman" w:cs="Times New Roman" w:hAnsi="Times New Roman"/>
          <w:lang w:val="id-ID"/>
        </w:rPr>
        <w:t xml:space="preserve"> berdasarkan perintah lisan dari terdakwa tanpa diberikan alur transaksi/rekening koran;</w:t>
      </w:r>
    </w:p>
    <w:p w14:paraId="1A9C3BC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tidak mengetahui aliran dana keluar dari rekening Bank BCA No. 0085217521 </w:t>
      </w:r>
      <w:r>
        <w:rPr>
          <w:rFonts w:ascii="Times New Roman" w:cs="Times New Roman" w:hAnsi="Times New Roman"/>
          <w:lang w:val="id-ID"/>
        </w:rPr>
        <w:t>an</w:t>
      </w:r>
      <w:r>
        <w:rPr>
          <w:rFonts w:ascii="Times New Roman" w:cs="Times New Roman" w:hAnsi="Times New Roman"/>
          <w:lang w:val="id-ID"/>
        </w:rPr>
        <w:t xml:space="preserve">. PT SOLUSI RAHAYU INDONESIA karena dipegang langsung oleh terdakwa dan tidak disampaikan kepada saksi, adapun saksi MARIA MICHAELLA adalah Personal </w:t>
      </w:r>
      <w:r>
        <w:rPr>
          <w:rFonts w:ascii="Times New Roman" w:cs="Times New Roman" w:hAnsi="Times New Roman"/>
          <w:lang w:val="id-ID"/>
        </w:rPr>
        <w:t>Asisstant</w:t>
      </w:r>
      <w:r>
        <w:rPr>
          <w:rFonts w:ascii="Times New Roman" w:cs="Times New Roman" w:hAnsi="Times New Roman"/>
          <w:lang w:val="id-ID"/>
        </w:rPr>
        <w:t xml:space="preserve"> terdakwa;</w:t>
      </w:r>
    </w:p>
    <w:p w14:paraId="0B4C0115">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tidak mengetahui adanya Laporan Hasil Audit Internal PT SOLUSI RAHAYU INDONESIA No. 001/INT-BSB/XII/2024 tanggal 02 Desember 2024;</w:t>
      </w:r>
    </w:p>
    <w:p w14:paraId="20195E8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tidak mengenai adanya rekening </w:t>
      </w:r>
      <w:r>
        <w:rPr>
          <w:rFonts w:ascii="Times New Roman" w:cs="Times New Roman" w:hAnsi="Times New Roman"/>
          <w:lang w:val="id-ID"/>
        </w:rPr>
        <w:t>an</w:t>
      </w:r>
      <w:r>
        <w:rPr>
          <w:rFonts w:ascii="Times New Roman" w:cs="Times New Roman" w:hAnsi="Times New Roman"/>
          <w:lang w:val="id-ID"/>
        </w:rPr>
        <w:t>. INOVASI GERAKAN MASYARAKAT (</w:t>
      </w:r>
      <w:r>
        <w:rPr>
          <w:rFonts w:ascii="Times New Roman" w:cs="Times New Roman" w:hAnsi="Times New Roman"/>
          <w:lang w:val="id-ID"/>
        </w:rPr>
        <w:t>Ingram</w:t>
      </w:r>
      <w:r>
        <w:rPr>
          <w:rFonts w:ascii="Times New Roman" w:cs="Times New Roman" w:hAnsi="Times New Roman"/>
          <w:lang w:val="id-ID"/>
        </w:rPr>
        <w:t>) karena INOVASI GERAKAN MASYARAKAT (</w:t>
      </w:r>
      <w:r>
        <w:rPr>
          <w:rFonts w:ascii="Times New Roman" w:cs="Times New Roman" w:hAnsi="Times New Roman"/>
          <w:lang w:val="id-ID"/>
        </w:rPr>
        <w:t>Ingram</w:t>
      </w:r>
      <w:r>
        <w:rPr>
          <w:rFonts w:ascii="Times New Roman" w:cs="Times New Roman" w:hAnsi="Times New Roman"/>
          <w:lang w:val="id-ID"/>
        </w:rPr>
        <w:t xml:space="preserve">) tidak berada </w:t>
      </w:r>
      <w:r>
        <w:rPr>
          <w:rFonts w:ascii="Times New Roman" w:cs="Times New Roman" w:hAnsi="Times New Roman"/>
          <w:lang w:val="id-ID"/>
        </w:rPr>
        <w:t>dibawah</w:t>
      </w:r>
      <w:r>
        <w:rPr>
          <w:rFonts w:ascii="Times New Roman" w:cs="Times New Roman" w:hAnsi="Times New Roman"/>
          <w:lang w:val="id-ID"/>
        </w:rPr>
        <w:t xml:space="preserve"> naungan PT SOLUSI RAHAYU INDONESIA;</w:t>
      </w:r>
    </w:p>
    <w:p w14:paraId="3F5E079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tidak mengetahui kerugian yang dialami oleh PT SOLUSI RAHAYU INDONESIA atas adanya dana yang seharusnya masuk ke perusahaan melainkan masuk ke rekening </w:t>
      </w:r>
      <w:r>
        <w:rPr>
          <w:rFonts w:ascii="Times New Roman" w:cs="Times New Roman" w:hAnsi="Times New Roman"/>
          <w:lang w:val="id-ID"/>
        </w:rPr>
        <w:t>Ingram</w:t>
      </w:r>
      <w:r>
        <w:rPr>
          <w:rFonts w:ascii="Times New Roman" w:cs="Times New Roman" w:hAnsi="Times New Roman"/>
          <w:lang w:val="id-ID"/>
        </w:rPr>
        <w:t xml:space="preserve"> dikarenakan tidak ada tembusan laporan keuangan kepada saksi;</w:t>
      </w:r>
    </w:p>
    <w:p w14:paraId="08023A1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tidak mengetahui besaran gaji yang diterima oleh terdakwa dan yang saksi </w:t>
      </w:r>
      <w:r>
        <w:rPr>
          <w:rFonts w:ascii="Times New Roman" w:cs="Times New Roman" w:hAnsi="Times New Roman"/>
          <w:lang w:val="id-ID"/>
        </w:rPr>
        <w:t>ketahui</w:t>
      </w:r>
      <w:r>
        <w:rPr>
          <w:rFonts w:ascii="Times New Roman" w:cs="Times New Roman" w:hAnsi="Times New Roman"/>
          <w:lang w:val="id-ID"/>
        </w:rPr>
        <w:t xml:space="preserve"> terdakwa digaji oleh Yayasan Solusi Bersinar Indonesia;</w:t>
      </w:r>
    </w:p>
    <w:p w14:paraId="4C105F1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mengetahui adanya proyek pembukaan Bank Sampah yang dilakukan oleh terdakwa yang </w:t>
      </w:r>
      <w:r>
        <w:rPr>
          <w:rFonts w:ascii="Times New Roman" w:cs="Times New Roman" w:hAnsi="Times New Roman"/>
          <w:lang w:val="id-ID"/>
        </w:rPr>
        <w:t>dikerjasamakan</w:t>
      </w:r>
      <w:r>
        <w:rPr>
          <w:rFonts w:ascii="Times New Roman" w:cs="Times New Roman" w:hAnsi="Times New Roman"/>
          <w:lang w:val="id-ID"/>
        </w:rPr>
        <w:t xml:space="preserve"> </w:t>
      </w:r>
      <w:r>
        <w:rPr>
          <w:rFonts w:ascii="Times New Roman" w:cs="Times New Roman" w:hAnsi="Times New Roman"/>
          <w:lang w:val="id-ID"/>
        </w:rPr>
        <w:t>du</w:t>
      </w:r>
      <w:r>
        <w:rPr>
          <w:rFonts w:ascii="Times New Roman" w:cs="Times New Roman" w:hAnsi="Times New Roman"/>
          <w:lang w:val="id-ID"/>
        </w:rPr>
        <w:t xml:space="preserve"> Toba tahun 2023 dan di Tangerang pada tahun 2022-2024 untuk spesifiknya tidak mengetahui;</w:t>
      </w:r>
    </w:p>
    <w:p w14:paraId="3E6F7118">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terkait kegiatan </w:t>
      </w:r>
      <w:r>
        <w:rPr>
          <w:rFonts w:ascii="Times New Roman" w:cs="Times New Roman" w:hAnsi="Times New Roman"/>
          <w:lang w:val="id-ID"/>
        </w:rPr>
        <w:t>Kopiko</w:t>
      </w:r>
      <w:r>
        <w:rPr>
          <w:rFonts w:ascii="Times New Roman" w:cs="Times New Roman" w:hAnsi="Times New Roman"/>
          <w:lang w:val="id-ID"/>
        </w:rPr>
        <w:t xml:space="preserve"> F1 Power </w:t>
      </w:r>
      <w:r>
        <w:rPr>
          <w:rFonts w:ascii="Times New Roman" w:cs="Times New Roman" w:hAnsi="Times New Roman"/>
          <w:lang w:val="id-ID"/>
        </w:rPr>
        <w:t>Boat</w:t>
      </w:r>
      <w:r>
        <w:rPr>
          <w:rFonts w:ascii="Times New Roman" w:cs="Times New Roman" w:hAnsi="Times New Roman"/>
          <w:lang w:val="id-ID"/>
        </w:rPr>
        <w:t xml:space="preserve"> Lake Toba tahun 2023 secara spesifik tidak mengetahui sedangkan untuk Project </w:t>
      </w:r>
      <w:r>
        <w:rPr>
          <w:rFonts w:ascii="Times New Roman" w:cs="Times New Roman" w:hAnsi="Times New Roman"/>
          <w:lang w:val="id-ID"/>
        </w:rPr>
        <w:t>Report</w:t>
      </w:r>
      <w:r>
        <w:rPr>
          <w:rFonts w:ascii="Times New Roman" w:cs="Times New Roman" w:hAnsi="Times New Roman"/>
          <w:lang w:val="id-ID"/>
        </w:rPr>
        <w:t xml:space="preserve"> di Tangerang menerima dana yang digunakan untuk membeli kendaraan operasional di Tangerang yaitu Mitsubishi L300 namun saat ini data </w:t>
      </w:r>
      <w:r>
        <w:rPr>
          <w:rFonts w:ascii="Times New Roman" w:cs="Times New Roman" w:hAnsi="Times New Roman"/>
          <w:lang w:val="id-ID"/>
        </w:rPr>
        <w:t>data</w:t>
      </w:r>
      <w:r>
        <w:rPr>
          <w:rFonts w:ascii="Times New Roman" w:cs="Times New Roman" w:hAnsi="Times New Roman"/>
          <w:lang w:val="id-ID"/>
        </w:rPr>
        <w:t xml:space="preserve"> berupa </w:t>
      </w:r>
      <w:r>
        <w:rPr>
          <w:rFonts w:ascii="Times New Roman" w:cs="Times New Roman" w:hAnsi="Times New Roman"/>
          <w:lang w:val="id-ID"/>
        </w:rPr>
        <w:t>kwitansi</w:t>
      </w:r>
      <w:r>
        <w:rPr>
          <w:rFonts w:ascii="Times New Roman" w:cs="Times New Roman" w:hAnsi="Times New Roman"/>
          <w:lang w:val="id-ID"/>
        </w:rPr>
        <w:t xml:space="preserve"> tidak ada;</w:t>
      </w:r>
    </w:p>
    <w:p w14:paraId="2F2AB28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yang membuat data rekap kegiatan di Toba dan Tangerang adalah LAILA selaku bagian </w:t>
      </w:r>
      <w:r>
        <w:rPr>
          <w:rFonts w:ascii="Times New Roman" w:cs="Times New Roman" w:hAnsi="Times New Roman"/>
          <w:i/>
          <w:iCs/>
          <w:lang w:val="id-ID"/>
        </w:rPr>
        <w:t>business</w:t>
      </w:r>
      <w:r>
        <w:rPr>
          <w:rFonts w:ascii="Times New Roman" w:cs="Times New Roman" w:hAnsi="Times New Roman"/>
          <w:i/>
          <w:iCs/>
          <w:lang w:val="id-ID"/>
        </w:rPr>
        <w:t xml:space="preserve"> </w:t>
      </w:r>
      <w:r>
        <w:rPr>
          <w:rFonts w:ascii="Times New Roman" w:cs="Times New Roman" w:hAnsi="Times New Roman"/>
          <w:i/>
          <w:iCs/>
          <w:lang w:val="id-ID"/>
        </w:rPr>
        <w:t>development</w:t>
      </w:r>
      <w:r>
        <w:rPr>
          <w:rFonts w:ascii="Times New Roman" w:cs="Times New Roman" w:hAnsi="Times New Roman"/>
          <w:lang w:val="id-ID"/>
        </w:rPr>
        <w:t xml:space="preserve"> dan dibantu oleh saksi MARIA MICHAELLA, dan saksi tidak mengetahui terkait dengan rekap kegiatan tersebut;</w:t>
      </w:r>
    </w:p>
    <w:p w14:paraId="5D31BD9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proyek di Toba dan Tangerang memang benar adanya;</w:t>
      </w:r>
    </w:p>
    <w:p w14:paraId="6B9CE47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pernah lihat ada tagihan ke </w:t>
      </w:r>
      <w:r>
        <w:rPr>
          <w:rFonts w:ascii="Times New Roman" w:cs="Times New Roman" w:hAnsi="Times New Roman"/>
          <w:lang w:val="id-ID"/>
        </w:rPr>
        <w:t>Injourney</w:t>
      </w:r>
      <w:r>
        <w:rPr>
          <w:rFonts w:ascii="Times New Roman" w:cs="Times New Roman" w:hAnsi="Times New Roman"/>
          <w:lang w:val="id-ID"/>
        </w:rPr>
        <w:t xml:space="preserve"> dan sepengetahuan saksi dari tagihan tersebut ada dana yang masuk ke rekening Bank BCA No. 0085217521 </w:t>
      </w:r>
      <w:r>
        <w:rPr>
          <w:rFonts w:ascii="Times New Roman" w:cs="Times New Roman" w:hAnsi="Times New Roman"/>
          <w:lang w:val="id-ID"/>
        </w:rPr>
        <w:t>an</w:t>
      </w:r>
      <w:r>
        <w:rPr>
          <w:rFonts w:ascii="Times New Roman" w:cs="Times New Roman" w:hAnsi="Times New Roman"/>
          <w:lang w:val="id-ID"/>
        </w:rPr>
        <w:t>. PT SOLUSI RAHAYU INDONESIA sedangkan dana dari Mitsubishi tidak mengetahui;</w:t>
      </w:r>
    </w:p>
    <w:p w14:paraId="338759E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terdakwa memang pernah menggunakan dana pribadinya untuk kegiatan perusahaan yang mana nanti setelah ada pembayaran dari perusahaan ke PT SOLUSI RAHAYU INDONESIA, namun untuk nilainya berapa, kegiatan apa, ke rekening mana, dan untuk apa saksi lupa dikarenakan sudah lama dan tidak ada datanya;</w:t>
      </w:r>
    </w:p>
    <w:p w14:paraId="08133D9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terkait dengan terdakwa pernah mengirimkan uang kepada saksi (rekening BNI PT SRI) untuk mendukung operasional kegiatan di Bandung dan kegiatan bank sampah yang berjalan dari tahun 2021 memang pernah ada, namun untuk kapan dan kegiatan apa saksi lupa lagi. RWM adalah program PT SRI yang mana adalah jasa untuk pengelolaan sampah untuk tambahan bahwa rekening Bank BNI PT SRI dengan No. 231112239 </w:t>
      </w:r>
      <w:r>
        <w:rPr>
          <w:rFonts w:ascii="Times New Roman" w:cs="Times New Roman" w:hAnsi="Times New Roman"/>
          <w:lang w:val="id-ID"/>
        </w:rPr>
        <w:t>an</w:t>
      </w:r>
      <w:r>
        <w:rPr>
          <w:rFonts w:ascii="Times New Roman" w:cs="Times New Roman" w:hAnsi="Times New Roman"/>
          <w:lang w:val="id-ID"/>
        </w:rPr>
        <w:t xml:space="preserve">. PT SOLUSI RAHAYU INDONESIA dipergunakan untuk kegiatan operasional dan uang masuknya dari penjualan hasil sampah, rekening Bank BNI No. 231112207 </w:t>
      </w:r>
      <w:r>
        <w:rPr>
          <w:rFonts w:ascii="Times New Roman" w:cs="Times New Roman" w:hAnsi="Times New Roman"/>
          <w:lang w:val="id-ID"/>
        </w:rPr>
        <w:t>an</w:t>
      </w:r>
      <w:r>
        <w:rPr>
          <w:rFonts w:ascii="Times New Roman" w:cs="Times New Roman" w:hAnsi="Times New Roman"/>
          <w:lang w:val="id-ID"/>
        </w:rPr>
        <w:t xml:space="preserve">. PT SOLUSI RAHAYU INDONESIA untuk pembelian sampah ke nasabah, rekening Bank BNI No. 2311122218 </w:t>
      </w:r>
      <w:r>
        <w:rPr>
          <w:rFonts w:ascii="Times New Roman" w:cs="Times New Roman" w:hAnsi="Times New Roman"/>
          <w:lang w:val="id-ID"/>
        </w:rPr>
        <w:t>an</w:t>
      </w:r>
      <w:r>
        <w:rPr>
          <w:rFonts w:ascii="Times New Roman" w:cs="Times New Roman" w:hAnsi="Times New Roman"/>
          <w:lang w:val="id-ID"/>
        </w:rPr>
        <w:t xml:space="preserve">. PT SOLUSI RAHAYU INDONESIA untuk </w:t>
      </w:r>
      <w:r>
        <w:rPr>
          <w:rFonts w:ascii="Times New Roman" w:cs="Times New Roman" w:hAnsi="Times New Roman"/>
          <w:lang w:val="id-ID"/>
        </w:rPr>
        <w:t xml:space="preserve">operasional jual beli sembako (warung BSB), rekening Bank BCA No. 0085522138 </w:t>
      </w:r>
      <w:r>
        <w:rPr>
          <w:rFonts w:ascii="Times New Roman" w:cs="Times New Roman" w:hAnsi="Times New Roman"/>
          <w:lang w:val="id-ID"/>
        </w:rPr>
        <w:t>an</w:t>
      </w:r>
      <w:r>
        <w:rPr>
          <w:rFonts w:ascii="Times New Roman" w:cs="Times New Roman" w:hAnsi="Times New Roman"/>
          <w:lang w:val="id-ID"/>
        </w:rPr>
        <w:t xml:space="preserve">. PT SOLUSI RAHAYU INDONESIA untuk jual beli sampah, dan rekening Bank BCA No. 0085217521 </w:t>
      </w:r>
      <w:r>
        <w:rPr>
          <w:rFonts w:ascii="Times New Roman" w:cs="Times New Roman" w:hAnsi="Times New Roman"/>
          <w:lang w:val="id-ID"/>
        </w:rPr>
        <w:t>an</w:t>
      </w:r>
      <w:r>
        <w:rPr>
          <w:rFonts w:ascii="Times New Roman" w:cs="Times New Roman" w:hAnsi="Times New Roman"/>
          <w:lang w:val="id-ID"/>
        </w:rPr>
        <w:t>. PT SOLUSI RAHAYU INDONESIA khusus untuk RWM, namun terdakwa tidak pernah melaporkan pemasukan dan pengeluaran terhadap rekening tersebut kepada bagian keuangan;</w:t>
      </w:r>
    </w:p>
    <w:p w14:paraId="1425A74B">
      <w:pPr>
        <w:pStyle w:val="style179"/>
        <w:spacing w:after="0" w:lineRule="auto" w:line="360"/>
        <w:ind w:left="1080"/>
        <w:jc w:val="both"/>
        <w:rPr>
          <w:rFonts w:ascii="Times New Roman" w:cs="Times New Roman" w:hAnsi="Times New Roman"/>
          <w:lang w:val="id-ID"/>
        </w:rPr>
      </w:pPr>
    </w:p>
    <w:p w14:paraId="170D7DCF">
      <w:pPr>
        <w:pStyle w:val="style179"/>
        <w:numPr>
          <w:ilvl w:val="0"/>
          <w:numId w:val="39"/>
        </w:numPr>
        <w:spacing w:after="0" w:lineRule="auto" w:line="360"/>
        <w:ind w:left="1560"/>
        <w:jc w:val="both"/>
        <w:rPr>
          <w:rFonts w:ascii="Times New Roman" w:cs="Times New Roman" w:hAnsi="Times New Roman"/>
          <w:lang w:val="id-ID"/>
        </w:rPr>
      </w:pPr>
      <w:r>
        <w:rPr>
          <w:rFonts w:ascii="Times New Roman" w:cs="Times New Roman" w:hAnsi="Times New Roman"/>
          <w:b/>
          <w:bCs/>
          <w:lang w:val="id-ID"/>
        </w:rPr>
        <w:t>ERWIN CHANDRA</w:t>
      </w:r>
      <w:r>
        <w:rPr>
          <w:rFonts w:ascii="Times New Roman" w:cs="Times New Roman" w:hAnsi="Times New Roman"/>
          <w:b/>
          <w:bCs/>
          <w:lang w:val="id-ID"/>
        </w:rPr>
        <w:t xml:space="preserve">, </w:t>
      </w:r>
      <w:r>
        <w:rPr>
          <w:rFonts w:ascii="Times New Roman" w:cs="Times New Roman" w:hAnsi="Times New Roman"/>
          <w:lang w:val="id-ID"/>
        </w:rPr>
        <w:t>dibawah</w:t>
      </w:r>
      <w:r>
        <w:rPr>
          <w:rFonts w:ascii="Times New Roman" w:cs="Times New Roman" w:hAnsi="Times New Roman"/>
          <w:lang w:val="id-ID"/>
        </w:rPr>
        <w:t xml:space="preserve"> sumpah pada pokoknya menerangkan:</w:t>
      </w:r>
    </w:p>
    <w:p w14:paraId="67E8C0A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pernah dimintai keterangan di penyidik Polda Jabar dan membenarkan semua keterangannya;</w:t>
      </w:r>
    </w:p>
    <w:p w14:paraId="4A96809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menjabat </w:t>
      </w:r>
      <w:r>
        <w:rPr>
          <w:rFonts w:ascii="Times New Roman" w:cs="Times New Roman" w:hAnsi="Times New Roman"/>
          <w:lang w:val="id-ID"/>
        </w:rPr>
        <w:t>sebegai</w:t>
      </w:r>
      <w:r>
        <w:rPr>
          <w:rFonts w:ascii="Times New Roman" w:cs="Times New Roman" w:hAnsi="Times New Roman"/>
          <w:lang w:val="id-ID"/>
        </w:rPr>
        <w:t xml:space="preserve"> bendahara di perumahan singgasana yang beralamat di Jl. Indra Prahasta Timur II No. 2 </w:t>
      </w:r>
      <w:r>
        <w:rPr>
          <w:rFonts w:ascii="Times New Roman" w:cs="Times New Roman" w:hAnsi="Times New Roman"/>
          <w:lang w:val="id-ID"/>
        </w:rPr>
        <w:t>Cibaduyut</w:t>
      </w:r>
      <w:r>
        <w:rPr>
          <w:rFonts w:ascii="Times New Roman" w:cs="Times New Roman" w:hAnsi="Times New Roman"/>
          <w:lang w:val="id-ID"/>
        </w:rPr>
        <w:t>, Kota Bandung;</w:t>
      </w:r>
    </w:p>
    <w:p w14:paraId="602CED5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Perumahan Singgasana Pradana melakukan </w:t>
      </w:r>
      <w:r>
        <w:rPr>
          <w:rFonts w:ascii="Times New Roman" w:cs="Times New Roman" w:hAnsi="Times New Roman"/>
          <w:lang w:val="id-ID"/>
        </w:rPr>
        <w:t>kerjasama</w:t>
      </w:r>
      <w:r>
        <w:rPr>
          <w:rFonts w:ascii="Times New Roman" w:cs="Times New Roman" w:hAnsi="Times New Roman"/>
          <w:lang w:val="id-ID"/>
        </w:rPr>
        <w:t xml:space="preserve"> dengan PT SOLUSI RAHAYU INDONESIA untuk pengelolaan sampah sebagaimana Perjanjian </w:t>
      </w:r>
      <w:r>
        <w:rPr>
          <w:rFonts w:ascii="Times New Roman" w:cs="Times New Roman" w:hAnsi="Times New Roman"/>
          <w:lang w:val="id-ID"/>
        </w:rPr>
        <w:t>Kerjasama</w:t>
      </w:r>
      <w:r>
        <w:rPr>
          <w:rFonts w:ascii="Times New Roman" w:cs="Times New Roman" w:hAnsi="Times New Roman"/>
          <w:lang w:val="id-ID"/>
        </w:rPr>
        <w:t xml:space="preserve"> No. 109/SRI/VI/BDG/2022 tanggal 1 Juni 2022 antara PT SOLUSI RAHAYU INDONESIA dengan Perkumpulan Warga Singgasana Pradana (IKAWARNA);</w:t>
      </w:r>
    </w:p>
    <w:p w14:paraId="74480F55">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mekanisme pembayaran terkait pengelolaan sampah dilakukan secara transfer oleh saksi menggunakan rekening Bank BCA atas nama Ikatan Warga Singgasana dengan nomor rekening 6765116868 ke rekening Bank BCA atas nama PT SOLUSI RAHAYU INDONESIA yang mana saksi melakukan transfer </w:t>
      </w:r>
      <w:r>
        <w:rPr>
          <w:rFonts w:ascii="Times New Roman" w:cs="Times New Roman" w:hAnsi="Times New Roman"/>
          <w:lang w:val="id-ID"/>
        </w:rPr>
        <w:t>diatas</w:t>
      </w:r>
      <w:r>
        <w:rPr>
          <w:rFonts w:ascii="Times New Roman" w:cs="Times New Roman" w:hAnsi="Times New Roman"/>
          <w:lang w:val="id-ID"/>
        </w:rPr>
        <w:t xml:space="preserve"> tanggal 15 adapun </w:t>
      </w:r>
      <w:r>
        <w:rPr>
          <w:rFonts w:ascii="Times New Roman" w:cs="Times New Roman" w:hAnsi="Times New Roman"/>
          <w:lang w:val="id-ID"/>
        </w:rPr>
        <w:t>rinciannya</w:t>
      </w:r>
      <w:r>
        <w:rPr>
          <w:rFonts w:ascii="Times New Roman" w:cs="Times New Roman" w:hAnsi="Times New Roman"/>
          <w:lang w:val="id-ID"/>
        </w:rPr>
        <w:t>;</w:t>
      </w:r>
    </w:p>
    <w:p w14:paraId="04E4BFF8">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18 Januari 2023 sebesar Rp62.260.000,-;</w:t>
      </w:r>
    </w:p>
    <w:p w14:paraId="348BB7B6">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17 Februari 2023 sebesar Rp62.260.000,-</w:t>
      </w:r>
    </w:p>
    <w:p w14:paraId="0B706102">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17 Maret 2023 sebesar Rp62.260.000,-;</w:t>
      </w:r>
    </w:p>
    <w:p w14:paraId="00F16C01">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17 April 2023 sebesar Rp62.260.000,-;</w:t>
      </w:r>
    </w:p>
    <w:p w14:paraId="4C4829AE">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15 Mei 2923 sebesar Rp62.260.000,-;</w:t>
      </w:r>
    </w:p>
    <w:p w14:paraId="1D822B15">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19 Juni 2023 sebesar Rp62.260.000,-;</w:t>
      </w:r>
    </w:p>
    <w:p w14:paraId="2B6337B2">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17 Juli 2023 sebesar Rp62.260.000,-;</w:t>
      </w:r>
    </w:p>
    <w:p w14:paraId="6C1329BC">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21 Agustus 2023 sebesar Rp62.260.000,-;</w:t>
      </w:r>
    </w:p>
    <w:p w14:paraId="3BC8033C">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18 September 2023 sebesar Rp62.260.000,-;</w:t>
      </w:r>
    </w:p>
    <w:p w14:paraId="495C7725">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19 Oktober 2023 sebesar Rp62.260.000,-;</w:t>
      </w:r>
    </w:p>
    <w:p w14:paraId="682FAB24">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17 November 2023 sebesar Rp62.260.000,-;</w:t>
      </w:r>
    </w:p>
    <w:p w14:paraId="4C822F6C">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19 Desember 2023 sebesar Rp62.260.000,-;</w:t>
      </w:r>
    </w:p>
    <w:p w14:paraId="1098C8FC">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18 Januari 2024 sebesar Rp62.260.000,-;</w:t>
      </w:r>
    </w:p>
    <w:p w14:paraId="6ADD7C42">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19 Februari 2024 sebesar Rp62.260.000,-;</w:t>
      </w:r>
    </w:p>
    <w:p w14:paraId="079F763D">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21 Maret 2024 sebesar Rp62.260.000,-;</w:t>
      </w:r>
    </w:p>
    <w:p w14:paraId="3B1FD5CD">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17 April 2024 sebesar Rp62.260.000,-;</w:t>
      </w:r>
    </w:p>
    <w:p w14:paraId="4C9A1BCD">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20 Mei 2024 sebesar Rp62.260.000,-;</w:t>
      </w:r>
    </w:p>
    <w:p w14:paraId="6D3AEB20">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19 Juni 2024 sebesar Rp62.260.000,-;</w:t>
      </w:r>
    </w:p>
    <w:p w14:paraId="162A659C">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19 Juli 2024 sebesar Rp62.260.000,-;</w:t>
      </w:r>
    </w:p>
    <w:p w14:paraId="51505351">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23 September 2024 sebesar Rp62.260.000,-;</w:t>
      </w:r>
    </w:p>
    <w:p w14:paraId="781E2BA3">
      <w:pPr>
        <w:pStyle w:val="style179"/>
        <w:numPr>
          <w:ilvl w:val="0"/>
          <w:numId w:val="49"/>
        </w:numPr>
        <w:spacing w:after="0" w:lineRule="auto" w:line="360"/>
        <w:ind w:left="2410"/>
        <w:jc w:val="both"/>
        <w:rPr>
          <w:rFonts w:ascii="Times New Roman" w:cs="Times New Roman" w:hAnsi="Times New Roman"/>
          <w:lang w:val="id-ID"/>
        </w:rPr>
      </w:pPr>
      <w:r>
        <w:rPr>
          <w:rFonts w:ascii="Times New Roman" w:cs="Times New Roman" w:hAnsi="Times New Roman"/>
          <w:lang w:val="id-ID"/>
        </w:rPr>
        <w:t>25 Oktober 2024 sebesar Rp62.260.000,-;</w:t>
      </w:r>
    </w:p>
    <w:p w14:paraId="7D5C32E7">
      <w:pPr>
        <w:pStyle w:val="style0"/>
        <w:spacing w:after="0" w:lineRule="auto" w:line="360"/>
        <w:ind w:left="2050"/>
        <w:jc w:val="both"/>
        <w:rPr>
          <w:rFonts w:ascii="Times New Roman" w:hAnsi="Times New Roman"/>
          <w:lang w:val="id-ID"/>
        </w:rPr>
      </w:pPr>
      <w:r>
        <w:rPr>
          <w:rFonts w:ascii="Times New Roman" w:hAnsi="Times New Roman"/>
          <w:lang w:val="id-ID"/>
        </w:rPr>
        <w:t>Untuk pembayaran:</w:t>
      </w:r>
    </w:p>
    <w:p w14:paraId="71D513C4">
      <w:pPr>
        <w:pStyle w:val="style179"/>
        <w:numPr>
          <w:ilvl w:val="0"/>
          <w:numId w:val="50"/>
        </w:numPr>
        <w:spacing w:after="0" w:lineRule="auto" w:line="360"/>
        <w:ind w:left="2410"/>
        <w:jc w:val="both"/>
        <w:rPr>
          <w:rFonts w:ascii="Times New Roman" w:cs="Times New Roman" w:hAnsi="Times New Roman"/>
          <w:lang w:val="id-ID"/>
        </w:rPr>
      </w:pPr>
      <w:r>
        <w:rPr>
          <w:rFonts w:ascii="Times New Roman" w:cs="Times New Roman" w:hAnsi="Times New Roman"/>
          <w:lang w:val="id-ID"/>
        </w:rPr>
        <w:t>November dibayarkan pada tanggal 26 November 2024 ke rekening INOVASI GERAKAN MASYARAKAT Rp75.480.000,-;</w:t>
      </w:r>
    </w:p>
    <w:p w14:paraId="57AAC871">
      <w:pPr>
        <w:pStyle w:val="style179"/>
        <w:numPr>
          <w:ilvl w:val="0"/>
          <w:numId w:val="50"/>
        </w:numPr>
        <w:spacing w:after="0" w:lineRule="auto" w:line="360"/>
        <w:ind w:left="2410"/>
        <w:jc w:val="both"/>
        <w:rPr>
          <w:rFonts w:ascii="Times New Roman" w:cs="Times New Roman" w:hAnsi="Times New Roman"/>
          <w:lang w:val="id-ID"/>
        </w:rPr>
      </w:pPr>
      <w:r>
        <w:rPr>
          <w:rFonts w:ascii="Times New Roman" w:cs="Times New Roman" w:hAnsi="Times New Roman"/>
          <w:lang w:val="id-ID"/>
        </w:rPr>
        <w:t>22 Desember 2024 ke rekening INOVASI GERAKAN MASYARAKAT Rp75.280.000,-;</w:t>
      </w:r>
    </w:p>
    <w:p w14:paraId="41DB3082">
      <w:pPr>
        <w:pStyle w:val="style179"/>
        <w:numPr>
          <w:ilvl w:val="0"/>
          <w:numId w:val="50"/>
        </w:numPr>
        <w:spacing w:after="0" w:lineRule="auto" w:line="360"/>
        <w:ind w:left="2410"/>
        <w:jc w:val="both"/>
        <w:rPr>
          <w:rFonts w:ascii="Times New Roman" w:cs="Times New Roman" w:hAnsi="Times New Roman"/>
          <w:lang w:val="id-ID"/>
        </w:rPr>
      </w:pPr>
      <w:r>
        <w:rPr>
          <w:rFonts w:ascii="Times New Roman" w:cs="Times New Roman" w:hAnsi="Times New Roman"/>
          <w:lang w:val="id-ID"/>
        </w:rPr>
        <w:t>Januari 2025 ke rekening INOVASI GERAKAN MASYARAKAT Rp75.480.000,-;</w:t>
      </w:r>
    </w:p>
    <w:p w14:paraId="06E18D7A">
      <w:pPr>
        <w:pStyle w:val="style179"/>
        <w:numPr>
          <w:ilvl w:val="0"/>
          <w:numId w:val="50"/>
        </w:numPr>
        <w:spacing w:after="0" w:lineRule="auto" w:line="360"/>
        <w:ind w:left="2410"/>
        <w:jc w:val="both"/>
        <w:rPr>
          <w:rFonts w:ascii="Times New Roman" w:cs="Times New Roman" w:hAnsi="Times New Roman"/>
          <w:lang w:val="id-ID"/>
        </w:rPr>
      </w:pPr>
      <w:r>
        <w:rPr>
          <w:rFonts w:ascii="Times New Roman" w:cs="Times New Roman" w:hAnsi="Times New Roman"/>
          <w:lang w:val="id-ID"/>
        </w:rPr>
        <w:t>Februari tidak ada dikarenakan masih adanya urusan internal;</w:t>
      </w:r>
    </w:p>
    <w:p w14:paraId="06A55587">
      <w:pPr>
        <w:pStyle w:val="style179"/>
        <w:numPr>
          <w:ilvl w:val="0"/>
          <w:numId w:val="50"/>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Maret s/d </w:t>
      </w:r>
      <w:r>
        <w:rPr>
          <w:rFonts w:ascii="Times New Roman" w:cs="Times New Roman" w:hAnsi="Times New Roman"/>
          <w:lang w:val="id-ID"/>
        </w:rPr>
        <w:t>oktober</w:t>
      </w:r>
      <w:r>
        <w:rPr>
          <w:rFonts w:ascii="Times New Roman" w:cs="Times New Roman" w:hAnsi="Times New Roman"/>
          <w:lang w:val="id-ID"/>
        </w:rPr>
        <w:t xml:space="preserve"> 2025 ke rekening PT SOLUSI RAHAYU INDONESIA Nomor rekening 0085-521-7521 senilai Rp74.850.000 / bulannya;</w:t>
      </w:r>
    </w:p>
    <w:p w14:paraId="14722545">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 xml:space="preserve">saksi sebagai bendahara yang ditunjuk oleh perkumpulan </w:t>
      </w:r>
      <w:r>
        <w:rPr>
          <w:rFonts w:ascii="Times New Roman" w:cs="Times New Roman" w:hAnsi="Times New Roman"/>
          <w:lang w:val="id-ID"/>
        </w:rPr>
        <w:t>ikawarna</w:t>
      </w:r>
      <w:r>
        <w:rPr>
          <w:rFonts w:ascii="Times New Roman" w:cs="Times New Roman" w:hAnsi="Times New Roman"/>
          <w:lang w:val="id-ID"/>
        </w:rPr>
        <w:t xml:space="preserve"> yang melakukan transfer untuk pembayaran terkait dengan pengelolaan sampah;</w:t>
      </w:r>
    </w:p>
    <w:p w14:paraId="0B6804D4">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setelah saksi melalukan transfer saksi langsung </w:t>
      </w:r>
      <w:r>
        <w:rPr>
          <w:rFonts w:ascii="Times New Roman" w:cs="Times New Roman" w:hAnsi="Times New Roman"/>
          <w:lang w:val="id-ID"/>
        </w:rPr>
        <w:t>mengkondirmasi</w:t>
      </w:r>
      <w:r>
        <w:rPr>
          <w:rFonts w:ascii="Times New Roman" w:cs="Times New Roman" w:hAnsi="Times New Roman"/>
          <w:lang w:val="id-ID"/>
        </w:rPr>
        <w:t xml:space="preserve"> kepada terdakwa melalui </w:t>
      </w:r>
      <w:r>
        <w:rPr>
          <w:rFonts w:ascii="Times New Roman" w:cs="Times New Roman" w:hAnsi="Times New Roman"/>
          <w:lang w:val="id-ID"/>
        </w:rPr>
        <w:t>chat</w:t>
      </w:r>
      <w:r>
        <w:rPr>
          <w:rFonts w:ascii="Times New Roman" w:cs="Times New Roman" w:hAnsi="Times New Roman"/>
          <w:lang w:val="id-ID"/>
        </w:rPr>
        <w:t xml:space="preserve"> </w:t>
      </w:r>
      <w:r>
        <w:rPr>
          <w:rFonts w:ascii="Times New Roman" w:cs="Times New Roman" w:hAnsi="Times New Roman"/>
          <w:lang w:val="id-ID"/>
        </w:rPr>
        <w:t>whatsapp</w:t>
      </w:r>
      <w:r>
        <w:rPr>
          <w:rFonts w:ascii="Times New Roman" w:cs="Times New Roman" w:hAnsi="Times New Roman"/>
          <w:lang w:val="id-ID"/>
        </w:rPr>
        <w:t>;</w:t>
      </w:r>
    </w:p>
    <w:p w14:paraId="7D41288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sepengetahuan saksi yang mengerjakan pengelolaan sampah adalah PT BSB / PT SRI;</w:t>
      </w:r>
    </w:p>
    <w:p w14:paraId="0119F97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sekitar bulan November 2024 saksi mendapatkan </w:t>
      </w:r>
      <w:r>
        <w:rPr>
          <w:rFonts w:ascii="Times New Roman" w:cs="Times New Roman" w:hAnsi="Times New Roman"/>
          <w:lang w:val="id-ID"/>
        </w:rPr>
        <w:t>chat</w:t>
      </w:r>
      <w:r>
        <w:rPr>
          <w:rFonts w:ascii="Times New Roman" w:cs="Times New Roman" w:hAnsi="Times New Roman"/>
          <w:lang w:val="id-ID"/>
        </w:rPr>
        <w:t xml:space="preserve"> </w:t>
      </w:r>
      <w:r>
        <w:rPr>
          <w:rFonts w:ascii="Times New Roman" w:cs="Times New Roman" w:hAnsi="Times New Roman"/>
          <w:lang w:val="id-ID"/>
        </w:rPr>
        <w:t>whatsaap</w:t>
      </w:r>
      <w:r>
        <w:rPr>
          <w:rFonts w:ascii="Times New Roman" w:cs="Times New Roman" w:hAnsi="Times New Roman"/>
          <w:lang w:val="id-ID"/>
        </w:rPr>
        <w:t xml:space="preserve"> dari KENDAN yang menerangkan bahwa dirinya sebagai tim bank sampah bersinar menanyakan terkait dengan </w:t>
      </w:r>
      <w:r>
        <w:rPr>
          <w:rFonts w:ascii="Times New Roman" w:cs="Times New Roman" w:hAnsi="Times New Roman"/>
          <w:lang w:val="id-ID"/>
        </w:rPr>
        <w:t>invoice</w:t>
      </w:r>
      <w:r>
        <w:rPr>
          <w:rFonts w:ascii="Times New Roman" w:cs="Times New Roman" w:hAnsi="Times New Roman"/>
          <w:lang w:val="id-ID"/>
        </w:rPr>
        <w:t xml:space="preserve"> pengelolaan sampah yang mana akan dilakukan kenaikan harga, namun </w:t>
      </w:r>
      <w:r>
        <w:rPr>
          <w:rFonts w:ascii="Times New Roman" w:cs="Times New Roman" w:hAnsi="Times New Roman"/>
          <w:lang w:val="id-ID"/>
        </w:rPr>
        <w:t>yerkait</w:t>
      </w:r>
      <w:r>
        <w:rPr>
          <w:rFonts w:ascii="Times New Roman" w:cs="Times New Roman" w:hAnsi="Times New Roman"/>
          <w:lang w:val="id-ID"/>
        </w:rPr>
        <w:t xml:space="preserve"> hal tersebut saksi </w:t>
      </w:r>
      <w:r>
        <w:rPr>
          <w:rFonts w:ascii="Times New Roman" w:cs="Times New Roman" w:hAnsi="Times New Roman"/>
          <w:lang w:val="id-ID"/>
        </w:rPr>
        <w:t xml:space="preserve">mendapatkan email dari PT INOVASI GERAKAN MASYARAKAT mengirimkan </w:t>
      </w:r>
      <w:r>
        <w:rPr>
          <w:rFonts w:ascii="Times New Roman" w:cs="Times New Roman" w:hAnsi="Times New Roman"/>
          <w:lang w:val="id-ID"/>
        </w:rPr>
        <w:t>invoice</w:t>
      </w:r>
      <w:r>
        <w:rPr>
          <w:rFonts w:ascii="Times New Roman" w:cs="Times New Roman" w:hAnsi="Times New Roman"/>
          <w:lang w:val="id-ID"/>
        </w:rPr>
        <w:t xml:space="preserve"> pembayaran bulan Oktober 2024 yang mana di dalamnya email tersebut disebutkan bahwa pengiriman uangnya ke rekening bank BCA atas nama PT INOVASI GERAKAN MASYARAKAT dengan nomor rekening 0088278588 senilai Rp75.780.000,00 untuk 1.266 rumah dan 104 </w:t>
      </w:r>
      <w:r>
        <w:rPr>
          <w:rFonts w:ascii="Times New Roman" w:cs="Times New Roman" w:hAnsi="Times New Roman"/>
          <w:lang w:val="id-ID"/>
        </w:rPr>
        <w:t>ruki</w:t>
      </w:r>
      <w:r>
        <w:rPr>
          <w:rFonts w:ascii="Times New Roman" w:cs="Times New Roman" w:hAnsi="Times New Roman"/>
          <w:lang w:val="id-ID"/>
        </w:rPr>
        <w:t xml:space="preserve">, saksi langsung mengkonfirmasi kepada saksi FIEFIE RAHARDJA menanyakan terkait hal tersebut dikarenakan ada kejanggalan yang seharusnya ke rekening PT SOLUSI RAHAYU INDONESIA jadi berubah ke rekening PT INOVASI GERAKAN MASYARAKAT dan untuk nominalnya juga berubah menjadi lebih besar yang </w:t>
      </w:r>
      <w:r>
        <w:rPr>
          <w:rFonts w:ascii="Times New Roman" w:cs="Times New Roman" w:hAnsi="Times New Roman"/>
          <w:lang w:val="id-ID"/>
        </w:rPr>
        <w:t>sehaursnya</w:t>
      </w:r>
      <w:r>
        <w:rPr>
          <w:rFonts w:ascii="Times New Roman" w:cs="Times New Roman" w:hAnsi="Times New Roman"/>
          <w:lang w:val="id-ID"/>
        </w:rPr>
        <w:t xml:space="preserve"> Rp65.260.000,-;</w:t>
      </w:r>
    </w:p>
    <w:p w14:paraId="75A3B2A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setelah saksi konfirmasi kepada saksi FIEFIE RAHARDJA, oleh saksi FIEFIE RAHARDJA disuruh transfer saja dikarenakan jika tidak </w:t>
      </w:r>
      <w:r>
        <w:rPr>
          <w:rFonts w:ascii="Times New Roman" w:cs="Times New Roman" w:hAnsi="Times New Roman"/>
          <w:lang w:val="id-ID"/>
        </w:rPr>
        <w:t>ditransger</w:t>
      </w:r>
      <w:r>
        <w:rPr>
          <w:rFonts w:ascii="Times New Roman" w:cs="Times New Roman" w:hAnsi="Times New Roman"/>
          <w:lang w:val="id-ID"/>
        </w:rPr>
        <w:t xml:space="preserve"> takut sampah tidak diangkut, setelah saksi mendapat persetujuan dari saksi FIEFIE RAHARDJA, saksi langsung transfer ke rekening Bank BCA atas nama PT INOVASI GERAKAN MASYARAKAT dengan nomor rekening 0088278588 senilai Rp75.780.000,00;</w:t>
      </w:r>
    </w:p>
    <w:p w14:paraId="5FAE772F">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sajsi</w:t>
      </w:r>
      <w:r>
        <w:rPr>
          <w:rFonts w:ascii="Times New Roman" w:cs="Times New Roman" w:hAnsi="Times New Roman"/>
          <w:lang w:val="id-ID"/>
        </w:rPr>
        <w:t xml:space="preserve"> transfer ke rekening PT INOVASI GERAKAN MASYARAKAT sampai dengan Maret 2025 yang mana sebelumnya saksi transfer ke rekening PT SOLUSI RAHAYU INDONESIA;</w:t>
      </w:r>
    </w:p>
    <w:p w14:paraId="564F371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sepengetahuan saksi PT INOVASI GERAKAN MASYARAKAT milik terdakwa, namun </w:t>
      </w:r>
      <w:r>
        <w:rPr>
          <w:rFonts w:ascii="Times New Roman" w:cs="Times New Roman" w:hAnsi="Times New Roman"/>
          <w:lang w:val="id-ID"/>
        </w:rPr>
        <w:t>apda</w:t>
      </w:r>
      <w:r>
        <w:rPr>
          <w:rFonts w:ascii="Times New Roman" w:cs="Times New Roman" w:hAnsi="Times New Roman"/>
          <w:lang w:val="id-ID"/>
        </w:rPr>
        <w:t xml:space="preserve"> saat saksi konfirmasi kepada terdakwa menurut keterangannya bahwa PT tersebut milik PT BSB yang mana PT BSB adalah PT SRI;</w:t>
      </w:r>
    </w:p>
    <w:p w14:paraId="78F1290D">
      <w:pPr>
        <w:pStyle w:val="style179"/>
        <w:spacing w:after="0" w:lineRule="auto" w:line="360"/>
        <w:ind w:left="1080"/>
        <w:jc w:val="both"/>
        <w:rPr>
          <w:rFonts w:ascii="Times New Roman" w:cs="Times New Roman" w:hAnsi="Times New Roman"/>
          <w:lang w:val="id-ID"/>
        </w:rPr>
      </w:pPr>
    </w:p>
    <w:p w14:paraId="38B3B792">
      <w:pPr>
        <w:pStyle w:val="style179"/>
        <w:numPr>
          <w:ilvl w:val="0"/>
          <w:numId w:val="39"/>
        </w:numPr>
        <w:spacing w:after="0" w:lineRule="auto" w:line="360"/>
        <w:ind w:left="1560"/>
        <w:jc w:val="both"/>
        <w:rPr>
          <w:rFonts w:ascii="Times New Roman" w:cs="Times New Roman" w:hAnsi="Times New Roman"/>
          <w:lang w:val="id-ID"/>
        </w:rPr>
      </w:pPr>
      <w:r>
        <w:rPr>
          <w:rFonts w:ascii="Times New Roman" w:cs="Times New Roman" w:hAnsi="Times New Roman"/>
          <w:b/>
          <w:bCs/>
          <w:lang w:val="id-ID"/>
        </w:rPr>
        <w:t>SHAFIRA EKA HADIPUTRI</w:t>
      </w:r>
      <w:r>
        <w:rPr>
          <w:rFonts w:ascii="Times New Roman" w:cs="Times New Roman" w:hAnsi="Times New Roman"/>
          <w:b/>
          <w:bCs/>
          <w:lang w:val="id-ID"/>
        </w:rPr>
        <w:t xml:space="preserve">, </w:t>
      </w:r>
      <w:r>
        <w:rPr>
          <w:rFonts w:ascii="Times New Roman" w:cs="Times New Roman" w:hAnsi="Times New Roman"/>
          <w:lang w:val="id-ID"/>
        </w:rPr>
        <w:t>dibawah</w:t>
      </w:r>
      <w:r>
        <w:rPr>
          <w:rFonts w:ascii="Times New Roman" w:cs="Times New Roman" w:hAnsi="Times New Roman"/>
          <w:lang w:val="id-ID"/>
        </w:rPr>
        <w:t xml:space="preserve"> sumpah pada pokoknya menerangkan:</w:t>
      </w:r>
    </w:p>
    <w:p w14:paraId="6DF4A69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pernah dimintai keterangan di penyidik Polda Jabar dan membenarkan semua keterangannya;</w:t>
      </w:r>
    </w:p>
    <w:p w14:paraId="5FDA50E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saksi bekerja di PT AVIASI PARIWISATA INDONESIA sebagai </w:t>
      </w:r>
      <w:r>
        <w:rPr>
          <w:rFonts w:ascii="Times New Roman" w:cs="Times New Roman" w:hAnsi="Times New Roman"/>
          <w:lang w:val="id-ID"/>
        </w:rPr>
        <w:t>marketing</w:t>
      </w:r>
      <w:r>
        <w:rPr>
          <w:rFonts w:ascii="Times New Roman" w:cs="Times New Roman" w:hAnsi="Times New Roman"/>
          <w:lang w:val="id-ID"/>
        </w:rPr>
        <w:t xml:space="preserve"> dan </w:t>
      </w:r>
      <w:r>
        <w:rPr>
          <w:rFonts w:ascii="Times New Roman" w:cs="Times New Roman" w:hAnsi="Times New Roman"/>
          <w:i/>
          <w:iCs/>
          <w:lang w:val="id-ID"/>
        </w:rPr>
        <w:t>activations</w:t>
      </w:r>
      <w:r>
        <w:rPr>
          <w:rFonts w:ascii="Times New Roman" w:cs="Times New Roman" w:hAnsi="Times New Roman"/>
          <w:lang w:val="id-ID"/>
        </w:rPr>
        <w:t>;</w:t>
      </w:r>
    </w:p>
    <w:p w14:paraId="0753243F">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tugas dan tanggung jawab saksi yaitu mengatur semua tentang </w:t>
      </w:r>
      <w:r>
        <w:rPr>
          <w:rFonts w:ascii="Times New Roman" w:cs="Times New Roman" w:hAnsi="Times New Roman"/>
          <w:lang w:val="id-ID"/>
        </w:rPr>
        <w:t>events</w:t>
      </w:r>
      <w:r>
        <w:rPr>
          <w:rFonts w:ascii="Times New Roman" w:cs="Times New Roman" w:hAnsi="Times New Roman"/>
          <w:lang w:val="id-ID"/>
        </w:rPr>
        <w:t xml:space="preserve"> dimulai dari persiapan sampai pelaksanaan, bertanggungjawab kepada </w:t>
      </w:r>
      <w:r>
        <w:rPr>
          <w:rFonts w:ascii="Times New Roman" w:cs="Times New Roman" w:hAnsi="Times New Roman"/>
          <w:i/>
          <w:iCs/>
          <w:lang w:val="id-ID"/>
        </w:rPr>
        <w:t xml:space="preserve">Senior </w:t>
      </w:r>
      <w:r>
        <w:rPr>
          <w:rFonts w:ascii="Times New Roman" w:cs="Times New Roman" w:hAnsi="Times New Roman"/>
          <w:i/>
          <w:iCs/>
          <w:lang w:val="id-ID"/>
        </w:rPr>
        <w:t>Vice</w:t>
      </w:r>
      <w:r>
        <w:rPr>
          <w:rFonts w:ascii="Times New Roman" w:cs="Times New Roman" w:hAnsi="Times New Roman"/>
          <w:i/>
          <w:iCs/>
          <w:lang w:val="id-ID"/>
        </w:rPr>
        <w:t xml:space="preserve"> </w:t>
      </w:r>
      <w:r>
        <w:rPr>
          <w:rFonts w:ascii="Times New Roman" w:cs="Times New Roman" w:hAnsi="Times New Roman"/>
          <w:i/>
          <w:iCs/>
          <w:lang w:val="id-ID"/>
        </w:rPr>
        <w:t>President</w:t>
      </w:r>
      <w:r>
        <w:rPr>
          <w:rFonts w:ascii="Times New Roman" w:cs="Times New Roman" w:hAnsi="Times New Roman"/>
          <w:lang w:val="id-ID"/>
        </w:rPr>
        <w:t>;</w:t>
      </w:r>
    </w:p>
    <w:p w14:paraId="5E23FFB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PT AVIASI PARIWISATA INDONESIA pernah melakukan </w:t>
      </w:r>
      <w:r>
        <w:rPr>
          <w:rFonts w:ascii="Times New Roman" w:cs="Times New Roman" w:hAnsi="Times New Roman"/>
          <w:lang w:val="id-ID"/>
        </w:rPr>
        <w:t>kerjasama</w:t>
      </w:r>
      <w:r>
        <w:rPr>
          <w:rFonts w:ascii="Times New Roman" w:cs="Times New Roman" w:hAnsi="Times New Roman"/>
          <w:lang w:val="id-ID"/>
        </w:rPr>
        <w:t xml:space="preserve"> terkait dengan pengadaan pekerjaan pelestarian lingkungan kawasan pengembangan destinasi pariwisata </w:t>
      </w:r>
      <w:r>
        <w:rPr>
          <w:rFonts w:ascii="Times New Roman" w:cs="Times New Roman" w:hAnsi="Times New Roman"/>
          <w:lang w:val="id-ID"/>
        </w:rPr>
        <w:t>danau toba sesuai dengan surat perintah kerja pengadaan pekerjaan pelestarian lingkungan kawasan pengembangan destinasi pariwisata danau toba bulan Februari Nomor :   PPJ.INJ.06.02/23/02/2024/A.0011 tanggal 7 Februari 2024 antara   PT AVIASI   PARIWISATA   INDONESIA   dengan     PT.   SOLUSI   RAHAYU INDONESIA dan sesuai dengan surat Nomor: PJJ.INJ.04.04.01/23/03/2024/A.0017 tanggal 6 Maret 2024 antara PT AVIASI PARIWISATAINDONESIA dengan PT SOLUSI RAHAYU INDONESIA dengan total biaya pekerjaan sebesar Rp300.000.000,-  (tiga ratus juta Rupiah);</w:t>
      </w:r>
    </w:p>
    <w:p w14:paraId="34E683FF">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even</w:t>
      </w:r>
      <w:r>
        <w:rPr>
          <w:rFonts w:ascii="Times New Roman" w:cs="Times New Roman" w:hAnsi="Times New Roman"/>
          <w:lang w:val="id-ID"/>
        </w:rPr>
        <w:t xml:space="preserve"> tersebut adalah </w:t>
      </w:r>
      <w:r>
        <w:rPr>
          <w:rFonts w:ascii="Times New Roman" w:cs="Times New Roman" w:hAnsi="Times New Roman"/>
          <w:lang w:val="id-ID"/>
        </w:rPr>
        <w:t>even</w:t>
      </w:r>
      <w:r>
        <w:rPr>
          <w:rFonts w:ascii="Times New Roman" w:cs="Times New Roman" w:hAnsi="Times New Roman"/>
          <w:lang w:val="id-ID"/>
        </w:rPr>
        <w:t xml:space="preserve"> yang dikelola oleh </w:t>
      </w:r>
      <w:r>
        <w:rPr>
          <w:rFonts w:ascii="Times New Roman" w:cs="Times New Roman" w:hAnsi="Times New Roman"/>
          <w:lang w:val="id-ID"/>
        </w:rPr>
        <w:t>injurney</w:t>
      </w:r>
      <w:r>
        <w:rPr>
          <w:rFonts w:ascii="Times New Roman" w:cs="Times New Roman" w:hAnsi="Times New Roman"/>
          <w:lang w:val="id-ID"/>
        </w:rPr>
        <w:t xml:space="preserve"> berdasarkan arahan dari </w:t>
      </w:r>
      <w:r>
        <w:rPr>
          <w:rFonts w:ascii="Times New Roman" w:cs="Times New Roman" w:hAnsi="Times New Roman"/>
          <w:lang w:val="id-ID"/>
        </w:rPr>
        <w:t>Kementrian</w:t>
      </w:r>
      <w:r>
        <w:rPr>
          <w:rFonts w:ascii="Times New Roman" w:cs="Times New Roman" w:hAnsi="Times New Roman"/>
          <w:lang w:val="id-ID"/>
        </w:rPr>
        <w:t xml:space="preserve">  yang mana hal tersebut harus ada </w:t>
      </w:r>
      <w:r>
        <w:rPr>
          <w:rFonts w:ascii="Times New Roman" w:cs="Times New Roman" w:hAnsi="Times New Roman"/>
          <w:i/>
          <w:iCs/>
          <w:lang w:val="id-ID"/>
        </w:rPr>
        <w:t>waste</w:t>
      </w:r>
      <w:r>
        <w:rPr>
          <w:rFonts w:ascii="Times New Roman" w:cs="Times New Roman" w:hAnsi="Times New Roman"/>
          <w:i/>
          <w:iCs/>
          <w:lang w:val="id-ID"/>
        </w:rPr>
        <w:t xml:space="preserve"> </w:t>
      </w:r>
      <w:r>
        <w:rPr>
          <w:rFonts w:ascii="Times New Roman" w:cs="Times New Roman" w:hAnsi="Times New Roman"/>
          <w:i/>
          <w:iCs/>
          <w:lang w:val="id-ID"/>
        </w:rPr>
        <w:t>managemen</w:t>
      </w:r>
      <w:r>
        <w:rPr>
          <w:rFonts w:ascii="Times New Roman" w:cs="Times New Roman" w:hAnsi="Times New Roman"/>
          <w:lang w:val="id-ID"/>
        </w:rPr>
        <w:t xml:space="preserve">, pada saat </w:t>
      </w:r>
      <w:r>
        <w:rPr>
          <w:rFonts w:ascii="Times New Roman" w:cs="Times New Roman" w:hAnsi="Times New Roman"/>
          <w:lang w:val="id-ID"/>
        </w:rPr>
        <w:t>dilokasi</w:t>
      </w:r>
      <w:r>
        <w:rPr>
          <w:rFonts w:ascii="Times New Roman" w:cs="Times New Roman" w:hAnsi="Times New Roman"/>
          <w:lang w:val="id-ID"/>
        </w:rPr>
        <w:t xml:space="preserve"> harus  ada  </w:t>
      </w:r>
      <w:r>
        <w:rPr>
          <w:rFonts w:ascii="Times New Roman" w:cs="Times New Roman" w:hAnsi="Times New Roman"/>
          <w:i/>
          <w:iCs/>
          <w:lang w:val="id-ID"/>
        </w:rPr>
        <w:t>waste</w:t>
      </w:r>
      <w:r>
        <w:rPr>
          <w:rFonts w:ascii="Times New Roman" w:cs="Times New Roman" w:hAnsi="Times New Roman"/>
          <w:i/>
          <w:iCs/>
          <w:lang w:val="id-ID"/>
        </w:rPr>
        <w:t xml:space="preserve"> </w:t>
      </w:r>
      <w:r>
        <w:rPr>
          <w:rFonts w:ascii="Times New Roman" w:cs="Times New Roman" w:hAnsi="Times New Roman"/>
          <w:i/>
          <w:iCs/>
          <w:lang w:val="id-ID"/>
        </w:rPr>
        <w:t>managemen</w:t>
      </w:r>
      <w:r>
        <w:rPr>
          <w:rFonts w:ascii="Times New Roman" w:cs="Times New Roman" w:hAnsi="Times New Roman"/>
          <w:lang w:val="id-ID"/>
        </w:rPr>
        <w:t xml:space="preserve">,  yang  mana </w:t>
      </w:r>
      <w:r>
        <w:rPr>
          <w:rFonts w:ascii="Times New Roman" w:cs="Times New Roman" w:hAnsi="Times New Roman"/>
          <w:lang w:val="id-ID"/>
        </w:rPr>
        <w:t>waste</w:t>
      </w:r>
      <w:r>
        <w:rPr>
          <w:rFonts w:ascii="Times New Roman" w:cs="Times New Roman" w:hAnsi="Times New Roman"/>
          <w:lang w:val="id-ID"/>
        </w:rPr>
        <w:t xml:space="preserve">  </w:t>
      </w:r>
      <w:r>
        <w:rPr>
          <w:rFonts w:ascii="Times New Roman" w:cs="Times New Roman" w:hAnsi="Times New Roman"/>
          <w:lang w:val="id-ID"/>
        </w:rPr>
        <w:t>managemen</w:t>
      </w:r>
      <w:r>
        <w:rPr>
          <w:rFonts w:ascii="Times New Roman" w:cs="Times New Roman" w:hAnsi="Times New Roman"/>
          <w:lang w:val="id-ID"/>
        </w:rPr>
        <w:t xml:space="preserve">  tersebut  adalah  PT SOLUSI  RAHAYU  INDONESIA yang  diwakili  oleh  terdakwa,  saat itu  saksi  bertemu </w:t>
      </w:r>
      <w:r>
        <w:rPr>
          <w:rFonts w:ascii="Times New Roman" w:cs="Times New Roman" w:hAnsi="Times New Roman"/>
          <w:lang w:val="id-ID"/>
        </w:rPr>
        <w:t>dilokasi</w:t>
      </w:r>
      <w:r>
        <w:rPr>
          <w:rFonts w:ascii="Times New Roman" w:cs="Times New Roman" w:hAnsi="Times New Roman"/>
          <w:lang w:val="id-ID"/>
        </w:rPr>
        <w:t xml:space="preserve">  (danau toba) dengan terdakwa yang mana saat itu terdakwa adalah Direktur PT. SOLUSI RAHAYU  INDONESIA, sekitar awal bulan  Februari  2023  saksi  bertemu dengan terdakwa untuk membahas pekerjaan tersebut, pekerjaan tersebut adalah edukasi langsung  ke masyarakat, pengolahan sampah yang mana petugasnya adalah PT. AVIASI dan  setelah  sampah  tersebut  diolah,  sampah  tersebut  dikelola  oleh  PT. SOLUSI RAHAYU INDONESIA;</w:t>
      </w:r>
    </w:p>
    <w:p w14:paraId="0A628BE8">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dari pihak PT SOLUSI RAHAYU INDONESIA yang melaksanakan  kegiatan pekerjaan pelestarian lingkungan kawasan pengembangan destinasi pariwisata danau toba sesuai  dengan  surat perintah kerja pengadaan  pekerjaan pelestarian  lingkungan Kawasan pengembangan destinasi pariwisata danau toba adalah terdakwa dan dari PT AVIASI PARIWISATA INDONESIA adalah saksi sendiri;</w:t>
      </w:r>
    </w:p>
    <w:p w14:paraId="782D37F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pekerjaan  tersebut  sudah  selesai sesuai dengan  adanya  </w:t>
      </w:r>
      <w:r>
        <w:rPr>
          <w:rFonts w:ascii="Times New Roman" w:cs="Times New Roman" w:hAnsi="Times New Roman"/>
          <w:lang w:val="id-ID"/>
        </w:rPr>
        <w:t>Serita</w:t>
      </w:r>
      <w:r>
        <w:rPr>
          <w:rFonts w:ascii="Times New Roman" w:cs="Times New Roman" w:hAnsi="Times New Roman"/>
          <w:lang w:val="id-ID"/>
        </w:rPr>
        <w:t xml:space="preserve"> Acara Serah Terima pekerjaan pelestarian lingkungan Kawasan pengembangan destinasi pariwisata danau  toba bulan Februari PT AVIASI PARIWISATA INDONESIA Nomor  : BAC.INJ.06.02/23/02/2024/A/.0044 tanggal 27 Februari 2024 dan Berita Acara  Serah Terima Pekerjaan pelestarian lingkungan kawasan pengembangan destinasi pariwisata danau  toba  bulan  Februari  PT AVIASI PARIWISATA INDONESIA Nomor : BAC.INJ.04.04.01/23/03/2024/A/.0063 tanggal 13 Maret 2024 antara  RETNA MURTI (Pihak Kesatu) dengan terdakwa (Pihak Kedua);</w:t>
      </w:r>
    </w:p>
    <w:p w14:paraId="7EC7830F">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berdasarkan surat perintah kerja Nomor :   PJJ.INJ.06.02/23/02/2024/A.0011 tanggal 7 Februari 2024 dan SPK Nomor :  PJJ.INJ.04.04.01/23/03/2024/A.0017 tanggal 6 Maret 2024 pihak kesatu telah   menerima dan menyetujui laporan pekerjaan pelestarian lingkungan Kawasan pengembangan destinasi pariwisata danau toba bulan Februari PT. AVIASI PARIWISATA INDONESIA yang diserahkan oleh pihak kedua;</w:t>
      </w:r>
    </w:p>
    <w:p w14:paraId="435B996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pihak kedua berhak menerima pembayaran masing-masing sebesar Rp150.000.000,- (seratus lima puluh juta rupiah) termasuk pajak;</w:t>
      </w:r>
    </w:p>
    <w:p w14:paraId="2C1848A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pihak kedua sepakat atas jumlah pembayaran tersebut </w:t>
      </w:r>
      <w:r>
        <w:rPr>
          <w:rFonts w:ascii="Times New Roman" w:cs="Times New Roman" w:hAnsi="Times New Roman"/>
          <w:lang w:val="id-ID"/>
        </w:rPr>
        <w:t>diatas</w:t>
      </w:r>
      <w:r>
        <w:rPr>
          <w:rFonts w:ascii="Times New Roman" w:cs="Times New Roman" w:hAnsi="Times New Roman"/>
          <w:lang w:val="id-ID"/>
        </w:rPr>
        <w:t xml:space="preserve"> dan dibayarkan ke rekening 0085217521 pada Bank BCA atas nama PT. SOLUSI RAHAYU INDONESIA;</w:t>
      </w:r>
    </w:p>
    <w:p w14:paraId="4BDE7005">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dengan adanya bukti pembayaran tanggal 29 Februari 2024 dan tanggal 25 April 2025 dari rekening PT AVIASI PARIWISATA INDONESIA ke rekening   PT.  SOLUSI RAHAYU INDONESIA </w:t>
      </w:r>
      <w:r>
        <w:rPr>
          <w:rFonts w:ascii="Times New Roman" w:cs="Times New Roman" w:hAnsi="Times New Roman"/>
          <w:lang w:val="id-ID"/>
        </w:rPr>
        <w:t>senilal</w:t>
      </w:r>
      <w:r>
        <w:rPr>
          <w:rFonts w:ascii="Times New Roman" w:cs="Times New Roman" w:hAnsi="Times New Roman"/>
          <w:lang w:val="id-ID"/>
        </w:rPr>
        <w:t xml:space="preserve"> Rp294.000.000,- (dua ratus sembilan puluh empat juta rupiah) sudah dipotong pajak;</w:t>
      </w:r>
    </w:p>
    <w:p w14:paraId="6B21F9FF">
      <w:pPr>
        <w:pStyle w:val="style179"/>
        <w:spacing w:after="0" w:lineRule="auto" w:line="360"/>
        <w:ind w:left="1080"/>
        <w:jc w:val="both"/>
        <w:rPr>
          <w:rFonts w:ascii="Times New Roman" w:cs="Times New Roman" w:hAnsi="Times New Roman"/>
          <w:lang w:val="id-ID"/>
        </w:rPr>
      </w:pPr>
    </w:p>
    <w:p w14:paraId="1E49AE79">
      <w:pPr>
        <w:pStyle w:val="style179"/>
        <w:numPr>
          <w:ilvl w:val="0"/>
          <w:numId w:val="39"/>
        </w:numPr>
        <w:spacing w:after="0" w:lineRule="auto" w:line="360"/>
        <w:ind w:left="1560"/>
        <w:jc w:val="both"/>
        <w:rPr>
          <w:rFonts w:ascii="Times New Roman" w:cs="Times New Roman" w:hAnsi="Times New Roman"/>
          <w:lang w:val="id-ID"/>
        </w:rPr>
      </w:pPr>
      <w:r>
        <w:rPr>
          <w:rFonts w:ascii="Times New Roman" w:cs="Times New Roman" w:hAnsi="Times New Roman"/>
          <w:b/>
          <w:bCs/>
          <w:lang w:val="id-ID"/>
        </w:rPr>
        <w:t>STEVEN SUTRISNO</w:t>
      </w:r>
      <w:r>
        <w:rPr>
          <w:rFonts w:ascii="Times New Roman" w:cs="Times New Roman" w:hAnsi="Times New Roman"/>
          <w:b/>
          <w:bCs/>
          <w:lang w:val="id-ID"/>
        </w:rPr>
        <w:t xml:space="preserve">, </w:t>
      </w:r>
      <w:r>
        <w:rPr>
          <w:rFonts w:ascii="Times New Roman" w:cs="Times New Roman" w:hAnsi="Times New Roman"/>
          <w:lang w:val="id-ID"/>
        </w:rPr>
        <w:t>dibawah</w:t>
      </w:r>
      <w:r>
        <w:rPr>
          <w:rFonts w:ascii="Times New Roman" w:cs="Times New Roman" w:hAnsi="Times New Roman"/>
          <w:lang w:val="id-ID"/>
        </w:rPr>
        <w:t xml:space="preserve"> sumpah pada pokoknya menerangkan:</w:t>
      </w:r>
    </w:p>
    <w:p w14:paraId="1EE1792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saksi pernah dimintai keterangan di penyidik Polda Jabar dan membenarkan semua keterangannya;</w:t>
      </w:r>
    </w:p>
    <w:p w14:paraId="48EAD43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rekening nomor 0085217521 atas nama PT.  SOLUSI RAHAYU INDONESIA terdaftar dan tercatat di bank BCA Asia Afrika;</w:t>
      </w:r>
    </w:p>
    <w:p w14:paraId="73DB682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yang mengajukan permohonan pembukaan rekening PT. SOLUSI RAHAYU INDONESIA adalah terdakwa</w:t>
      </w:r>
      <w:r>
        <w:rPr>
          <w:rFonts w:ascii="Times New Roman" w:cs="Times New Roman" w:hAnsi="Times New Roman"/>
          <w:lang w:val="id-ID"/>
        </w:rPr>
        <w:t xml:space="preserve"> </w:t>
      </w:r>
      <w:r>
        <w:rPr>
          <w:rFonts w:ascii="Times New Roman" w:cs="Times New Roman" w:hAnsi="Times New Roman"/>
          <w:lang w:val="id-ID"/>
        </w:rPr>
        <w:t>selaku direktur PT. SOLUSI RAHAYU I</w:t>
      </w:r>
      <w:r>
        <w:rPr>
          <w:rFonts w:ascii="Times New Roman" w:cs="Times New Roman" w:hAnsi="Times New Roman"/>
          <w:lang w:val="id-ID"/>
        </w:rPr>
        <w:t>NDONES</w:t>
      </w:r>
      <w:r>
        <w:rPr>
          <w:rFonts w:ascii="Times New Roman" w:cs="Times New Roman" w:hAnsi="Times New Roman"/>
          <w:lang w:val="id-ID"/>
        </w:rPr>
        <w:t>IA;</w:t>
      </w:r>
    </w:p>
    <w:p w14:paraId="324A88F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terdakwa selaku direktur PT. SOLUSI RAHAYU INDONESIA mengajukan </w:t>
      </w:r>
      <w:r>
        <w:rPr>
          <w:rFonts w:ascii="Times New Roman" w:cs="Times New Roman" w:hAnsi="Times New Roman"/>
          <w:lang w:val="id-ID"/>
        </w:rPr>
        <w:t>peromohonan</w:t>
      </w:r>
      <w:r>
        <w:rPr>
          <w:rFonts w:ascii="Times New Roman" w:cs="Times New Roman" w:hAnsi="Times New Roman"/>
          <w:lang w:val="id-ID"/>
        </w:rPr>
        <w:t xml:space="preserve"> pembukaan rekening PT. SOLUSI RAHAYU INDONESIA di Bank BCA</w:t>
      </w:r>
      <w:r>
        <w:rPr>
          <w:rFonts w:ascii="Times New Roman" w:cs="Times New Roman" w:hAnsi="Times New Roman"/>
          <w:lang w:val="id-ID"/>
        </w:rPr>
        <w:t xml:space="preserve"> </w:t>
      </w:r>
      <w:r>
        <w:rPr>
          <w:rFonts w:ascii="Times New Roman" w:cs="Times New Roman" w:hAnsi="Times New Roman"/>
          <w:lang w:val="id-ID"/>
        </w:rPr>
        <w:t>pada tanggal 06 Februari 2020;</w:t>
      </w:r>
    </w:p>
    <w:p w14:paraId="42D71C4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dokumen</w:t>
      </w:r>
      <w:r>
        <w:rPr>
          <w:rFonts w:ascii="Times New Roman" w:cs="Times New Roman" w:hAnsi="Times New Roman"/>
          <w:lang w:val="id-ID"/>
        </w:rPr>
        <w:t xml:space="preserve"> </w:t>
      </w:r>
      <w:r>
        <w:rPr>
          <w:rFonts w:ascii="Times New Roman" w:cs="Times New Roman" w:hAnsi="Times New Roman"/>
          <w:lang w:val="id-ID"/>
        </w:rPr>
        <w:t>yang dilengkapi oleh</w:t>
      </w:r>
      <w:r>
        <w:rPr>
          <w:rFonts w:ascii="Times New Roman" w:cs="Times New Roman" w:hAnsi="Times New Roman"/>
          <w:lang w:val="id-ID"/>
        </w:rPr>
        <w:t xml:space="preserve"> </w:t>
      </w:r>
      <w:r>
        <w:rPr>
          <w:rFonts w:ascii="Times New Roman" w:cs="Times New Roman" w:hAnsi="Times New Roman"/>
          <w:lang w:val="id-ID"/>
        </w:rPr>
        <w:t>terdakwa</w:t>
      </w:r>
      <w:r>
        <w:rPr>
          <w:rFonts w:ascii="Times New Roman" w:cs="Times New Roman" w:hAnsi="Times New Roman"/>
          <w:lang w:val="id-ID"/>
        </w:rPr>
        <w:t xml:space="preserve"> </w:t>
      </w:r>
      <w:r>
        <w:rPr>
          <w:rFonts w:ascii="Times New Roman" w:cs="Times New Roman" w:hAnsi="Times New Roman"/>
          <w:lang w:val="id-ID"/>
        </w:rPr>
        <w:t>pada saat mengajukan permohonan pembukaan rekening perusahaan</w:t>
      </w:r>
      <w:r>
        <w:rPr>
          <w:rFonts w:ascii="Times New Roman" w:cs="Times New Roman" w:hAnsi="Times New Roman"/>
          <w:lang w:val="id-ID"/>
        </w:rPr>
        <w:t xml:space="preserve"> </w:t>
      </w:r>
      <w:r>
        <w:rPr>
          <w:rFonts w:ascii="Times New Roman" w:cs="Times New Roman" w:hAnsi="Times New Roman"/>
          <w:lang w:val="id-ID"/>
        </w:rPr>
        <w:t>di Bank BCA adalah Akta pendiria</w:t>
      </w:r>
      <w:r>
        <w:rPr>
          <w:rFonts w:ascii="Times New Roman" w:cs="Times New Roman" w:hAnsi="Times New Roman"/>
          <w:lang w:val="id-ID"/>
        </w:rPr>
        <w:t>n</w:t>
      </w:r>
      <w:r>
        <w:rPr>
          <w:rFonts w:ascii="Times New Roman" w:cs="Times New Roman" w:hAnsi="Times New Roman"/>
          <w:lang w:val="id-ID"/>
        </w:rPr>
        <w:t xml:space="preserve"> </w:t>
      </w:r>
      <w:r>
        <w:rPr>
          <w:rFonts w:ascii="Times New Roman" w:cs="Times New Roman" w:hAnsi="Times New Roman"/>
          <w:lang w:val="id-ID"/>
        </w:rPr>
        <w:t>P</w:t>
      </w:r>
      <w:r>
        <w:rPr>
          <w:rFonts w:ascii="Times New Roman" w:cs="Times New Roman" w:hAnsi="Times New Roman"/>
          <w:lang w:val="id-ID"/>
        </w:rPr>
        <w:t>T. SOLUSI RAHAYU</w:t>
      </w:r>
      <w:r>
        <w:rPr>
          <w:rFonts w:ascii="Times New Roman" w:cs="Times New Roman" w:hAnsi="Times New Roman"/>
          <w:lang w:val="id-ID"/>
        </w:rPr>
        <w:t xml:space="preserve"> </w:t>
      </w:r>
      <w:r>
        <w:rPr>
          <w:rFonts w:ascii="Times New Roman" w:cs="Times New Roman" w:hAnsi="Times New Roman"/>
          <w:lang w:val="id-ID"/>
        </w:rPr>
        <w:t>IND</w:t>
      </w:r>
      <w:r>
        <w:rPr>
          <w:rFonts w:ascii="Times New Roman" w:cs="Times New Roman" w:hAnsi="Times New Roman"/>
          <w:lang w:val="id-ID"/>
        </w:rPr>
        <w:t>O</w:t>
      </w:r>
      <w:r>
        <w:rPr>
          <w:rFonts w:ascii="Times New Roman" w:cs="Times New Roman" w:hAnsi="Times New Roman"/>
          <w:lang w:val="id-ID"/>
        </w:rPr>
        <w:t>NESIA Nomor 4 tanggal 16 September 2019 yang dibua</w:t>
      </w:r>
      <w:r>
        <w:rPr>
          <w:rFonts w:ascii="Times New Roman" w:cs="Times New Roman" w:hAnsi="Times New Roman"/>
          <w:lang w:val="id-ID"/>
        </w:rPr>
        <w:t>t</w:t>
      </w:r>
      <w:r>
        <w:rPr>
          <w:rFonts w:ascii="Times New Roman" w:cs="Times New Roman" w:hAnsi="Times New Roman"/>
          <w:lang w:val="id-ID"/>
        </w:rPr>
        <w:t xml:space="preserve"> di</w:t>
      </w:r>
      <w:r>
        <w:rPr>
          <w:rFonts w:ascii="Times New Roman" w:cs="Times New Roman" w:hAnsi="Times New Roman"/>
          <w:lang w:val="id-ID"/>
        </w:rPr>
        <w:t xml:space="preserve"> </w:t>
      </w:r>
      <w:r>
        <w:rPr>
          <w:rFonts w:ascii="Times New Roman" w:cs="Times New Roman" w:hAnsi="Times New Roman"/>
          <w:lang w:val="id-ID"/>
        </w:rPr>
        <w:t>Notaris KARLA PRISCILL SURYAWINATA, S</w:t>
      </w:r>
      <w:r>
        <w:rPr>
          <w:rFonts w:ascii="Times New Roman" w:cs="Times New Roman" w:hAnsi="Times New Roman"/>
          <w:lang w:val="id-ID"/>
        </w:rPr>
        <w:t>.</w:t>
      </w:r>
      <w:r>
        <w:rPr>
          <w:rFonts w:ascii="Times New Roman" w:cs="Times New Roman" w:hAnsi="Times New Roman"/>
          <w:lang w:val="id-ID"/>
        </w:rPr>
        <w:t>H.</w:t>
      </w:r>
      <w:r>
        <w:rPr>
          <w:rFonts w:ascii="Times New Roman" w:cs="Times New Roman" w:hAnsi="Times New Roman"/>
          <w:lang w:val="id-ID"/>
        </w:rPr>
        <w:t xml:space="preserve">, </w:t>
      </w:r>
      <w:r>
        <w:rPr>
          <w:rFonts w:ascii="Times New Roman" w:cs="Times New Roman" w:hAnsi="Times New Roman"/>
          <w:lang w:val="id-ID"/>
        </w:rPr>
        <w:t>M</w:t>
      </w:r>
      <w:r>
        <w:rPr>
          <w:rFonts w:ascii="Times New Roman" w:cs="Times New Roman" w:hAnsi="Times New Roman"/>
          <w:lang w:val="id-ID"/>
        </w:rPr>
        <w:t>.</w:t>
      </w:r>
      <w:r>
        <w:rPr>
          <w:rFonts w:ascii="Times New Roman" w:cs="Times New Roman" w:hAnsi="Times New Roman"/>
          <w:lang w:val="id-ID"/>
        </w:rPr>
        <w:t>K</w:t>
      </w:r>
      <w:r>
        <w:rPr>
          <w:rFonts w:ascii="Times New Roman" w:cs="Times New Roman" w:hAnsi="Times New Roman"/>
          <w:lang w:val="id-ID"/>
        </w:rPr>
        <w:t>n</w:t>
      </w:r>
      <w:r>
        <w:rPr>
          <w:rFonts w:ascii="Times New Roman" w:cs="Times New Roman" w:hAnsi="Times New Roman"/>
          <w:lang w:val="id-ID"/>
        </w:rPr>
        <w:t xml:space="preserve">., </w:t>
      </w:r>
      <w:r>
        <w:rPr>
          <w:rFonts w:ascii="Times New Roman" w:cs="Times New Roman" w:hAnsi="Times New Roman"/>
          <w:lang w:val="id-ID"/>
        </w:rPr>
        <w:t>Notaris Kabupaten Bandung, KTP terdakwa</w:t>
      </w:r>
      <w:r>
        <w:rPr>
          <w:rFonts w:ascii="Times New Roman" w:cs="Times New Roman" w:hAnsi="Times New Roman"/>
          <w:lang w:val="id-ID"/>
        </w:rPr>
        <w:t>,</w:t>
      </w:r>
      <w:r>
        <w:rPr>
          <w:rFonts w:ascii="Times New Roman" w:cs="Times New Roman" w:hAnsi="Times New Roman"/>
          <w:lang w:val="id-ID"/>
        </w:rPr>
        <w:t xml:space="preserve"> N</w:t>
      </w:r>
      <w:r>
        <w:rPr>
          <w:rFonts w:ascii="Times New Roman" w:cs="Times New Roman" w:hAnsi="Times New Roman"/>
          <w:lang w:val="id-ID"/>
        </w:rPr>
        <w:t>P</w:t>
      </w:r>
      <w:r>
        <w:rPr>
          <w:rFonts w:ascii="Times New Roman" w:cs="Times New Roman" w:hAnsi="Times New Roman"/>
          <w:lang w:val="id-ID"/>
        </w:rPr>
        <w:t>WP badan</w:t>
      </w:r>
      <w:r>
        <w:rPr>
          <w:rFonts w:ascii="Times New Roman" w:cs="Times New Roman" w:hAnsi="Times New Roman"/>
          <w:lang w:val="id-ID"/>
        </w:rPr>
        <w:t xml:space="preserve"> </w:t>
      </w:r>
      <w:r>
        <w:rPr>
          <w:rFonts w:ascii="Times New Roman" w:cs="Times New Roman" w:hAnsi="Times New Roman"/>
          <w:lang w:val="id-ID"/>
        </w:rPr>
        <w:t xml:space="preserve">hukum dan perijinan </w:t>
      </w:r>
      <w:r>
        <w:rPr>
          <w:rFonts w:ascii="Times New Roman" w:cs="Times New Roman" w:hAnsi="Times New Roman"/>
          <w:lang w:val="id-ID"/>
        </w:rPr>
        <w:t>perusahaa</w:t>
      </w:r>
      <w:r>
        <w:rPr>
          <w:rFonts w:ascii="Times New Roman" w:cs="Times New Roman" w:hAnsi="Times New Roman"/>
          <w:lang w:val="id-ID"/>
        </w:rPr>
        <w:t xml:space="preserve"> PT. SOLUSI RAHAYU INDONESIA</w:t>
      </w:r>
      <w:r>
        <w:rPr>
          <w:rFonts w:ascii="Times New Roman" w:cs="Times New Roman" w:hAnsi="Times New Roman"/>
          <w:lang w:val="id-ID"/>
        </w:rPr>
        <w:t xml:space="preserve"> </w:t>
      </w:r>
      <w:r>
        <w:rPr>
          <w:rFonts w:ascii="Times New Roman" w:cs="Times New Roman" w:hAnsi="Times New Roman"/>
          <w:lang w:val="id-ID"/>
        </w:rPr>
        <w:t>dan</w:t>
      </w:r>
      <w:r>
        <w:rPr>
          <w:rFonts w:ascii="Times New Roman" w:cs="Times New Roman" w:hAnsi="Times New Roman"/>
          <w:lang w:val="id-ID"/>
        </w:rPr>
        <w:t xml:space="preserve"> </w:t>
      </w:r>
      <w:r>
        <w:rPr>
          <w:rFonts w:ascii="Times New Roman" w:cs="Times New Roman" w:hAnsi="Times New Roman"/>
          <w:lang w:val="id-ID"/>
        </w:rPr>
        <w:t>melampirkan surat keterangan saksi FERRY</w:t>
      </w:r>
      <w:r>
        <w:rPr>
          <w:rFonts w:ascii="Times New Roman" w:cs="Times New Roman" w:hAnsi="Times New Roman"/>
          <w:lang w:val="id-ID"/>
        </w:rPr>
        <w:t xml:space="preserve"> </w:t>
      </w:r>
      <w:r>
        <w:rPr>
          <w:rFonts w:ascii="Times New Roman" w:cs="Times New Roman" w:hAnsi="Times New Roman"/>
          <w:lang w:val="id-ID"/>
        </w:rPr>
        <w:t>HUSEN (</w:t>
      </w:r>
      <w:r>
        <w:rPr>
          <w:rFonts w:ascii="Times New Roman" w:cs="Times New Roman" w:hAnsi="Times New Roman"/>
          <w:lang w:val="id-ID"/>
        </w:rPr>
        <w:t xml:space="preserve">surat </w:t>
      </w:r>
      <w:r>
        <w:rPr>
          <w:rFonts w:ascii="Times New Roman" w:cs="Times New Roman" w:hAnsi="Times New Roman"/>
          <w:lang w:val="id-ID"/>
        </w:rPr>
        <w:t xml:space="preserve">keterangan </w:t>
      </w:r>
      <w:r>
        <w:rPr>
          <w:rFonts w:ascii="Times New Roman" w:cs="Times New Roman" w:hAnsi="Times New Roman"/>
          <w:lang w:val="id-ID"/>
        </w:rPr>
        <w:t>i</w:t>
      </w:r>
      <w:r>
        <w:rPr>
          <w:rFonts w:ascii="Times New Roman" w:cs="Times New Roman" w:hAnsi="Times New Roman"/>
          <w:lang w:val="id-ID"/>
        </w:rPr>
        <w:t>dentitas diri);</w:t>
      </w:r>
    </w:p>
    <w:p w14:paraId="6570633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sesuai dengan dokumen yang ada dan tercatat di sistem</w:t>
      </w:r>
      <w:r>
        <w:rPr>
          <w:rFonts w:ascii="Times New Roman" w:cs="Times New Roman" w:hAnsi="Times New Roman"/>
          <w:lang w:val="id-ID"/>
        </w:rPr>
        <w:t xml:space="preserve"> </w:t>
      </w:r>
      <w:r>
        <w:rPr>
          <w:rFonts w:ascii="Times New Roman" w:cs="Times New Roman" w:hAnsi="Times New Roman"/>
          <w:lang w:val="id-ID"/>
        </w:rPr>
        <w:t>aplikasi dan sesuai rekening koran ada transaksi</w:t>
      </w:r>
      <w:r>
        <w:rPr>
          <w:rFonts w:ascii="Times New Roman" w:cs="Times New Roman" w:hAnsi="Times New Roman"/>
          <w:lang w:val="id-ID"/>
        </w:rPr>
        <w:t xml:space="preserve"> </w:t>
      </w:r>
      <w:r>
        <w:rPr>
          <w:rFonts w:ascii="Times New Roman" w:cs="Times New Roman" w:hAnsi="Times New Roman"/>
          <w:lang w:val="id-ID"/>
        </w:rPr>
        <w:t>uang keluar melalui e</w:t>
      </w:r>
      <w:r>
        <w:rPr>
          <w:rFonts w:ascii="Times New Roman" w:cs="Times New Roman" w:hAnsi="Times New Roman"/>
          <w:lang w:val="id-ID"/>
        </w:rPr>
        <w:t>-</w:t>
      </w:r>
      <w:r>
        <w:rPr>
          <w:rFonts w:ascii="Times New Roman" w:cs="Times New Roman" w:hAnsi="Times New Roman"/>
          <w:lang w:val="id-ID"/>
        </w:rPr>
        <w:t>banking</w:t>
      </w:r>
      <w:r>
        <w:rPr>
          <w:rFonts w:ascii="Times New Roman" w:cs="Times New Roman" w:hAnsi="Times New Roman"/>
          <w:lang w:val="id-ID"/>
        </w:rPr>
        <w:t xml:space="preserve"> pada tahun 2023 dari rekening atas nama PT. SOLUSI</w:t>
      </w:r>
      <w:r>
        <w:rPr>
          <w:rFonts w:ascii="Times New Roman" w:cs="Times New Roman" w:hAnsi="Times New Roman"/>
          <w:lang w:val="id-ID"/>
        </w:rPr>
        <w:t xml:space="preserve"> </w:t>
      </w:r>
      <w:r>
        <w:rPr>
          <w:rFonts w:ascii="Times New Roman" w:cs="Times New Roman" w:hAnsi="Times New Roman"/>
          <w:lang w:val="id-ID"/>
        </w:rPr>
        <w:t>RAHAYU INDONESI</w:t>
      </w:r>
      <w:r>
        <w:rPr>
          <w:rFonts w:ascii="Times New Roman" w:cs="Times New Roman" w:hAnsi="Times New Roman"/>
          <w:lang w:val="id-ID"/>
        </w:rPr>
        <w:t>A</w:t>
      </w:r>
      <w:r>
        <w:rPr>
          <w:rFonts w:ascii="Times New Roman" w:cs="Times New Roman" w:hAnsi="Times New Roman"/>
          <w:lang w:val="id-ID"/>
        </w:rPr>
        <w:t xml:space="preserve"> dengan nomor</w:t>
      </w:r>
      <w:r>
        <w:rPr>
          <w:rFonts w:ascii="Times New Roman" w:cs="Times New Roman" w:hAnsi="Times New Roman"/>
          <w:lang w:val="id-ID"/>
        </w:rPr>
        <w:t xml:space="preserve"> </w:t>
      </w:r>
      <w:r>
        <w:rPr>
          <w:rFonts w:ascii="Times New Roman" w:cs="Times New Roman" w:hAnsi="Times New Roman"/>
          <w:lang w:val="id-ID"/>
        </w:rPr>
        <w:t>rekening</w:t>
      </w:r>
      <w:r>
        <w:rPr>
          <w:rFonts w:ascii="Times New Roman" w:cs="Times New Roman" w:hAnsi="Times New Roman"/>
          <w:lang w:val="id-ID"/>
        </w:rPr>
        <w:t xml:space="preserve"> </w:t>
      </w:r>
      <w:r>
        <w:rPr>
          <w:rFonts w:ascii="Times New Roman" w:cs="Times New Roman" w:hAnsi="Times New Roman"/>
          <w:lang w:val="id-ID"/>
        </w:rPr>
        <w:t>0085217521</w:t>
      </w:r>
      <w:r>
        <w:rPr>
          <w:rFonts w:ascii="Times New Roman" w:cs="Times New Roman" w:hAnsi="Times New Roman"/>
          <w:lang w:val="id-ID"/>
        </w:rPr>
        <w:t xml:space="preserve"> </w:t>
      </w:r>
      <w:r>
        <w:rPr>
          <w:rFonts w:ascii="Times New Roman" w:cs="Times New Roman" w:hAnsi="Times New Roman"/>
          <w:lang w:val="id-ID"/>
        </w:rPr>
        <w:t>kepada rekening atas nama MARIA MICHAELLA, terdakwa, BANK NEO COM dan INOVASI GERAKA MA pada tanggal</w:t>
      </w:r>
      <w:r>
        <w:rPr>
          <w:rFonts w:ascii="Times New Roman" w:cs="Times New Roman" w:hAnsi="Times New Roman"/>
          <w:lang w:val="id-ID"/>
        </w:rPr>
        <w:t>:</w:t>
      </w:r>
    </w:p>
    <w:p w14:paraId="27D86225">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MARIA MICHAELLA KA Rp. 13.217.264,-;</w:t>
      </w:r>
    </w:p>
    <w:p w14:paraId="3339DAB7">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MARIA MICHAELLA KA Rp. 2.635.000,-;</w:t>
      </w:r>
    </w:p>
    <w:p w14:paraId="76C6A10E">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FEBRIYANTI SR Rp. 27.190.500,-;</w:t>
      </w:r>
    </w:p>
    <w:p w14:paraId="249E950F">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Bank NEO COM Rp. 100.000.000,-</w:t>
      </w:r>
    </w:p>
    <w:p w14:paraId="2986A052">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Bank NEO COM Rp. 100.000.000,-;</w:t>
      </w:r>
    </w:p>
    <w:p w14:paraId="2CC12B0E">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MARIA MICHAELLA KA Rp. 1.895.912,-;</w:t>
      </w:r>
    </w:p>
    <w:p w14:paraId="7867D725">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26 Januari 2023 ke rekening FEBRIYANTI SR Rp. 5.992.924,-;</w:t>
      </w:r>
    </w:p>
    <w:p w14:paraId="4ADE5B1C">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31 Januari 2023 ke rekening BANK NEO COM Rp. 50.000.000,-;</w:t>
      </w:r>
    </w:p>
    <w:p w14:paraId="4DB4404E">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31 Januari 2023 ke rekening INOVASI GERAKAN MA Rp. 155.675.836,;</w:t>
      </w:r>
    </w:p>
    <w:p w14:paraId="1713D9D6">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20 Februari 2023 ke rekening MARIA MICHAELA KA Rp. 10.800.040,-;</w:t>
      </w:r>
    </w:p>
    <w:p w14:paraId="50B0F65B">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Maret 2023 ke rekening FEBRIYANTL SR Rp. 42.000.000,-;</w:t>
      </w:r>
    </w:p>
    <w:p w14:paraId="2FE7D102">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April 2023 ke rekening MARIA MICHAELLA KA Rp. 35.000.000,-;</w:t>
      </w:r>
    </w:p>
    <w:p w14:paraId="12C69FE5">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20 April 2023 ke rekening FEBRIYANTI SR Rp. 5.992.924,-;</w:t>
      </w:r>
    </w:p>
    <w:p w14:paraId="68F0D766">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8 Mei 2023 ke rekening FEBRIYANTI SR  Rp. 100.000.000,-;</w:t>
      </w:r>
    </w:p>
    <w:p w14:paraId="24C6378D">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8 Mei 2023 ke </w:t>
      </w:r>
      <w:r>
        <w:rPr>
          <w:rFonts w:ascii="Times New Roman" w:cs="Times New Roman" w:hAnsi="Times New Roman"/>
          <w:lang w:val="id-ID"/>
        </w:rPr>
        <w:t>reneing</w:t>
      </w:r>
      <w:r>
        <w:rPr>
          <w:rFonts w:ascii="Times New Roman" w:cs="Times New Roman" w:hAnsi="Times New Roman"/>
          <w:lang w:val="id-ID"/>
        </w:rPr>
        <w:t xml:space="preserve"> FEBRIYANTI SR Rp. 85.606.966,-;</w:t>
      </w:r>
    </w:p>
    <w:p w14:paraId="5206BD9B">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23 Mei 2023 ke rekening FEBRIYANTI SR Rp. 5.992.924,-;</w:t>
      </w:r>
    </w:p>
    <w:p w14:paraId="3574F26D">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19 </w:t>
      </w:r>
      <w:r>
        <w:rPr>
          <w:rFonts w:ascii="Times New Roman" w:cs="Times New Roman" w:hAnsi="Times New Roman"/>
          <w:lang w:val="id-ID"/>
        </w:rPr>
        <w:t>Junl</w:t>
      </w:r>
      <w:r>
        <w:rPr>
          <w:rFonts w:ascii="Times New Roman" w:cs="Times New Roman" w:hAnsi="Times New Roman"/>
          <w:lang w:val="id-ID"/>
        </w:rPr>
        <w:t xml:space="preserve"> 2023 ke </w:t>
      </w:r>
      <w:r>
        <w:rPr>
          <w:rFonts w:ascii="Times New Roman" w:cs="Times New Roman" w:hAnsi="Times New Roman"/>
          <w:lang w:val="id-ID"/>
        </w:rPr>
        <w:t>rekenlng</w:t>
      </w:r>
      <w:r>
        <w:rPr>
          <w:rFonts w:ascii="Times New Roman" w:cs="Times New Roman" w:hAnsi="Times New Roman"/>
          <w:lang w:val="id-ID"/>
        </w:rPr>
        <w:t xml:space="preserve"> MARIA MICHAELLA KA Rp. 16.795.548,-;</w:t>
      </w:r>
    </w:p>
    <w:p w14:paraId="26C63404">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8 Juli 2023 ke rekening MARIA MICHAELLA </w:t>
      </w:r>
      <w:r>
        <w:rPr>
          <w:rFonts w:ascii="Times New Roman" w:cs="Times New Roman" w:hAnsi="Times New Roman"/>
          <w:lang w:val="id-ID"/>
        </w:rPr>
        <w:t>KARp</w:t>
      </w:r>
      <w:r>
        <w:rPr>
          <w:rFonts w:ascii="Times New Roman" w:cs="Times New Roman" w:hAnsi="Times New Roman"/>
          <w:lang w:val="id-ID"/>
        </w:rPr>
        <w:t>. 9.550.000,-;  .</w:t>
      </w:r>
    </w:p>
    <w:p w14:paraId="7F3AF37C">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19 September 2023 ke </w:t>
      </w:r>
      <w:r>
        <w:rPr>
          <w:rFonts w:ascii="Times New Roman" w:cs="Times New Roman" w:hAnsi="Times New Roman"/>
          <w:lang w:val="id-ID"/>
        </w:rPr>
        <w:t>rekenlng</w:t>
      </w:r>
      <w:r>
        <w:rPr>
          <w:rFonts w:ascii="Times New Roman" w:cs="Times New Roman" w:hAnsi="Times New Roman"/>
          <w:lang w:val="id-ID"/>
        </w:rPr>
        <w:t xml:space="preserve"> FEBRIYANTI SR Rp. 5.992.924,-;</w:t>
      </w:r>
    </w:p>
    <w:p w14:paraId="5D015922">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19 Oktober 2023 ke rekening FEBRIYANTI SR Rp. 5.992.924,-;</w:t>
      </w:r>
    </w:p>
    <w:p w14:paraId="09C6EC42">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31 Oktober 2023 ke </w:t>
      </w:r>
      <w:r>
        <w:rPr>
          <w:rFonts w:ascii="Times New Roman" w:cs="Times New Roman" w:hAnsi="Times New Roman"/>
          <w:lang w:val="id-ID"/>
        </w:rPr>
        <w:t>rekenlng</w:t>
      </w:r>
      <w:r>
        <w:rPr>
          <w:rFonts w:ascii="Times New Roman" w:cs="Times New Roman" w:hAnsi="Times New Roman"/>
          <w:lang w:val="id-ID"/>
        </w:rPr>
        <w:t xml:space="preserve"> FEBRIYANTI SR Rp. 3.900.000,-;</w:t>
      </w:r>
    </w:p>
    <w:p w14:paraId="67BE569E">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21 November 2023 ke rekening FEBRIYANTL SR Rp. 5.992.924,-;</w:t>
      </w:r>
    </w:p>
    <w:p w14:paraId="07D02146">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30 November 2023 ke rekening FEBRIYANTI SR Rp. 3.900.000,-;</w:t>
      </w:r>
    </w:p>
    <w:p w14:paraId="4FA23683">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20 Desember 2023 ke </w:t>
      </w:r>
      <w:r>
        <w:rPr>
          <w:rFonts w:ascii="Times New Roman" w:cs="Times New Roman" w:hAnsi="Times New Roman"/>
          <w:lang w:val="id-ID"/>
        </w:rPr>
        <w:t>rekenlng</w:t>
      </w:r>
      <w:r>
        <w:rPr>
          <w:rFonts w:ascii="Times New Roman" w:cs="Times New Roman" w:hAnsi="Times New Roman"/>
          <w:lang w:val="id-ID"/>
        </w:rPr>
        <w:t xml:space="preserve"> FEBRIYANTI SR Rp. 5.992.924,- ;</w:t>
      </w:r>
    </w:p>
    <w:p w14:paraId="58979774">
      <w:pPr>
        <w:pStyle w:val="style179"/>
        <w:numPr>
          <w:ilvl w:val="0"/>
          <w:numId w:val="51"/>
        </w:numPr>
        <w:spacing w:after="0" w:lineRule="auto" w:line="360"/>
        <w:ind w:left="2410"/>
        <w:jc w:val="both"/>
        <w:rPr>
          <w:rFonts w:ascii="Times New Roman" w:cs="Times New Roman" w:hAnsi="Times New Roman"/>
          <w:lang w:val="id-ID"/>
        </w:rPr>
      </w:pPr>
      <w:r>
        <w:rPr>
          <w:rFonts w:ascii="Times New Roman" w:cs="Times New Roman" w:hAnsi="Times New Roman"/>
          <w:lang w:val="id-ID"/>
        </w:rPr>
        <w:t>20 Desember 2023 ke rekening FEBRIYANTI SR Rp. 30.000.000,-;</w:t>
      </w:r>
    </w:p>
    <w:p w14:paraId="58B62755">
      <w:pPr>
        <w:pStyle w:val="style179"/>
        <w:spacing w:after="0" w:lineRule="auto" w:line="360"/>
        <w:ind w:left="1985"/>
        <w:jc w:val="both"/>
        <w:rPr>
          <w:rFonts w:ascii="Times New Roman" w:cs="Times New Roman" w:hAnsi="Times New Roman"/>
          <w:lang w:val="id-ID"/>
        </w:rPr>
      </w:pPr>
      <w:r>
        <w:rPr>
          <w:rFonts w:ascii="Times New Roman" w:cs="Times New Roman" w:hAnsi="Times New Roman"/>
          <w:lang w:val="id-ID"/>
        </w:rPr>
        <w:t>Dengan total keseluruhan pengeluaran tahu</w:t>
      </w:r>
      <w:r>
        <w:rPr>
          <w:rFonts w:ascii="Times New Roman" w:cs="Times New Roman" w:hAnsi="Times New Roman"/>
          <w:lang w:val="id-ID"/>
        </w:rPr>
        <w:t>n</w:t>
      </w:r>
      <w:r>
        <w:rPr>
          <w:rFonts w:ascii="Times New Roman" w:cs="Times New Roman" w:hAnsi="Times New Roman"/>
          <w:lang w:val="id-ID"/>
        </w:rPr>
        <w:t xml:space="preserve"> 2023 dari PT.  SOLUSI RAHAYU</w:t>
      </w:r>
      <w:r>
        <w:rPr>
          <w:rFonts w:ascii="Times New Roman" w:cs="Times New Roman" w:hAnsi="Times New Roman"/>
          <w:lang w:val="id-ID"/>
        </w:rPr>
        <w:t xml:space="preserve"> </w:t>
      </w:r>
      <w:r>
        <w:rPr>
          <w:rFonts w:ascii="Times New Roman" w:cs="Times New Roman" w:hAnsi="Times New Roman"/>
          <w:lang w:val="id-ID"/>
        </w:rPr>
        <w:t xml:space="preserve">INDONESIA Ke rekening MARIA MICHAELLA KA, terdakwa, BANK NEO COM dan INOVASI GERAKAN MA Rp830.117.534,- (delapan ratus tiga puluh juta seratus tujuh belas ribu lima </w:t>
      </w:r>
      <w:r>
        <w:rPr>
          <w:rFonts w:ascii="Times New Roman" w:cs="Times New Roman" w:hAnsi="Times New Roman"/>
          <w:lang w:val="id-ID"/>
        </w:rPr>
        <w:t>raatus</w:t>
      </w:r>
      <w:r>
        <w:rPr>
          <w:rFonts w:ascii="Times New Roman" w:cs="Times New Roman" w:hAnsi="Times New Roman"/>
          <w:lang w:val="id-ID"/>
        </w:rPr>
        <w:t xml:space="preserve"> tiga puluh empat </w:t>
      </w:r>
      <w:r>
        <w:rPr>
          <w:rFonts w:ascii="Times New Roman" w:cs="Times New Roman" w:hAnsi="Times New Roman"/>
          <w:lang w:val="id-ID"/>
        </w:rPr>
        <w:t>R</w:t>
      </w:r>
      <w:r>
        <w:rPr>
          <w:rFonts w:ascii="Times New Roman" w:cs="Times New Roman" w:hAnsi="Times New Roman"/>
          <w:lang w:val="id-ID"/>
        </w:rPr>
        <w:t>upiah);</w:t>
      </w:r>
    </w:p>
    <w:p w14:paraId="6EDDCF2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ada transaksi uang keluar melalui e </w:t>
      </w:r>
      <w:r>
        <w:rPr>
          <w:rFonts w:ascii="Times New Roman" w:cs="Times New Roman" w:hAnsi="Times New Roman"/>
          <w:lang w:val="id-ID"/>
        </w:rPr>
        <w:t>banking</w:t>
      </w:r>
      <w:r>
        <w:rPr>
          <w:rFonts w:ascii="Times New Roman" w:cs="Times New Roman" w:hAnsi="Times New Roman"/>
          <w:lang w:val="id-ID"/>
        </w:rPr>
        <w:t xml:space="preserve"> pada tahun 2024 dari rekening atas nama PT. SOLUSI RAHAYU INDONESIA dengan nomor rekening 0085217521 kepada rekening atas nama FEBRIYANTI SR, BANK NEO COM, INOVASI GERAKAN MA dan kas BLUD, pada tanggal :</w:t>
      </w:r>
    </w:p>
    <w:p w14:paraId="3F917DD8">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22 Januari 2024 ke rekening FEBRIYANTI SR Rp. 5.992.924,-;</w:t>
      </w:r>
    </w:p>
    <w:p w14:paraId="45884ED0">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25 Januari 2024 ke rekening FEBRIYANTL SR Rp. 50.000.000,-;</w:t>
      </w:r>
    </w:p>
    <w:p w14:paraId="6D793B57">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31 Januari 2024 ke rekening Bank NEO </w:t>
      </w:r>
      <w:r>
        <w:rPr>
          <w:rFonts w:ascii="Times New Roman" w:cs="Times New Roman" w:hAnsi="Times New Roman"/>
          <w:lang w:val="id-ID"/>
        </w:rPr>
        <w:t>Com</w:t>
      </w:r>
      <w:r>
        <w:rPr>
          <w:rFonts w:ascii="Times New Roman" w:cs="Times New Roman" w:hAnsi="Times New Roman"/>
          <w:lang w:val="id-ID"/>
        </w:rPr>
        <w:t xml:space="preserve"> Rp. 8.027.083,-;</w:t>
      </w:r>
    </w:p>
    <w:p w14:paraId="46E13B1F">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21 Februari 2024 ke rekening FEBRIYANTI SR Rp. 5.992.924,-;</w:t>
      </w:r>
    </w:p>
    <w:p w14:paraId="7D924E47">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28 Februari 2024 ke rekening INOVASI GERAKAN MA Rp. 100.000.000,;</w:t>
      </w:r>
    </w:p>
    <w:p w14:paraId="422E6049">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29 Februari 2024 ke rekening INOVASI GERAKAN MA Rp. 147.000.000,;</w:t>
      </w:r>
    </w:p>
    <w:p w14:paraId="4AEB00CA">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29 Februari 2024 ke rekening FEBRIYANTL SR Rp. 30.000.000,-;</w:t>
      </w:r>
    </w:p>
    <w:p w14:paraId="2FC5F76F">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1   Maret 2024 ke rekening Bank NEO </w:t>
      </w:r>
      <w:r>
        <w:rPr>
          <w:rFonts w:ascii="Times New Roman" w:cs="Times New Roman" w:hAnsi="Times New Roman"/>
          <w:lang w:val="id-ID"/>
        </w:rPr>
        <w:t>Com</w:t>
      </w:r>
      <w:r>
        <w:rPr>
          <w:rFonts w:ascii="Times New Roman" w:cs="Times New Roman" w:hAnsi="Times New Roman"/>
          <w:lang w:val="id-ID"/>
        </w:rPr>
        <w:t xml:space="preserve"> Rp. 10.000.000,-;</w:t>
      </w:r>
    </w:p>
    <w:p w14:paraId="47CD1A00">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19 Maret 2024 ke rekening Bank NEO </w:t>
      </w:r>
      <w:r>
        <w:rPr>
          <w:rFonts w:ascii="Times New Roman" w:cs="Times New Roman" w:hAnsi="Times New Roman"/>
          <w:lang w:val="id-ID"/>
        </w:rPr>
        <w:t>Com</w:t>
      </w:r>
      <w:r>
        <w:rPr>
          <w:rFonts w:ascii="Times New Roman" w:cs="Times New Roman" w:hAnsi="Times New Roman"/>
          <w:lang w:val="id-ID"/>
        </w:rPr>
        <w:t xml:space="preserve"> Rp.10.000.000,-;</w:t>
      </w:r>
    </w:p>
    <w:p w14:paraId="079A1C2E">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19 Maret 2024 ke rekening Bank NEO </w:t>
      </w:r>
      <w:r>
        <w:rPr>
          <w:rFonts w:ascii="Times New Roman" w:cs="Times New Roman" w:hAnsi="Times New Roman"/>
          <w:lang w:val="id-ID"/>
        </w:rPr>
        <w:t>Com</w:t>
      </w:r>
      <w:r>
        <w:rPr>
          <w:rFonts w:ascii="Times New Roman" w:cs="Times New Roman" w:hAnsi="Times New Roman"/>
          <w:lang w:val="id-ID"/>
        </w:rPr>
        <w:t xml:space="preserve"> Rp. 5.000.000,-;</w:t>
      </w:r>
    </w:p>
    <w:p w14:paraId="7D03B062">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21 Maret 2024 ke rekening FEBRIYANTI SR Rp. 5.992.924,-;</w:t>
      </w:r>
    </w:p>
    <w:p w14:paraId="3D99DB28">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31 Maret 2024 ke rekening Bank NEO </w:t>
      </w:r>
      <w:r>
        <w:rPr>
          <w:rFonts w:ascii="Times New Roman" w:cs="Times New Roman" w:hAnsi="Times New Roman"/>
          <w:lang w:val="id-ID"/>
        </w:rPr>
        <w:t>Com</w:t>
      </w:r>
      <w:r>
        <w:rPr>
          <w:rFonts w:ascii="Times New Roman" w:cs="Times New Roman" w:hAnsi="Times New Roman"/>
          <w:lang w:val="id-ID"/>
        </w:rPr>
        <w:t xml:space="preserve"> Rp. 6.699.583,-;</w:t>
      </w:r>
    </w:p>
    <w:p w14:paraId="16BBD678">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1 April 2024 ke rekening Bank NEO </w:t>
      </w:r>
      <w:r>
        <w:rPr>
          <w:rFonts w:ascii="Times New Roman" w:cs="Times New Roman" w:hAnsi="Times New Roman"/>
          <w:lang w:val="id-ID"/>
        </w:rPr>
        <w:t>Com</w:t>
      </w:r>
      <w:r>
        <w:rPr>
          <w:rFonts w:ascii="Times New Roman" w:cs="Times New Roman" w:hAnsi="Times New Roman"/>
          <w:lang w:val="id-ID"/>
        </w:rPr>
        <w:t xml:space="preserve"> Rp. 7.450.220,-;</w:t>
      </w:r>
    </w:p>
    <w:p w14:paraId="37DE0CB7">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1 April 2024 ke rekening FEBRIYANTI SR Rp. 50.000.000,-;</w:t>
      </w:r>
    </w:p>
    <w:p w14:paraId="319FE8FE">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April 2024 ke rekening Bank NEO </w:t>
      </w:r>
      <w:r>
        <w:rPr>
          <w:rFonts w:ascii="Times New Roman" w:cs="Times New Roman" w:hAnsi="Times New Roman"/>
          <w:lang w:val="id-ID"/>
        </w:rPr>
        <w:t>Com</w:t>
      </w:r>
      <w:r>
        <w:rPr>
          <w:rFonts w:ascii="Times New Roman" w:cs="Times New Roman" w:hAnsi="Times New Roman"/>
          <w:lang w:val="id-ID"/>
        </w:rPr>
        <w:t xml:space="preserve"> Rp. 10.000.000,-;</w:t>
      </w:r>
    </w:p>
    <w:p w14:paraId="23952896">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8 April 2024 ke rekening Bank NEO </w:t>
      </w:r>
      <w:r>
        <w:rPr>
          <w:rFonts w:ascii="Times New Roman" w:cs="Times New Roman" w:hAnsi="Times New Roman"/>
          <w:lang w:val="id-ID"/>
        </w:rPr>
        <w:t>com</w:t>
      </w:r>
      <w:r>
        <w:rPr>
          <w:rFonts w:ascii="Times New Roman" w:cs="Times New Roman" w:hAnsi="Times New Roman"/>
          <w:lang w:val="id-ID"/>
        </w:rPr>
        <w:t xml:space="preserve"> Rp. 9.983.541,-;</w:t>
      </w:r>
    </w:p>
    <w:p w14:paraId="1922FC0D">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18 April 2024 ke rekening   Bank  Neo </w:t>
      </w:r>
      <w:r>
        <w:rPr>
          <w:rFonts w:ascii="Times New Roman" w:cs="Times New Roman" w:hAnsi="Times New Roman"/>
          <w:lang w:val="id-ID"/>
        </w:rPr>
        <w:t>Com</w:t>
      </w:r>
      <w:r>
        <w:rPr>
          <w:rFonts w:ascii="Times New Roman" w:cs="Times New Roman" w:hAnsi="Times New Roman"/>
          <w:lang w:val="id-ID"/>
        </w:rPr>
        <w:t xml:space="preserve">  Rp. 10.000.000,-;</w:t>
      </w:r>
    </w:p>
    <w:p w14:paraId="2F77CCBF">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18 April 2024 ke rekening FEBRIYANTI SR Rp. 5.992.924,-;</w:t>
      </w:r>
    </w:p>
    <w:p w14:paraId="08638ACD">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2 Mei 2024 ke rekening Bank FEBRIYANTI SR Rp. 100.000.000,-;</w:t>
      </w:r>
    </w:p>
    <w:p w14:paraId="775AD87F">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2 Mei 2024 ke rekening Bank Neo </w:t>
      </w:r>
      <w:r>
        <w:rPr>
          <w:rFonts w:ascii="Times New Roman" w:cs="Times New Roman" w:hAnsi="Times New Roman"/>
          <w:lang w:val="id-ID"/>
        </w:rPr>
        <w:t>Com</w:t>
      </w:r>
      <w:r>
        <w:rPr>
          <w:rFonts w:ascii="Times New Roman" w:cs="Times New Roman" w:hAnsi="Times New Roman"/>
          <w:lang w:val="id-ID"/>
        </w:rPr>
        <w:t xml:space="preserve"> Rp.  10.000.000,-;</w:t>
      </w:r>
    </w:p>
    <w:p w14:paraId="230985C6">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22 Mei 2024 ke rekening Bank Neo </w:t>
      </w:r>
      <w:r>
        <w:rPr>
          <w:rFonts w:ascii="Times New Roman" w:cs="Times New Roman" w:hAnsi="Times New Roman"/>
          <w:lang w:val="id-ID"/>
        </w:rPr>
        <w:t>Com</w:t>
      </w:r>
      <w:r>
        <w:rPr>
          <w:rFonts w:ascii="Times New Roman" w:cs="Times New Roman" w:hAnsi="Times New Roman"/>
          <w:lang w:val="id-ID"/>
        </w:rPr>
        <w:t xml:space="preserve"> Rp. 7.957.296,-;</w:t>
      </w:r>
    </w:p>
    <w:p w14:paraId="3F5DBFFE">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31 Mei 2024 ke rekening FEBRIYANTI SR Rp. 5.992.924,-;</w:t>
      </w:r>
    </w:p>
    <w:p w14:paraId="006EDFCB">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31 Mei 2024 ke reken</w:t>
      </w:r>
      <w:r>
        <w:rPr>
          <w:rFonts w:ascii="Times New Roman" w:cs="Times New Roman" w:hAnsi="Times New Roman"/>
          <w:lang w:val="id-ID"/>
        </w:rPr>
        <w:t>i</w:t>
      </w:r>
      <w:r>
        <w:rPr>
          <w:rFonts w:ascii="Times New Roman" w:cs="Times New Roman" w:hAnsi="Times New Roman"/>
          <w:lang w:val="id-ID"/>
        </w:rPr>
        <w:t xml:space="preserve">ng Bank Neo </w:t>
      </w:r>
      <w:r>
        <w:rPr>
          <w:rFonts w:ascii="Times New Roman" w:cs="Times New Roman" w:hAnsi="Times New Roman"/>
          <w:lang w:val="id-ID"/>
        </w:rPr>
        <w:t>Com</w:t>
      </w:r>
      <w:r>
        <w:rPr>
          <w:rFonts w:ascii="Times New Roman" w:cs="Times New Roman" w:hAnsi="Times New Roman"/>
          <w:lang w:val="id-ID"/>
        </w:rPr>
        <w:t xml:space="preserve"> Rp. 10.000.000,-;</w:t>
      </w:r>
    </w:p>
    <w:p w14:paraId="717A285B">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24 Juni 2024 ke rekening FEBRIYANTI SR Rp. 5.992.924,-;</w:t>
      </w:r>
    </w:p>
    <w:p w14:paraId="6E5FB31B">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24 </w:t>
      </w:r>
      <w:r>
        <w:rPr>
          <w:rFonts w:ascii="Times New Roman" w:cs="Times New Roman" w:hAnsi="Times New Roman"/>
          <w:lang w:val="id-ID"/>
        </w:rPr>
        <w:t>Junl</w:t>
      </w:r>
      <w:r>
        <w:rPr>
          <w:rFonts w:ascii="Times New Roman" w:cs="Times New Roman" w:hAnsi="Times New Roman"/>
          <w:lang w:val="id-ID"/>
        </w:rPr>
        <w:t xml:space="preserve"> 2024 ke rekening INOVASI GERAKAN MA Rp. 9.383.873,-;</w:t>
      </w:r>
    </w:p>
    <w:p w14:paraId="2DEC16BC">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19 Agustus 2024 ke rekening FEBRIYANTI SR Rp. 5.992.924,-;</w:t>
      </w:r>
    </w:p>
    <w:p w14:paraId="0164F046">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19 Agustus 2024 ke rekening FEBRIYANTI SR Rp. 5.992.924,-;</w:t>
      </w:r>
    </w:p>
    <w:p w14:paraId="25DE6636">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19 Agustus 2024 ke rekening Bank NEO </w:t>
      </w:r>
      <w:r>
        <w:rPr>
          <w:rFonts w:ascii="Times New Roman" w:cs="Times New Roman" w:hAnsi="Times New Roman"/>
          <w:lang w:val="id-ID"/>
        </w:rPr>
        <w:t>Com</w:t>
      </w:r>
      <w:r>
        <w:rPr>
          <w:rFonts w:ascii="Times New Roman" w:cs="Times New Roman" w:hAnsi="Times New Roman"/>
          <w:lang w:val="id-ID"/>
        </w:rPr>
        <w:t xml:space="preserve"> Rp5.838.416,-;</w:t>
      </w:r>
    </w:p>
    <w:p w14:paraId="60C50E52">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28 Oktober 2024 ke rekening FEBRIYANTI SR Rp5.992.924,-;</w:t>
      </w:r>
    </w:p>
    <w:p w14:paraId="315539F3">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26 November 2024 Kas </w:t>
      </w:r>
      <w:r>
        <w:rPr>
          <w:rFonts w:ascii="Times New Roman" w:cs="Times New Roman" w:hAnsi="Times New Roman"/>
          <w:lang w:val="id-ID"/>
        </w:rPr>
        <w:t>Blud</w:t>
      </w:r>
      <w:r>
        <w:rPr>
          <w:rFonts w:ascii="Times New Roman" w:cs="Times New Roman" w:hAnsi="Times New Roman"/>
          <w:lang w:val="id-ID"/>
        </w:rPr>
        <w:t xml:space="preserve"> Rp10.530.000,-;</w:t>
      </w:r>
    </w:p>
    <w:p w14:paraId="21E7053C">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26 November 2024 Kas </w:t>
      </w:r>
      <w:r>
        <w:rPr>
          <w:rFonts w:ascii="Times New Roman" w:cs="Times New Roman" w:hAnsi="Times New Roman"/>
          <w:lang w:val="id-ID"/>
        </w:rPr>
        <w:t>Blud</w:t>
      </w:r>
      <w:r>
        <w:rPr>
          <w:rFonts w:ascii="Times New Roman" w:cs="Times New Roman" w:hAnsi="Times New Roman"/>
          <w:lang w:val="id-ID"/>
        </w:rPr>
        <w:t xml:space="preserve"> Rp 10.530.000,- ;</w:t>
      </w:r>
    </w:p>
    <w:p w14:paraId="4AE06D35">
      <w:pPr>
        <w:pStyle w:val="style179"/>
        <w:numPr>
          <w:ilvl w:val="0"/>
          <w:numId w:val="52"/>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26 November 2024 Kas </w:t>
      </w:r>
      <w:r>
        <w:rPr>
          <w:rFonts w:ascii="Times New Roman" w:cs="Times New Roman" w:hAnsi="Times New Roman"/>
          <w:lang w:val="id-ID"/>
        </w:rPr>
        <w:t>Blud</w:t>
      </w:r>
      <w:r>
        <w:rPr>
          <w:rFonts w:ascii="Times New Roman" w:cs="Times New Roman" w:hAnsi="Times New Roman"/>
          <w:lang w:val="id-ID"/>
        </w:rPr>
        <w:t xml:space="preserve"> Rp 10.530.000,-;</w:t>
      </w:r>
    </w:p>
    <w:p w14:paraId="531E9908">
      <w:pPr>
        <w:pStyle w:val="style179"/>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Dengan total keseluruhan pengeluaran tahun 2024 dari PT.  SOLUSI RAHAYU INDONESIA Ke rekening, terdakwa, BANK NEO COM, INOVASI GERAKAN MA dan rekening kas </w:t>
      </w:r>
      <w:r>
        <w:rPr>
          <w:rFonts w:ascii="Times New Roman" w:cs="Times New Roman" w:hAnsi="Times New Roman"/>
          <w:lang w:val="id-ID"/>
        </w:rPr>
        <w:t>blud</w:t>
      </w:r>
      <w:r>
        <w:rPr>
          <w:rFonts w:ascii="Times New Roman" w:cs="Times New Roman" w:hAnsi="Times New Roman"/>
          <w:lang w:val="id-ID"/>
        </w:rPr>
        <w:t xml:space="preserve"> Rp.  682.866.328,-   (enam ratus delapan puluh dua juta delapan </w:t>
      </w:r>
      <w:r>
        <w:rPr>
          <w:rFonts w:ascii="Times New Roman" w:cs="Times New Roman" w:hAnsi="Times New Roman"/>
          <w:lang w:val="id-ID"/>
        </w:rPr>
        <w:t>raatus</w:t>
      </w:r>
      <w:r>
        <w:rPr>
          <w:rFonts w:ascii="Times New Roman" w:cs="Times New Roman" w:hAnsi="Times New Roman"/>
          <w:lang w:val="id-ID"/>
        </w:rPr>
        <w:t xml:space="preserve"> enam puluh enam ribu tiga ratus dua puluh delapan rupiah);</w:t>
      </w:r>
    </w:p>
    <w:p w14:paraId="255EA1CD">
      <w:pPr>
        <w:pStyle w:val="style179"/>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Maka total keseluruhan uang keluar pada tahun 2023 sampai dengan tahun 2024 adalah Rp1.512.983.862,- (satu milyar lima ratus dua belas juta sembilan ratus delapan </w:t>
      </w:r>
      <w:r>
        <w:rPr>
          <w:rFonts w:ascii="Times New Roman" w:cs="Times New Roman" w:hAnsi="Times New Roman"/>
          <w:lang w:val="id-ID"/>
        </w:rPr>
        <w:t>putuh</w:t>
      </w:r>
      <w:r>
        <w:rPr>
          <w:rFonts w:ascii="Times New Roman" w:cs="Times New Roman" w:hAnsi="Times New Roman"/>
          <w:lang w:val="id-ID"/>
        </w:rPr>
        <w:t xml:space="preserve"> tiga ribu delapan ratus enam puluh dua rupiah);</w:t>
      </w:r>
    </w:p>
    <w:p w14:paraId="09C80ED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sesuai dengan mutasi rekening koran dan rekap yang tunjukan terhadap transaksi uang masuk pada tahun 2023 periode bulan Januari s/d Desember dari rekening IKATAN WARGA SINGG ke rekening PT. SOLUSI RAHAYU INDONESIA adalah senilai Rp783.120.000 dan periode bulan Januari s/d Oktober 2024 senilai Rp652.600.000 sehingga total tahun 2023 s/d 2024 R1.435.720.000,-;</w:t>
      </w:r>
    </w:p>
    <w:p w14:paraId="5AEE6F2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sesuai dengan mutasi rekening koran dan rekap yang tunjukan terhadap transaksi uang </w:t>
      </w:r>
      <w:r>
        <w:rPr>
          <w:rFonts w:ascii="Times New Roman" w:cs="Times New Roman" w:hAnsi="Times New Roman"/>
          <w:lang w:val="id-ID"/>
        </w:rPr>
        <w:t>ketuar</w:t>
      </w:r>
      <w:r>
        <w:rPr>
          <w:rFonts w:ascii="Times New Roman" w:cs="Times New Roman" w:hAnsi="Times New Roman"/>
          <w:lang w:val="id-ID"/>
        </w:rPr>
        <w:t xml:space="preserve"> pada tahun 2023 dari rekening SOLUSI RAHAYU INDONESIA ke rekening atas nama MARIA MICHAELA adalah Rp89.893.764.-;</w:t>
      </w:r>
    </w:p>
    <w:p w14:paraId="5492F59F">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sesuai dengan mutasi rekening koran dan rekap yang tunjukan terhadap transaksi uang keluar pada tahun 2023 dan tahun 2024 dari rekening PT. SOLUSI RAHAYU INDONESIA ke rekening atas nama FEBRIYANTI SR </w:t>
      </w:r>
      <w:r>
        <w:rPr>
          <w:rFonts w:ascii="Times New Roman" w:cs="Times New Roman" w:hAnsi="Times New Roman"/>
          <w:lang w:val="id-ID"/>
        </w:rPr>
        <w:t>adala</w:t>
      </w:r>
    </w:p>
    <w:p w14:paraId="43517461">
      <w:pPr>
        <w:pStyle w:val="style179"/>
        <w:numPr>
          <w:ilvl w:val="0"/>
          <w:numId w:val="53"/>
        </w:numPr>
        <w:spacing w:after="0" w:lineRule="auto" w:line="360"/>
        <w:ind w:left="2410"/>
        <w:jc w:val="both"/>
        <w:rPr>
          <w:rFonts w:ascii="Times New Roman" w:cs="Times New Roman" w:hAnsi="Times New Roman"/>
          <w:lang w:val="id-ID"/>
        </w:rPr>
      </w:pPr>
      <w:r>
        <w:rPr>
          <w:rFonts w:ascii="Times New Roman" w:cs="Times New Roman" w:hAnsi="Times New Roman"/>
          <w:lang w:val="id-ID"/>
        </w:rPr>
        <w:t>Tahun 2023 Rp334.547.934,- (tiga ratus tiga puluh empat juta lima ratus empat puluh tujuh ribu sembilan ratus tiga puluh empat rupiah);</w:t>
      </w:r>
    </w:p>
    <w:p w14:paraId="10051ADB">
      <w:pPr>
        <w:pStyle w:val="style179"/>
        <w:numPr>
          <w:ilvl w:val="0"/>
          <w:numId w:val="53"/>
        </w:numPr>
        <w:spacing w:after="0" w:lineRule="auto" w:line="360"/>
        <w:ind w:left="2410"/>
        <w:jc w:val="both"/>
        <w:rPr>
          <w:rFonts w:ascii="Times New Roman" w:cs="Times New Roman" w:hAnsi="Times New Roman"/>
          <w:lang w:val="id-ID"/>
        </w:rPr>
      </w:pPr>
      <w:r>
        <w:rPr>
          <w:rFonts w:ascii="Times New Roman" w:cs="Times New Roman" w:hAnsi="Times New Roman"/>
          <w:lang w:val="id-ID"/>
        </w:rPr>
        <w:t>Tahun 2024 Rp283.936.316,- (dua ratus delapan puluh tiga juta sembilan ratus tiga puluh enam ribu tiga ratus enam belas rupiah);</w:t>
      </w:r>
    </w:p>
    <w:p w14:paraId="572AA7BB">
      <w:pPr>
        <w:pStyle w:val="style0"/>
        <w:spacing w:after="0" w:lineRule="auto" w:line="360"/>
        <w:ind w:left="2050"/>
        <w:jc w:val="both"/>
        <w:rPr>
          <w:rFonts w:ascii="Times New Roman" w:hAnsi="Times New Roman"/>
          <w:b/>
          <w:bCs/>
          <w:lang w:val="id-ID"/>
        </w:rPr>
      </w:pPr>
      <w:r>
        <w:rPr>
          <w:rFonts w:ascii="Times New Roman" w:hAnsi="Times New Roman"/>
          <w:b/>
          <w:bCs/>
          <w:lang w:val="id-ID"/>
        </w:rPr>
        <w:t>Total keseluruhan Rp618.4848.250,- (enam ratus delapan belas juta empat ratus delapan puluh empat ribu dua ratus lima puluh Rupiah)</w:t>
      </w:r>
    </w:p>
    <w:p w14:paraId="3BBF067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sesuai dengan mutasi rekening koran dan rekap yang diperlihatkan terhadap transaksi uang keluar pada tahun 2023 sampai tahun </w:t>
      </w:r>
      <w:r>
        <w:rPr>
          <w:rFonts w:ascii="Times New Roman" w:cs="Times New Roman" w:hAnsi="Times New Roman"/>
          <w:lang w:val="id-ID"/>
        </w:rPr>
        <w:t>tahun</w:t>
      </w:r>
      <w:r>
        <w:rPr>
          <w:rFonts w:ascii="Times New Roman" w:cs="Times New Roman" w:hAnsi="Times New Roman"/>
          <w:lang w:val="id-ID"/>
        </w:rPr>
        <w:t xml:space="preserve"> 2024 dari rekening PT. SOLUSI RAHAYU INDONESIA ke rekening atas nama Bank Neo </w:t>
      </w:r>
      <w:r>
        <w:rPr>
          <w:rFonts w:ascii="Times New Roman" w:cs="Times New Roman" w:hAnsi="Times New Roman"/>
          <w:lang w:val="id-ID"/>
        </w:rPr>
        <w:t>Com</w:t>
      </w:r>
      <w:r>
        <w:rPr>
          <w:rFonts w:ascii="Times New Roman" w:cs="Times New Roman" w:hAnsi="Times New Roman"/>
          <w:lang w:val="id-ID"/>
        </w:rPr>
        <w:t xml:space="preserve"> adalah :</w:t>
      </w:r>
    </w:p>
    <w:p w14:paraId="310ED627">
      <w:pPr>
        <w:pStyle w:val="style179"/>
        <w:numPr>
          <w:ilvl w:val="0"/>
          <w:numId w:val="54"/>
        </w:numPr>
        <w:spacing w:after="0" w:lineRule="auto" w:line="360"/>
        <w:ind w:left="2410"/>
        <w:jc w:val="both"/>
        <w:rPr>
          <w:rFonts w:ascii="Times New Roman" w:cs="Times New Roman" w:hAnsi="Times New Roman"/>
          <w:lang w:val="id-ID"/>
        </w:rPr>
      </w:pPr>
      <w:r>
        <w:rPr>
          <w:rFonts w:ascii="Times New Roman" w:cs="Times New Roman" w:hAnsi="Times New Roman"/>
          <w:lang w:val="id-ID"/>
        </w:rPr>
        <w:t>Tahun 2023 Rp. 250.000.000,- (dua ratus lima puluh juta rupiah) ;</w:t>
      </w:r>
    </w:p>
    <w:p w14:paraId="56CB9238">
      <w:pPr>
        <w:pStyle w:val="style179"/>
        <w:numPr>
          <w:ilvl w:val="0"/>
          <w:numId w:val="54"/>
        </w:numPr>
        <w:spacing w:after="0" w:lineRule="auto" w:line="360"/>
        <w:ind w:left="2410"/>
        <w:jc w:val="both"/>
        <w:rPr>
          <w:rFonts w:ascii="Times New Roman" w:cs="Times New Roman" w:hAnsi="Times New Roman"/>
          <w:lang w:val="id-ID"/>
        </w:rPr>
      </w:pPr>
      <w:r>
        <w:rPr>
          <w:rFonts w:ascii="Times New Roman" w:cs="Times New Roman" w:hAnsi="Times New Roman"/>
          <w:lang w:val="id-ID"/>
        </w:rPr>
        <w:t>Tahun 2024 Rp. 110.956.139,-  (seratus sepuluh juta Sembilan ratus lima  puluh enam ribu seratus tiga puluh Sembilan rupiah);</w:t>
      </w:r>
    </w:p>
    <w:p w14:paraId="7BE63378">
      <w:pPr>
        <w:pStyle w:val="style179"/>
        <w:spacing w:after="0" w:lineRule="auto" w:line="360"/>
        <w:ind w:left="1985"/>
        <w:jc w:val="both"/>
        <w:rPr>
          <w:rFonts w:ascii="Times New Roman" w:cs="Times New Roman" w:hAnsi="Times New Roman"/>
          <w:b/>
          <w:bCs/>
          <w:lang w:val="id-ID"/>
        </w:rPr>
      </w:pPr>
      <w:r>
        <w:rPr>
          <w:rFonts w:ascii="Times New Roman" w:cs="Times New Roman" w:hAnsi="Times New Roman"/>
          <w:b/>
          <w:bCs/>
          <w:lang w:val="id-ID"/>
        </w:rPr>
        <w:t xml:space="preserve">Total keseluruhan Rp. 360.956.139,- (tiga ratus enam puluh juta sembilan ratus </w:t>
      </w:r>
      <w:r>
        <w:rPr>
          <w:rFonts w:ascii="Times New Roman" w:cs="Times New Roman" w:hAnsi="Times New Roman"/>
          <w:b/>
          <w:bCs/>
          <w:lang w:val="id-ID"/>
        </w:rPr>
        <w:t>llma</w:t>
      </w:r>
      <w:r>
        <w:rPr>
          <w:rFonts w:ascii="Times New Roman" w:cs="Times New Roman" w:hAnsi="Times New Roman"/>
          <w:b/>
          <w:bCs/>
          <w:lang w:val="id-ID"/>
        </w:rPr>
        <w:t xml:space="preserve"> puluh enam ribu seratus tiga puluh sembilan rupiah);</w:t>
      </w:r>
    </w:p>
    <w:p w14:paraId="4951851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sesuai dengan mutasi rekening koran dan rekap yang diperlihatkan terhadap transaksi uang keluar pada tahun 2023 sampai dengan tahun 2024 dari rekening PT. SOLUSI RAHAYU INDONESIA ke rekening atas nama </w:t>
      </w:r>
      <w:r>
        <w:rPr>
          <w:rFonts w:ascii="Times New Roman" w:cs="Times New Roman" w:hAnsi="Times New Roman"/>
          <w:lang w:val="id-ID"/>
        </w:rPr>
        <w:t>lnovasi</w:t>
      </w:r>
      <w:r>
        <w:rPr>
          <w:rFonts w:ascii="Times New Roman" w:cs="Times New Roman" w:hAnsi="Times New Roman"/>
          <w:lang w:val="id-ID"/>
        </w:rPr>
        <w:t xml:space="preserve"> Gerakan Masyarakat, adalah:</w:t>
      </w:r>
    </w:p>
    <w:p w14:paraId="576CB9EC">
      <w:pPr>
        <w:pStyle w:val="style179"/>
        <w:numPr>
          <w:ilvl w:val="0"/>
          <w:numId w:val="55"/>
        </w:numPr>
        <w:spacing w:after="0" w:lineRule="auto" w:line="360"/>
        <w:ind w:left="2410"/>
        <w:jc w:val="both"/>
        <w:rPr>
          <w:rFonts w:ascii="Times New Roman" w:cs="Times New Roman" w:hAnsi="Times New Roman"/>
          <w:lang w:val="id-ID"/>
        </w:rPr>
      </w:pPr>
      <w:r>
        <w:rPr>
          <w:rFonts w:ascii="Times New Roman" w:cs="Times New Roman" w:hAnsi="Times New Roman"/>
          <w:lang w:val="id-ID"/>
        </w:rPr>
        <w:t>Tahun 2023 Rp.  155.675.836,- (seratus lima puluh lima juta enam ratus tujuh puluh lima ribu delapan ratus tiga puluh enam rupiah);</w:t>
      </w:r>
    </w:p>
    <w:p w14:paraId="13E2B3A8">
      <w:pPr>
        <w:pStyle w:val="style179"/>
        <w:numPr>
          <w:ilvl w:val="0"/>
          <w:numId w:val="55"/>
        </w:numPr>
        <w:spacing w:after="0" w:lineRule="auto" w:line="360"/>
        <w:ind w:left="2410"/>
        <w:jc w:val="both"/>
        <w:rPr>
          <w:rFonts w:ascii="Times New Roman" w:cs="Times New Roman" w:hAnsi="Times New Roman"/>
          <w:lang w:val="id-ID"/>
        </w:rPr>
      </w:pPr>
      <w:r>
        <w:rPr>
          <w:rFonts w:ascii="Times New Roman" w:cs="Times New Roman" w:hAnsi="Times New Roman"/>
          <w:lang w:val="id-ID"/>
        </w:rPr>
        <w:t>Tahun 2024 Rp. 256.383.873,- (dua ratus lima puluh enam juta tiga ratus delapan puluh tiga delapan ratus tujuh puluh tiga rupiah);</w:t>
      </w:r>
    </w:p>
    <w:p w14:paraId="0D139508">
      <w:pPr>
        <w:pStyle w:val="style179"/>
        <w:spacing w:after="0" w:lineRule="auto" w:line="360"/>
        <w:ind w:left="1985"/>
        <w:jc w:val="both"/>
        <w:rPr>
          <w:rFonts w:ascii="Times New Roman" w:cs="Times New Roman" w:hAnsi="Times New Roman"/>
          <w:b/>
          <w:bCs/>
          <w:lang w:val="id-ID"/>
        </w:rPr>
      </w:pPr>
      <w:r>
        <w:rPr>
          <w:rFonts w:ascii="Times New Roman" w:cs="Times New Roman" w:hAnsi="Times New Roman"/>
          <w:b/>
          <w:bCs/>
          <w:lang w:val="id-ID"/>
        </w:rPr>
        <w:t xml:space="preserve">Total keseluruhan Rp 421.443.582,- (empat ratus dua puluh satu Juta empat ratus empat puluh </w:t>
      </w:r>
      <w:r>
        <w:rPr>
          <w:rFonts w:ascii="Times New Roman" w:cs="Times New Roman" w:hAnsi="Times New Roman"/>
          <w:b/>
          <w:bCs/>
          <w:lang w:val="id-ID"/>
        </w:rPr>
        <w:t>tlga</w:t>
      </w:r>
      <w:r>
        <w:rPr>
          <w:rFonts w:ascii="Times New Roman" w:cs="Times New Roman" w:hAnsi="Times New Roman"/>
          <w:b/>
          <w:bCs/>
          <w:lang w:val="id-ID"/>
        </w:rPr>
        <w:t xml:space="preserve"> </w:t>
      </w:r>
      <w:r>
        <w:rPr>
          <w:rFonts w:ascii="Times New Roman" w:cs="Times New Roman" w:hAnsi="Times New Roman"/>
          <w:b/>
          <w:bCs/>
          <w:lang w:val="id-ID"/>
        </w:rPr>
        <w:t>rlbu</w:t>
      </w:r>
      <w:r>
        <w:rPr>
          <w:rFonts w:ascii="Times New Roman" w:cs="Times New Roman" w:hAnsi="Times New Roman"/>
          <w:b/>
          <w:bCs/>
          <w:lang w:val="id-ID"/>
        </w:rPr>
        <w:t xml:space="preserve"> lima ratus delapan puluh dua rupiah)</w:t>
      </w:r>
      <w:r>
        <w:rPr>
          <w:rFonts w:ascii="Times New Roman" w:cs="Times New Roman" w:hAnsi="Times New Roman"/>
          <w:lang w:val="id-ID"/>
        </w:rPr>
        <w:t>;</w:t>
      </w:r>
    </w:p>
    <w:p w14:paraId="50EC512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sesuai dengan mutasi rekening koran dan rekap yang diperlihatkan terhadap transaksi uang keluar pada tahun 2024 dari rekening PT. SOLUSI RAHAYU INDONESIA ke rekening atas nama Rekening Kas </w:t>
      </w:r>
      <w:r>
        <w:rPr>
          <w:rFonts w:ascii="Times New Roman" w:cs="Times New Roman" w:hAnsi="Times New Roman"/>
          <w:lang w:val="id-ID"/>
        </w:rPr>
        <w:t>Blud</w:t>
      </w:r>
      <w:r>
        <w:rPr>
          <w:rFonts w:ascii="Times New Roman" w:cs="Times New Roman" w:hAnsi="Times New Roman"/>
          <w:lang w:val="id-ID"/>
        </w:rPr>
        <w:t xml:space="preserve"> adalah Rp31.590.000,- (tiga puluh satu juta lima ratus sembilan puluh ribu rupiah);</w:t>
      </w:r>
    </w:p>
    <w:p w14:paraId="1807F112">
      <w:pPr>
        <w:pStyle w:val="style179"/>
        <w:spacing w:after="0" w:lineRule="auto" w:line="360"/>
        <w:ind w:left="1985"/>
        <w:jc w:val="both"/>
        <w:rPr>
          <w:rFonts w:ascii="Times New Roman" w:cs="Times New Roman" w:hAnsi="Times New Roman"/>
          <w:lang w:val="id-ID"/>
        </w:rPr>
      </w:pPr>
    </w:p>
    <w:p w14:paraId="7E764CE6">
      <w:pPr>
        <w:pStyle w:val="style179"/>
        <w:spacing w:after="0" w:lineRule="auto" w:line="360"/>
        <w:ind w:left="1560"/>
        <w:jc w:val="both"/>
        <w:rPr>
          <w:rFonts w:ascii="Times New Roman" w:cs="Times New Roman" w:hAnsi="Times New Roman"/>
          <w:b/>
          <w:bCs/>
          <w:lang w:val="id-ID"/>
        </w:rPr>
      </w:pPr>
      <w:r>
        <w:rPr>
          <w:rFonts w:ascii="Times New Roman" w:cs="Times New Roman" w:hAnsi="Times New Roman"/>
          <w:b/>
          <w:bCs/>
          <w:lang w:val="id-ID"/>
        </w:rPr>
        <w:t>AHLI: -</w:t>
      </w:r>
    </w:p>
    <w:p w14:paraId="04272A04">
      <w:pPr>
        <w:pStyle w:val="style179"/>
        <w:spacing w:after="0" w:lineRule="auto" w:line="360"/>
        <w:ind w:left="1560"/>
        <w:jc w:val="both"/>
        <w:rPr>
          <w:rFonts w:ascii="Times New Roman" w:cs="Times New Roman" w:hAnsi="Times New Roman"/>
          <w:b/>
          <w:bCs/>
          <w:lang w:val="id-ID"/>
        </w:rPr>
      </w:pPr>
    </w:p>
    <w:p w14:paraId="435FED36">
      <w:pPr>
        <w:pStyle w:val="style179"/>
        <w:spacing w:after="0" w:lineRule="auto" w:line="360"/>
        <w:ind w:left="1560"/>
        <w:jc w:val="both"/>
        <w:rPr>
          <w:rFonts w:ascii="Times New Roman" w:cs="Times New Roman" w:hAnsi="Times New Roman"/>
          <w:b/>
          <w:bCs/>
          <w:lang w:val="id-ID"/>
        </w:rPr>
      </w:pPr>
      <w:r>
        <w:rPr>
          <w:rFonts w:ascii="Times New Roman" w:cs="Times New Roman" w:hAnsi="Times New Roman"/>
          <w:b/>
          <w:bCs/>
          <w:lang w:val="id-ID"/>
        </w:rPr>
        <w:t>SURAT:</w:t>
      </w:r>
    </w:p>
    <w:p w14:paraId="2206B7B2">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Berita Acara Pemeriksaan saksi FERRY HUSEN;</w:t>
      </w:r>
    </w:p>
    <w:p w14:paraId="69E61A41">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Berita Acara Pemeriksaan saksi RHESA SURYA ATMADJA;</w:t>
      </w:r>
    </w:p>
    <w:p w14:paraId="0E0251EC">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Berita Acara Pemeriksaan saksi MOURICK HALIM;</w:t>
      </w:r>
    </w:p>
    <w:p w14:paraId="3DB6A9B1">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Berita Acara Pemeriksaan saksi MARIA MICHAELA KARINA;</w:t>
      </w:r>
    </w:p>
    <w:p w14:paraId="4C7B5533">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Berita Acara Pemeriksaan saksi FIEFIE RAHARDJA;</w:t>
      </w:r>
    </w:p>
    <w:p w14:paraId="39D995F4">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Berita Acara Pemeriksaan saksi ERWIN CHANDRA;</w:t>
      </w:r>
    </w:p>
    <w:p w14:paraId="72CFFDB9">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Berita Acara Pemeriksaan saksi SHAFIRA EKA HADIPUTRI;</w:t>
      </w:r>
    </w:p>
    <w:p w14:paraId="00C574E0">
      <w:pPr>
        <w:pStyle w:val="style179"/>
        <w:spacing w:after="0" w:lineRule="auto" w:line="360"/>
        <w:ind w:left="1560"/>
        <w:jc w:val="both"/>
        <w:rPr>
          <w:rFonts w:ascii="Times New Roman" w:cs="Times New Roman" w:hAnsi="Times New Roman"/>
          <w:b/>
          <w:bCs/>
          <w:lang w:val="id-ID"/>
        </w:rPr>
      </w:pPr>
      <w:r>
        <w:rPr>
          <w:rFonts w:ascii="Times New Roman" w:cs="Times New Roman" w:hAnsi="Times New Roman"/>
          <w:lang w:val="id-ID"/>
        </w:rPr>
        <w:t>Berita Acara Pemeriksaan saksi NOVIA WIDYANTI, S.SAK;</w:t>
      </w:r>
    </w:p>
    <w:p w14:paraId="792F9694">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 xml:space="preserve">Berita Acara Pemeriksaan saksi NOVIA SOETRISNO; </w:t>
      </w:r>
    </w:p>
    <w:p w14:paraId="20032D27">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 xml:space="preserve">Berita Acara Pemeriksaan </w:t>
      </w:r>
      <w:r>
        <w:rPr>
          <w:rFonts w:ascii="Times New Roman" w:cs="Times New Roman" w:hAnsi="Times New Roman"/>
          <w:lang w:val="id-ID"/>
        </w:rPr>
        <w:t>saksiSTEVEN</w:t>
      </w:r>
      <w:r>
        <w:rPr>
          <w:rFonts w:ascii="Times New Roman" w:cs="Times New Roman" w:hAnsi="Times New Roman"/>
          <w:lang w:val="id-ID"/>
        </w:rPr>
        <w:t xml:space="preserve"> SOETRISNO;</w:t>
      </w:r>
    </w:p>
    <w:p w14:paraId="49DF2B86">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fotocopy</w:t>
      </w:r>
      <w:r>
        <w:rPr>
          <w:rFonts w:ascii="Times New Roman" w:cs="Times New Roman" w:hAnsi="Times New Roman"/>
          <w:lang w:val="id-ID"/>
        </w:rPr>
        <w:t xml:space="preserve"> laporan hasil audit internal PT. SOLUSI RAHAYU INDONESIA No. 159 tanggal 19 Desember 2024;</w:t>
      </w:r>
    </w:p>
    <w:p w14:paraId="6CE5F563">
      <w:pPr>
        <w:pStyle w:val="style179"/>
        <w:spacing w:after="0" w:lineRule="auto" w:line="360"/>
        <w:ind w:left="1985"/>
        <w:jc w:val="both"/>
        <w:rPr>
          <w:rFonts w:ascii="Times New Roman" w:cs="Times New Roman" w:hAnsi="Times New Roman"/>
          <w:lang w:val="id-ID"/>
        </w:rPr>
      </w:pPr>
    </w:p>
    <w:p w14:paraId="4F310DEF">
      <w:pPr>
        <w:pStyle w:val="style179"/>
        <w:spacing w:after="0" w:lineRule="auto" w:line="360"/>
        <w:ind w:left="1560"/>
        <w:jc w:val="both"/>
        <w:rPr>
          <w:rFonts w:ascii="Times New Roman" w:cs="Times New Roman" w:hAnsi="Times New Roman"/>
          <w:b/>
          <w:bCs/>
          <w:lang w:val="id-ID"/>
        </w:rPr>
      </w:pPr>
      <w:r>
        <w:rPr>
          <w:rFonts w:ascii="Times New Roman" w:cs="Times New Roman" w:hAnsi="Times New Roman"/>
          <w:b/>
          <w:bCs/>
          <w:lang w:val="id-ID"/>
        </w:rPr>
        <w:t>KETERANGAN TERDAKWA:</w:t>
      </w:r>
    </w:p>
    <w:p w14:paraId="6C884735">
      <w:pPr>
        <w:pStyle w:val="style179"/>
        <w:spacing w:after="0" w:lineRule="auto" w:line="360"/>
        <w:ind w:left="1560"/>
        <w:jc w:val="both"/>
        <w:rPr>
          <w:rFonts w:ascii="Times New Roman" w:cs="Times New Roman" w:hAnsi="Times New Roman"/>
          <w:lang w:val="id-ID"/>
        </w:rPr>
      </w:pPr>
      <w:r>
        <w:rPr>
          <w:rFonts w:ascii="Times New Roman" w:cs="Times New Roman" w:hAnsi="Times New Roman"/>
          <w:b/>
          <w:bCs/>
          <w:lang w:val="id-ID"/>
        </w:rPr>
        <w:t xml:space="preserve">FEBRIYANTI SR ANAK DARI NABABAN, </w:t>
      </w:r>
      <w:r>
        <w:rPr>
          <w:rFonts w:ascii="Times New Roman" w:cs="Times New Roman" w:hAnsi="Times New Roman"/>
          <w:lang w:val="id-ID"/>
        </w:rPr>
        <w:t>pada pokoknya menerangkan:</w:t>
      </w:r>
    </w:p>
    <w:p w14:paraId="512B3BD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dalam pemeriksaannya terdakwa didampingi oleh Advokat;</w:t>
      </w:r>
    </w:p>
    <w:p w14:paraId="0D7CD4F7">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 xml:space="preserve">sebelumnya </w:t>
      </w:r>
      <w:r>
        <w:rPr>
          <w:rFonts w:ascii="Times New Roman" w:cs="Times New Roman" w:hAnsi="Times New Roman"/>
          <w:lang w:val="id-ID"/>
        </w:rPr>
        <w:t>terdakwabekerja</w:t>
      </w:r>
      <w:r>
        <w:rPr>
          <w:rFonts w:ascii="Times New Roman" w:cs="Times New Roman" w:hAnsi="Times New Roman"/>
          <w:lang w:val="id-ID"/>
        </w:rPr>
        <w:t xml:space="preserve"> di Yayasan Solusi Bersinar </w:t>
      </w:r>
      <w:r>
        <w:rPr>
          <w:rFonts w:ascii="Times New Roman" w:cs="Times New Roman" w:hAnsi="Times New Roman"/>
          <w:lang w:val="id-ID"/>
        </w:rPr>
        <w:t>Indonesi</w:t>
      </w:r>
      <w:r>
        <w:rPr>
          <w:rFonts w:ascii="Times New Roman" w:cs="Times New Roman" w:hAnsi="Times New Roman"/>
          <w:lang w:val="id-ID"/>
        </w:rPr>
        <w:t xml:space="preserve"> sejak bulan</w:t>
      </w:r>
      <w:r>
        <w:rPr>
          <w:rFonts w:ascii="Times New Roman" w:cs="Times New Roman" w:hAnsi="Times New Roman"/>
          <w:lang w:val="id-ID"/>
        </w:rPr>
        <w:t xml:space="preserve"> </w:t>
      </w:r>
      <w:r>
        <w:rPr>
          <w:rFonts w:ascii="Times New Roman" w:cs="Times New Roman" w:hAnsi="Times New Roman"/>
          <w:lang w:val="id-ID"/>
        </w:rPr>
        <w:t>Februari 2019, kemudian pada tanggal 16 September 201</w:t>
      </w:r>
      <w:r>
        <w:rPr>
          <w:rFonts w:ascii="Times New Roman" w:cs="Times New Roman" w:hAnsi="Times New Roman"/>
          <w:lang w:val="id-ID"/>
        </w:rPr>
        <w:t xml:space="preserve">9 </w:t>
      </w:r>
      <w:r>
        <w:rPr>
          <w:rFonts w:ascii="Times New Roman" w:cs="Times New Roman" w:hAnsi="Times New Roman"/>
          <w:lang w:val="id-ID"/>
        </w:rPr>
        <w:t>Yayasan Solusi Bersinar</w:t>
      </w:r>
      <w:r>
        <w:rPr>
          <w:rFonts w:ascii="Times New Roman" w:cs="Times New Roman" w:hAnsi="Times New Roman"/>
          <w:lang w:val="id-ID"/>
        </w:rPr>
        <w:t xml:space="preserve"> I</w:t>
      </w:r>
      <w:r>
        <w:rPr>
          <w:rFonts w:ascii="Times New Roman" w:cs="Times New Roman" w:hAnsi="Times New Roman"/>
          <w:lang w:val="id-ID"/>
        </w:rPr>
        <w:t>ndonesia mendirikan PT.  Solusi Rahayu Indonesia berdasarkan Akta Pendirian Nomor:</w:t>
      </w:r>
      <w:r>
        <w:rPr>
          <w:rFonts w:ascii="Times New Roman" w:cs="Times New Roman" w:hAnsi="Times New Roman"/>
          <w:lang w:val="id-ID"/>
        </w:rPr>
        <w:t xml:space="preserve"> </w:t>
      </w:r>
      <w:r>
        <w:rPr>
          <w:rFonts w:ascii="Times New Roman" w:cs="Times New Roman" w:hAnsi="Times New Roman"/>
          <w:lang w:val="id-ID"/>
        </w:rPr>
        <w:t xml:space="preserve">4 yang dibuat di Kantor Notaris KARLA PRISCILIA SURYAWINATA, SH., </w:t>
      </w:r>
      <w:r>
        <w:rPr>
          <w:rFonts w:ascii="Times New Roman" w:cs="Times New Roman" w:hAnsi="Times New Roman"/>
          <w:lang w:val="id-ID"/>
        </w:rPr>
        <w:t>M.Kn</w:t>
      </w:r>
      <w:r>
        <w:rPr>
          <w:rFonts w:ascii="Times New Roman" w:cs="Times New Roman" w:hAnsi="Times New Roman"/>
          <w:lang w:val="id-ID"/>
        </w:rPr>
        <w:t>.,;</w:t>
      </w:r>
    </w:p>
    <w:p w14:paraId="0902B96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terdak</w:t>
      </w:r>
      <w:r>
        <w:rPr>
          <w:rFonts w:ascii="Times New Roman" w:cs="Times New Roman" w:hAnsi="Times New Roman"/>
          <w:lang w:val="id-ID"/>
        </w:rPr>
        <w:t>w</w:t>
      </w:r>
      <w:r>
        <w:rPr>
          <w:rFonts w:ascii="Times New Roman" w:cs="Times New Roman" w:hAnsi="Times New Roman"/>
          <w:lang w:val="id-ID"/>
        </w:rPr>
        <w:t>a di PT. Solusi Rahay</w:t>
      </w:r>
      <w:r>
        <w:rPr>
          <w:rFonts w:ascii="Times New Roman" w:cs="Times New Roman" w:hAnsi="Times New Roman"/>
          <w:lang w:val="id-ID"/>
        </w:rPr>
        <w:t>u</w:t>
      </w:r>
      <w:r>
        <w:rPr>
          <w:rFonts w:ascii="Times New Roman" w:cs="Times New Roman" w:hAnsi="Times New Roman"/>
          <w:lang w:val="id-ID"/>
        </w:rPr>
        <w:t xml:space="preserve"> Indonesia menjabat sebagai Direktur sedangkan saksi FERRY HUSEN sebagai Komisaris;</w:t>
      </w:r>
    </w:p>
    <w:p w14:paraId="4C20BD1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PT.  Solu</w:t>
      </w:r>
      <w:r>
        <w:rPr>
          <w:rFonts w:ascii="Times New Roman" w:cs="Times New Roman" w:hAnsi="Times New Roman"/>
          <w:lang w:val="id-ID"/>
        </w:rPr>
        <w:t>si</w:t>
      </w:r>
      <w:r>
        <w:rPr>
          <w:rFonts w:ascii="Times New Roman" w:cs="Times New Roman" w:hAnsi="Times New Roman"/>
          <w:lang w:val="id-ID"/>
        </w:rPr>
        <w:t xml:space="preserve"> Rahay</w:t>
      </w:r>
      <w:r>
        <w:rPr>
          <w:rFonts w:ascii="Times New Roman" w:cs="Times New Roman" w:hAnsi="Times New Roman"/>
          <w:lang w:val="id-ID"/>
        </w:rPr>
        <w:t>u</w:t>
      </w:r>
      <w:r>
        <w:rPr>
          <w:rFonts w:ascii="Times New Roman" w:cs="Times New Roman" w:hAnsi="Times New Roman"/>
          <w:lang w:val="id-ID"/>
        </w:rPr>
        <w:t xml:space="preserve"> Indonesi</w:t>
      </w:r>
      <w:r>
        <w:rPr>
          <w:rFonts w:ascii="Times New Roman" w:cs="Times New Roman" w:hAnsi="Times New Roman"/>
          <w:lang w:val="id-ID"/>
        </w:rPr>
        <w:t xml:space="preserve">a </w:t>
      </w:r>
      <w:r>
        <w:rPr>
          <w:rFonts w:ascii="Times New Roman" w:cs="Times New Roman" w:hAnsi="Times New Roman"/>
          <w:lang w:val="id-ID"/>
        </w:rPr>
        <w:t>bergerak</w:t>
      </w:r>
      <w:r>
        <w:rPr>
          <w:rFonts w:ascii="Times New Roman" w:cs="Times New Roman" w:hAnsi="Times New Roman"/>
          <w:lang w:val="id-ID"/>
        </w:rPr>
        <w:t xml:space="preserve"> </w:t>
      </w:r>
      <w:r>
        <w:rPr>
          <w:rFonts w:ascii="Times New Roman" w:cs="Times New Roman" w:hAnsi="Times New Roman"/>
          <w:lang w:val="id-ID"/>
        </w:rPr>
        <w:t>dibidang edukasi</w:t>
      </w:r>
      <w:r>
        <w:rPr>
          <w:rFonts w:ascii="Times New Roman" w:cs="Times New Roman" w:hAnsi="Times New Roman"/>
          <w:lang w:val="id-ID"/>
        </w:rPr>
        <w:t xml:space="preserve"> </w:t>
      </w:r>
      <w:r>
        <w:rPr>
          <w:rFonts w:ascii="Times New Roman" w:cs="Times New Roman" w:hAnsi="Times New Roman"/>
          <w:lang w:val="id-ID"/>
        </w:rPr>
        <w:t>dan pengelolaan</w:t>
      </w:r>
      <w:r>
        <w:rPr>
          <w:rFonts w:ascii="Times New Roman" w:cs="Times New Roman" w:hAnsi="Times New Roman"/>
          <w:lang w:val="id-ID"/>
        </w:rPr>
        <w:t xml:space="preserve"> </w:t>
      </w:r>
      <w:r>
        <w:rPr>
          <w:rFonts w:ascii="Times New Roman" w:cs="Times New Roman" w:hAnsi="Times New Roman"/>
          <w:lang w:val="id-ID"/>
        </w:rPr>
        <w:t>sampah;</w:t>
      </w:r>
    </w:p>
    <w:p w14:paraId="6EED471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tugas terdakwa sebagai Direktur PT. Solusi Rahayu Indonesia yaitu berdasarkan</w:t>
      </w:r>
      <w:r>
        <w:rPr>
          <w:rFonts w:ascii="Times New Roman" w:cs="Times New Roman" w:hAnsi="Times New Roman"/>
          <w:lang w:val="id-ID"/>
        </w:rPr>
        <w:t xml:space="preserve"> </w:t>
      </w:r>
      <w:r>
        <w:rPr>
          <w:rFonts w:ascii="Times New Roman" w:cs="Times New Roman" w:hAnsi="Times New Roman"/>
          <w:lang w:val="id-ID"/>
        </w:rPr>
        <w:t>Pasal 12 angka 1, Akta Pendirian PT. Solusi Rahayu Indonesia Nomor :  04 yaitu:</w:t>
      </w:r>
    </w:p>
    <w:p w14:paraId="39C95CDD">
      <w:pPr>
        <w:pStyle w:val="style179"/>
        <w:spacing w:after="0" w:lineRule="auto" w:line="360"/>
        <w:ind w:left="1985"/>
        <w:jc w:val="both"/>
        <w:rPr>
          <w:rFonts w:ascii="Times New Roman" w:cs="Times New Roman" w:hAnsi="Times New Roman"/>
          <w:lang w:val="id-ID"/>
        </w:rPr>
      </w:pPr>
      <w:r>
        <w:rPr>
          <w:rFonts w:ascii="Times New Roman" w:cs="Times New Roman" w:hAnsi="Times New Roman"/>
          <w:lang w:val="id-ID"/>
        </w:rPr>
        <w:t>Direksi berhak mewakili Perseroan di dalam dan di luar pengadilan tentang segala hal dan</w:t>
      </w:r>
      <w:r>
        <w:rPr>
          <w:rFonts w:ascii="Times New Roman" w:cs="Times New Roman" w:hAnsi="Times New Roman"/>
          <w:lang w:val="id-ID"/>
        </w:rPr>
        <w:t xml:space="preserve"> </w:t>
      </w:r>
      <w:r>
        <w:rPr>
          <w:rFonts w:ascii="Times New Roman" w:cs="Times New Roman" w:hAnsi="Times New Roman"/>
          <w:lang w:val="id-ID"/>
        </w:rPr>
        <w:t>dalam segala kejadian,</w:t>
      </w:r>
      <w:r>
        <w:rPr>
          <w:rFonts w:ascii="Times New Roman" w:cs="Times New Roman" w:hAnsi="Times New Roman"/>
          <w:lang w:val="id-ID"/>
        </w:rPr>
        <w:t xml:space="preserve"> </w:t>
      </w:r>
      <w:r>
        <w:rPr>
          <w:rFonts w:ascii="Times New Roman" w:cs="Times New Roman" w:hAnsi="Times New Roman"/>
          <w:lang w:val="id-ID"/>
        </w:rPr>
        <w:t xml:space="preserve">mengikat Perseroan dengan pihak lain dan pihak lain dengan Perseroan, serta menjalankan segala tindakan mengenai   kepengurusan dan/atau kepemilikan, dengan </w:t>
      </w:r>
      <w:r>
        <w:rPr>
          <w:rFonts w:ascii="Times New Roman" w:cs="Times New Roman" w:hAnsi="Times New Roman"/>
          <w:lang w:val="id-ID"/>
        </w:rPr>
        <w:t>pembaatasan</w:t>
      </w:r>
      <w:r>
        <w:rPr>
          <w:rFonts w:ascii="Times New Roman" w:cs="Times New Roman" w:hAnsi="Times New Roman"/>
          <w:lang w:val="id-ID"/>
        </w:rPr>
        <w:t xml:space="preserve"> bahwa untu</w:t>
      </w:r>
      <w:r>
        <w:rPr>
          <w:rFonts w:ascii="Times New Roman" w:cs="Times New Roman" w:hAnsi="Times New Roman"/>
          <w:lang w:val="id-ID"/>
        </w:rPr>
        <w:t>k:</w:t>
      </w:r>
    </w:p>
    <w:p w14:paraId="2D9F6333">
      <w:pPr>
        <w:pStyle w:val="style179"/>
        <w:numPr>
          <w:ilvl w:val="0"/>
          <w:numId w:val="56"/>
        </w:numPr>
        <w:spacing w:after="0" w:lineRule="auto" w:line="360"/>
        <w:ind w:left="2410"/>
        <w:jc w:val="both"/>
        <w:rPr>
          <w:rFonts w:ascii="Times New Roman" w:cs="Times New Roman" w:hAnsi="Times New Roman"/>
          <w:lang w:val="id-ID"/>
        </w:rPr>
      </w:pPr>
      <w:r>
        <w:rPr>
          <w:rFonts w:ascii="Times New Roman" w:cs="Times New Roman" w:hAnsi="Times New Roman"/>
          <w:lang w:val="id-ID"/>
        </w:rPr>
        <w:t>Meminjam atau meminjamkan</w:t>
      </w:r>
      <w:r>
        <w:rPr>
          <w:rFonts w:ascii="Times New Roman" w:cs="Times New Roman" w:hAnsi="Times New Roman"/>
          <w:lang w:val="id-ID"/>
        </w:rPr>
        <w:t xml:space="preserve"> </w:t>
      </w:r>
      <w:r>
        <w:rPr>
          <w:rFonts w:ascii="Times New Roman" w:cs="Times New Roman" w:hAnsi="Times New Roman"/>
          <w:lang w:val="id-ID"/>
        </w:rPr>
        <w:t>uang atas nama Perseroan (tidak termasuk mengambil uang Perseroan di Bank;</w:t>
      </w:r>
    </w:p>
    <w:p w14:paraId="7AFB8163">
      <w:pPr>
        <w:pStyle w:val="style179"/>
        <w:numPr>
          <w:ilvl w:val="0"/>
          <w:numId w:val="56"/>
        </w:numPr>
        <w:spacing w:after="0" w:lineRule="auto" w:line="360"/>
        <w:ind w:left="2410"/>
        <w:jc w:val="both"/>
        <w:rPr>
          <w:rFonts w:ascii="Times New Roman" w:cs="Times New Roman" w:hAnsi="Times New Roman"/>
          <w:lang w:val="id-ID"/>
        </w:rPr>
      </w:pPr>
      <w:r>
        <w:rPr>
          <w:rFonts w:ascii="Times New Roman" w:cs="Times New Roman" w:hAnsi="Times New Roman"/>
          <w:lang w:val="id-ID"/>
        </w:rPr>
        <w:t>Mendirikan suatu usaha atau turut serta pada Perusahaan lain di dalam dan/atau di luar negeri;</w:t>
      </w:r>
    </w:p>
    <w:p w14:paraId="1D9FAAA1">
      <w:pPr>
        <w:pStyle w:val="style179"/>
        <w:spacing w:after="0" w:lineRule="auto" w:line="360"/>
        <w:ind w:left="1985"/>
        <w:jc w:val="both"/>
        <w:rPr>
          <w:rFonts w:ascii="Times New Roman" w:cs="Times New Roman" w:hAnsi="Times New Roman"/>
          <w:lang w:val="id-ID"/>
        </w:rPr>
      </w:pPr>
      <w:r>
        <w:rPr>
          <w:rFonts w:ascii="Times New Roman" w:cs="Times New Roman" w:hAnsi="Times New Roman"/>
          <w:lang w:val="id-ID"/>
        </w:rPr>
        <w:t>Harus dengan persetujuan atau bantuan Dewan Komisaris;</w:t>
      </w:r>
    </w:p>
    <w:p w14:paraId="1161991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pemasukan dana atau anggaran di PT</w:t>
      </w:r>
      <w:r>
        <w:rPr>
          <w:rFonts w:ascii="Times New Roman" w:cs="Times New Roman" w:hAnsi="Times New Roman"/>
          <w:lang w:val="id-ID"/>
        </w:rPr>
        <w:t xml:space="preserve">. </w:t>
      </w:r>
      <w:r>
        <w:rPr>
          <w:rFonts w:ascii="Times New Roman" w:cs="Times New Roman" w:hAnsi="Times New Roman"/>
          <w:lang w:val="id-ID"/>
        </w:rPr>
        <w:t>Solusi Rahayu Indonesia adalah dana dari program dan jual beli sampah dan layanan pengelolaan sampah;</w:t>
      </w:r>
    </w:p>
    <w:p w14:paraId="55010637">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PT. Solus</w:t>
      </w:r>
      <w:r>
        <w:rPr>
          <w:rFonts w:ascii="Times New Roman" w:cs="Times New Roman" w:hAnsi="Times New Roman"/>
          <w:lang w:val="id-ID"/>
        </w:rPr>
        <w:t>i</w:t>
      </w:r>
      <w:r>
        <w:rPr>
          <w:rFonts w:ascii="Times New Roman" w:cs="Times New Roman" w:hAnsi="Times New Roman"/>
          <w:lang w:val="id-ID"/>
        </w:rPr>
        <w:t xml:space="preserve"> Rahayu Indonesia</w:t>
      </w:r>
      <w:r>
        <w:rPr>
          <w:rFonts w:ascii="Times New Roman" w:cs="Times New Roman" w:hAnsi="Times New Roman"/>
          <w:lang w:val="id-ID"/>
        </w:rPr>
        <w:t xml:space="preserve"> </w:t>
      </w:r>
      <w:r>
        <w:rPr>
          <w:rFonts w:ascii="Times New Roman" w:cs="Times New Roman" w:hAnsi="Times New Roman"/>
          <w:lang w:val="id-ID"/>
        </w:rPr>
        <w:t>memiliki</w:t>
      </w:r>
      <w:r>
        <w:rPr>
          <w:rFonts w:ascii="Times New Roman" w:cs="Times New Roman" w:hAnsi="Times New Roman"/>
          <w:lang w:val="id-ID"/>
        </w:rPr>
        <w:t xml:space="preserve"> </w:t>
      </w:r>
      <w:r>
        <w:rPr>
          <w:rFonts w:ascii="Times New Roman" w:cs="Times New Roman" w:hAnsi="Times New Roman"/>
          <w:lang w:val="id-ID"/>
        </w:rPr>
        <w:t>rekening Perusahaan yaitu rekening Bank</w:t>
      </w:r>
      <w:r>
        <w:rPr>
          <w:rFonts w:ascii="Times New Roman" w:cs="Times New Roman" w:hAnsi="Times New Roman"/>
          <w:lang w:val="id-ID"/>
        </w:rPr>
        <w:t xml:space="preserve"> </w:t>
      </w:r>
      <w:r>
        <w:rPr>
          <w:rFonts w:ascii="Times New Roman" w:cs="Times New Roman" w:hAnsi="Times New Roman"/>
          <w:lang w:val="id-ID"/>
        </w:rPr>
        <w:t>BCA serta rekening Bank BNI;</w:t>
      </w:r>
    </w:p>
    <w:p w14:paraId="0D1973D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terdakwa telah membuat rekening Bank BCA</w:t>
      </w:r>
      <w:r>
        <w:rPr>
          <w:rFonts w:ascii="Times New Roman" w:cs="Times New Roman" w:hAnsi="Times New Roman"/>
          <w:lang w:val="id-ID"/>
        </w:rPr>
        <w:t xml:space="preserve"> </w:t>
      </w:r>
      <w:r>
        <w:rPr>
          <w:rFonts w:ascii="Times New Roman" w:cs="Times New Roman" w:hAnsi="Times New Roman"/>
          <w:lang w:val="id-ID"/>
        </w:rPr>
        <w:t>dengan nomor rekening 0085217521</w:t>
      </w:r>
      <w:r>
        <w:rPr>
          <w:rFonts w:ascii="Times New Roman" w:cs="Times New Roman" w:hAnsi="Times New Roman"/>
          <w:lang w:val="id-ID"/>
        </w:rPr>
        <w:t xml:space="preserve"> </w:t>
      </w:r>
      <w:r>
        <w:rPr>
          <w:rFonts w:ascii="Times New Roman" w:cs="Times New Roman" w:hAnsi="Times New Roman"/>
          <w:lang w:val="id-ID"/>
        </w:rPr>
        <w:t>atas nama PT. Solusi Rahayu Indonesia di Bank BCA Asia Afrika Kota Bandung ;</w:t>
      </w:r>
    </w:p>
    <w:p w14:paraId="3F4B127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terdakwa selaku</w:t>
      </w:r>
      <w:r>
        <w:rPr>
          <w:rFonts w:ascii="Times New Roman" w:cs="Times New Roman" w:hAnsi="Times New Roman"/>
          <w:lang w:val="id-ID"/>
        </w:rPr>
        <w:t xml:space="preserve"> </w:t>
      </w:r>
      <w:r>
        <w:rPr>
          <w:rFonts w:ascii="Times New Roman" w:cs="Times New Roman" w:hAnsi="Times New Roman"/>
          <w:lang w:val="id-ID"/>
        </w:rPr>
        <w:t xml:space="preserve">Direktur PT. Solusi Rahayu Indonesia telah melakukan </w:t>
      </w:r>
      <w:r>
        <w:rPr>
          <w:rFonts w:ascii="Times New Roman" w:cs="Times New Roman" w:hAnsi="Times New Roman"/>
          <w:lang w:val="id-ID"/>
        </w:rPr>
        <w:t>Kerjasama</w:t>
      </w:r>
      <w:r>
        <w:rPr>
          <w:rFonts w:ascii="Times New Roman" w:cs="Times New Roman" w:hAnsi="Times New Roman"/>
          <w:lang w:val="id-ID"/>
        </w:rPr>
        <w:t xml:space="preserve"> </w:t>
      </w:r>
      <w:r>
        <w:rPr>
          <w:rFonts w:ascii="Times New Roman" w:cs="Times New Roman" w:hAnsi="Times New Roman"/>
          <w:lang w:val="id-ID"/>
        </w:rPr>
        <w:t xml:space="preserve">dengan Perkumpulan Warga Singgasana Pradana (IKAWARNA)  dalam pengelolaan sampah berdasarkan Perjanjian </w:t>
      </w:r>
      <w:r>
        <w:rPr>
          <w:rFonts w:ascii="Times New Roman" w:cs="Times New Roman" w:hAnsi="Times New Roman"/>
          <w:lang w:val="id-ID"/>
        </w:rPr>
        <w:t>Kerjasama</w:t>
      </w:r>
      <w:r>
        <w:rPr>
          <w:rFonts w:ascii="Times New Roman" w:cs="Times New Roman" w:hAnsi="Times New Roman"/>
          <w:lang w:val="id-ID"/>
        </w:rPr>
        <w:t xml:space="preserve"> Nomor :   109/SRI</w:t>
      </w:r>
      <w:r>
        <w:rPr>
          <w:rFonts w:ascii="Times New Roman" w:cs="Times New Roman" w:hAnsi="Times New Roman"/>
          <w:lang w:val="id-ID"/>
        </w:rPr>
        <w:t>/V</w:t>
      </w:r>
      <w:r>
        <w:rPr>
          <w:rFonts w:ascii="Times New Roman" w:cs="Times New Roman" w:hAnsi="Times New Roman"/>
          <w:lang w:val="id-ID"/>
        </w:rPr>
        <w:t>I/BDG/2022 tanggal 1 Juni</w:t>
      </w:r>
      <w:r>
        <w:rPr>
          <w:rFonts w:ascii="Times New Roman" w:cs="Times New Roman" w:hAnsi="Times New Roman"/>
          <w:lang w:val="id-ID"/>
        </w:rPr>
        <w:t xml:space="preserve"> </w:t>
      </w:r>
      <w:r>
        <w:rPr>
          <w:rFonts w:ascii="Times New Roman" w:cs="Times New Roman" w:hAnsi="Times New Roman"/>
          <w:lang w:val="id-ID"/>
        </w:rPr>
        <w:t>2022;</w:t>
      </w:r>
    </w:p>
    <w:p w14:paraId="67BBC23F">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dalam perjanjian tersebut disepakati untuk biaya pengangkutan sampah di lokas</w:t>
      </w:r>
      <w:r>
        <w:rPr>
          <w:rFonts w:ascii="Times New Roman" w:cs="Times New Roman" w:hAnsi="Times New Roman"/>
          <w:lang w:val="id-ID"/>
        </w:rPr>
        <w:t xml:space="preserve">i </w:t>
      </w:r>
      <w:r>
        <w:rPr>
          <w:rFonts w:ascii="Times New Roman" w:cs="Times New Roman" w:hAnsi="Times New Roman"/>
          <w:lang w:val="id-ID"/>
        </w:rPr>
        <w:t>Kawasan, yaitu :</w:t>
      </w:r>
    </w:p>
    <w:p w14:paraId="6DDAFBF7">
      <w:pPr>
        <w:pStyle w:val="style179"/>
        <w:numPr>
          <w:ilvl w:val="0"/>
          <w:numId w:val="57"/>
        </w:numPr>
        <w:spacing w:after="0" w:lineRule="auto" w:line="360"/>
        <w:ind w:left="2410"/>
        <w:jc w:val="both"/>
        <w:rPr>
          <w:rFonts w:ascii="Times New Roman" w:cs="Times New Roman" w:hAnsi="Times New Roman"/>
          <w:lang w:val="id-ID"/>
        </w:rPr>
      </w:pPr>
      <w:r>
        <w:rPr>
          <w:rFonts w:ascii="Times New Roman" w:cs="Times New Roman" w:hAnsi="Times New Roman"/>
          <w:lang w:val="id-ID"/>
        </w:rPr>
        <w:t>Para pihak sepakat bahwa biaya pengangkutan sampah di Lokasi Kawasan pihak kedua</w:t>
      </w:r>
      <w:r>
        <w:rPr>
          <w:rFonts w:ascii="Times New Roman" w:cs="Times New Roman" w:hAnsi="Times New Roman"/>
          <w:lang w:val="id-ID"/>
        </w:rPr>
        <w:t xml:space="preserve"> </w:t>
      </w:r>
      <w:r>
        <w:rPr>
          <w:rFonts w:ascii="Times New Roman" w:cs="Times New Roman" w:hAnsi="Times New Roman"/>
          <w:lang w:val="id-ID"/>
        </w:rPr>
        <w:t>adalah:</w:t>
      </w:r>
    </w:p>
    <w:p w14:paraId="6158116D">
      <w:pPr>
        <w:pStyle w:val="style179"/>
        <w:numPr>
          <w:ilvl w:val="0"/>
          <w:numId w:val="58"/>
        </w:numPr>
        <w:spacing w:after="0" w:lineRule="auto" w:line="360"/>
        <w:ind w:left="2835"/>
        <w:jc w:val="both"/>
        <w:rPr>
          <w:rFonts w:ascii="Times New Roman" w:cs="Times New Roman" w:hAnsi="Times New Roman"/>
          <w:lang w:val="id-ID"/>
        </w:rPr>
      </w:pPr>
      <w:r>
        <w:rPr>
          <w:rFonts w:ascii="Times New Roman" w:cs="Times New Roman" w:hAnsi="Times New Roman"/>
          <w:lang w:val="id-ID"/>
        </w:rPr>
        <w:t>Biaya pengangkutan sampah adalah Rp. 40.000,- (empat puluh ribu rupiah) per rumah tinggal per bulan dan Rp. 100.000,- (seratus ribu rupiah) per area komersial per bulan</w:t>
      </w:r>
      <w:r>
        <w:rPr>
          <w:rFonts w:ascii="Times New Roman" w:cs="Times New Roman" w:hAnsi="Times New Roman"/>
          <w:lang w:val="id-ID"/>
        </w:rPr>
        <w:t xml:space="preserve"> </w:t>
      </w:r>
      <w:r>
        <w:rPr>
          <w:rFonts w:ascii="Times New Roman" w:cs="Times New Roman" w:hAnsi="Times New Roman"/>
          <w:lang w:val="id-ID"/>
        </w:rPr>
        <w:t>(sudah termasuk  PPN 1</w:t>
      </w:r>
      <w:r>
        <w:rPr>
          <w:rFonts w:ascii="Times New Roman" w:cs="Times New Roman" w:hAnsi="Times New Roman"/>
          <w:lang w:val="id-ID"/>
        </w:rPr>
        <w:t>1</w:t>
      </w:r>
      <w:r>
        <w:rPr>
          <w:rFonts w:ascii="Times New Roman" w:cs="Times New Roman" w:hAnsi="Times New Roman"/>
          <w:lang w:val="id-ID"/>
        </w:rPr>
        <w:t xml:space="preserve">  %);</w:t>
      </w:r>
    </w:p>
    <w:p w14:paraId="3ED41C6A">
      <w:pPr>
        <w:pStyle w:val="style179"/>
        <w:numPr>
          <w:ilvl w:val="0"/>
          <w:numId w:val="58"/>
        </w:numPr>
        <w:spacing w:after="0" w:lineRule="auto" w:line="360"/>
        <w:ind w:left="2835"/>
        <w:jc w:val="both"/>
        <w:rPr>
          <w:rFonts w:ascii="Times New Roman" w:cs="Times New Roman" w:hAnsi="Times New Roman"/>
          <w:lang w:val="id-ID"/>
        </w:rPr>
      </w:pPr>
      <w:r>
        <w:rPr>
          <w:rFonts w:ascii="Times New Roman" w:cs="Times New Roman" w:hAnsi="Times New Roman"/>
          <w:lang w:val="id-ID"/>
        </w:rPr>
        <w:t>Biaya dibayarkan disesuaikan dengan jumlah unit yang</w:t>
      </w:r>
      <w:r>
        <w:rPr>
          <w:rFonts w:ascii="Times New Roman" w:cs="Times New Roman" w:hAnsi="Times New Roman"/>
          <w:lang w:val="id-ID"/>
        </w:rPr>
        <w:t xml:space="preserve"> </w:t>
      </w:r>
      <w:r>
        <w:rPr>
          <w:rFonts w:ascii="Times New Roman" w:cs="Times New Roman" w:hAnsi="Times New Roman"/>
          <w:lang w:val="id-ID"/>
        </w:rPr>
        <w:t>telah ditempatkan</w:t>
      </w:r>
      <w:r>
        <w:rPr>
          <w:rFonts w:ascii="Times New Roman" w:cs="Times New Roman" w:hAnsi="Times New Roman"/>
          <w:lang w:val="id-ID"/>
        </w:rPr>
        <w:t xml:space="preserve"> </w:t>
      </w:r>
      <w:r>
        <w:rPr>
          <w:rFonts w:ascii="Times New Roman" w:cs="Times New Roman" w:hAnsi="Times New Roman"/>
          <w:lang w:val="id-ID"/>
        </w:rPr>
        <w:t xml:space="preserve">berdasarkan berita acara </w:t>
      </w:r>
      <w:r>
        <w:rPr>
          <w:rFonts w:ascii="Times New Roman" w:cs="Times New Roman" w:hAnsi="Times New Roman"/>
          <w:lang w:val="id-ID"/>
        </w:rPr>
        <w:t>checklist</w:t>
      </w:r>
      <w:r>
        <w:rPr>
          <w:rFonts w:ascii="Times New Roman" w:cs="Times New Roman" w:hAnsi="Times New Roman"/>
          <w:lang w:val="id-ID"/>
        </w:rPr>
        <w:t xml:space="preserve"> bersama para pihak;</w:t>
      </w:r>
    </w:p>
    <w:p w14:paraId="2D0495ED">
      <w:pPr>
        <w:pStyle w:val="style179"/>
        <w:numPr>
          <w:ilvl w:val="0"/>
          <w:numId w:val="58"/>
        </w:numPr>
        <w:spacing w:after="0" w:lineRule="auto" w:line="360"/>
        <w:ind w:left="2835"/>
        <w:jc w:val="both"/>
        <w:rPr>
          <w:rFonts w:ascii="Times New Roman" w:cs="Times New Roman" w:hAnsi="Times New Roman"/>
          <w:lang w:val="id-ID"/>
        </w:rPr>
      </w:pPr>
      <w:r>
        <w:rPr>
          <w:rFonts w:ascii="Times New Roman" w:cs="Times New Roman" w:hAnsi="Times New Roman"/>
          <w:lang w:val="id-ID"/>
        </w:rPr>
        <w:t>Pengangkutan sampah dilakukan setiap hari (baik hari minggu ataupun libur nasional);</w:t>
      </w:r>
    </w:p>
    <w:p w14:paraId="4CAD32CD">
      <w:pPr>
        <w:pStyle w:val="style179"/>
        <w:numPr>
          <w:ilvl w:val="0"/>
          <w:numId w:val="57"/>
        </w:numPr>
        <w:spacing w:after="0" w:lineRule="auto" w:line="360"/>
        <w:ind w:left="2410"/>
        <w:jc w:val="both"/>
        <w:rPr>
          <w:rFonts w:ascii="Times New Roman" w:cs="Times New Roman" w:hAnsi="Times New Roman"/>
          <w:lang w:val="id-ID"/>
        </w:rPr>
      </w:pPr>
      <w:r>
        <w:rPr>
          <w:rFonts w:ascii="Times New Roman" w:cs="Times New Roman" w:hAnsi="Times New Roman"/>
          <w:lang w:val="id-ID"/>
        </w:rPr>
        <w:t>Pembayaran dilakukan oleh pihak kedua melalui transfer dana ke rekening   pihak pertama, sebagai berikut :</w:t>
      </w:r>
    </w:p>
    <w:p w14:paraId="4FF251F5">
      <w:pPr>
        <w:pStyle w:val="style179"/>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Bank </w:t>
      </w:r>
      <w:r>
        <w:rPr>
          <w:rFonts w:ascii="Times New Roman" w:cs="Times New Roman" w:hAnsi="Times New Roman"/>
          <w:lang w:val="id-ID"/>
        </w:rPr>
        <w:t>Central</w:t>
      </w:r>
      <w:r>
        <w:rPr>
          <w:rFonts w:ascii="Times New Roman" w:cs="Times New Roman" w:hAnsi="Times New Roman"/>
          <w:lang w:val="id-ID"/>
        </w:rPr>
        <w:t xml:space="preserve"> Asia (BCA);</w:t>
      </w:r>
    </w:p>
    <w:p w14:paraId="58264BE6">
      <w:pPr>
        <w:pStyle w:val="style179"/>
        <w:spacing w:after="0" w:lineRule="auto" w:line="360"/>
        <w:ind w:left="2410"/>
        <w:jc w:val="both"/>
        <w:rPr>
          <w:rFonts w:ascii="Times New Roman" w:cs="Times New Roman" w:hAnsi="Times New Roman"/>
          <w:lang w:val="id-ID"/>
        </w:rPr>
      </w:pPr>
      <w:r>
        <w:rPr>
          <w:rFonts w:ascii="Times New Roman" w:cs="Times New Roman" w:hAnsi="Times New Roman"/>
          <w:lang w:val="id-ID"/>
        </w:rPr>
        <w:t>Kantor Cabang Utama Asia Afrika, Bandung; Nomor rekening 0085217521;</w:t>
      </w:r>
    </w:p>
    <w:p w14:paraId="2C4BE112">
      <w:pPr>
        <w:pStyle w:val="style179"/>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Atas nama PT. Solusi Rahayu </w:t>
      </w:r>
      <w:r>
        <w:rPr>
          <w:rFonts w:ascii="Times New Roman" w:cs="Times New Roman" w:hAnsi="Times New Roman"/>
          <w:lang w:val="id-ID"/>
        </w:rPr>
        <w:t>lndonesia</w:t>
      </w:r>
      <w:r>
        <w:rPr>
          <w:rFonts w:ascii="Times New Roman" w:cs="Times New Roman" w:hAnsi="Times New Roman"/>
          <w:lang w:val="id-ID"/>
        </w:rPr>
        <w:t>;</w:t>
      </w:r>
    </w:p>
    <w:p w14:paraId="55ABC8E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yang mengelola rekening Bank BCA dengan nomor rekening 0085217521 atas nama PT. Solusi Rahayu Indonesia adalah terdakwa; </w:t>
      </w:r>
    </w:p>
    <w:p w14:paraId="3AA19DC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tahun 2022, terdakwa mendirikan PT. INOVASI GERAKAN MASYARAKAT </w:t>
      </w:r>
      <w:r>
        <w:rPr>
          <w:rFonts w:ascii="Times New Roman" w:cs="Times New Roman" w:hAnsi="Times New Roman"/>
          <w:lang w:val="id-ID"/>
        </w:rPr>
        <w:t>y</w:t>
      </w:r>
      <w:r>
        <w:rPr>
          <w:rFonts w:ascii="Times New Roman" w:cs="Times New Roman" w:hAnsi="Times New Roman"/>
          <w:lang w:val="id-ID"/>
        </w:rPr>
        <w:t>ang tempat lokasinya sama dengan PT. SOLUSI RAHAYU INDONESIA;</w:t>
      </w:r>
    </w:p>
    <w:p w14:paraId="5D3DE358">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w:t>
      </w:r>
      <w:r>
        <w:rPr>
          <w:rFonts w:ascii="Times New Roman" w:cs="Times New Roman" w:hAnsi="Times New Roman"/>
          <w:lang w:val="id-ID"/>
        </w:rPr>
        <w:t>ahwa jabatan terdakwa di PT.  INOVASI GERAKAN MASYARAKAT yaitu sebagai</w:t>
      </w:r>
      <w:r>
        <w:rPr>
          <w:rFonts w:ascii="Times New Roman" w:cs="Times New Roman" w:hAnsi="Times New Roman"/>
          <w:lang w:val="id-ID"/>
        </w:rPr>
        <w:t xml:space="preserve"> </w:t>
      </w:r>
      <w:r>
        <w:rPr>
          <w:rFonts w:ascii="Times New Roman" w:cs="Times New Roman" w:hAnsi="Times New Roman"/>
          <w:lang w:val="id-ID"/>
        </w:rPr>
        <w:t>Direktur;</w:t>
      </w:r>
    </w:p>
    <w:p w14:paraId="2A4785C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w:t>
      </w:r>
      <w:r>
        <w:rPr>
          <w:rFonts w:ascii="Times New Roman" w:cs="Times New Roman" w:hAnsi="Times New Roman"/>
          <w:lang w:val="id-ID"/>
        </w:rPr>
        <w:t>ahwa terdakwa tidak meminta izin dari Komisaris</w:t>
      </w:r>
      <w:r>
        <w:rPr>
          <w:rFonts w:ascii="Times New Roman" w:cs="Times New Roman" w:hAnsi="Times New Roman"/>
          <w:lang w:val="id-ID"/>
        </w:rPr>
        <w:t xml:space="preserve"> </w:t>
      </w:r>
      <w:r>
        <w:rPr>
          <w:rFonts w:ascii="Times New Roman" w:cs="Times New Roman" w:hAnsi="Times New Roman"/>
          <w:lang w:val="id-ID"/>
        </w:rPr>
        <w:t xml:space="preserve">PT. SOLUSI RAHAYU INDONESIA </w:t>
      </w:r>
      <w:r>
        <w:rPr>
          <w:rFonts w:ascii="Times New Roman" w:cs="Times New Roman" w:hAnsi="Times New Roman"/>
          <w:lang w:val="id-ID"/>
        </w:rPr>
        <w:t>k</w:t>
      </w:r>
      <w:r>
        <w:rPr>
          <w:rFonts w:ascii="Times New Roman" w:cs="Times New Roman" w:hAnsi="Times New Roman"/>
          <w:lang w:val="id-ID"/>
        </w:rPr>
        <w:t xml:space="preserve">arena terdakwa sebagai Direktur berhak mengambil Keputusan bisnis untuk meningkatkan </w:t>
      </w:r>
      <w:r>
        <w:rPr>
          <w:rFonts w:ascii="Times New Roman" w:cs="Times New Roman" w:hAnsi="Times New Roman"/>
          <w:lang w:val="id-ID"/>
        </w:rPr>
        <w:t>revenue</w:t>
      </w:r>
      <w:r>
        <w:rPr>
          <w:rFonts w:ascii="Times New Roman" w:cs="Times New Roman" w:hAnsi="Times New Roman"/>
          <w:lang w:val="id-ID"/>
        </w:rPr>
        <w:t xml:space="preserve"> Perusahaan;</w:t>
      </w:r>
    </w:p>
    <w:p w14:paraId="3E7E2507">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w:t>
      </w:r>
      <w:r>
        <w:rPr>
          <w:rFonts w:ascii="Times New Roman" w:cs="Times New Roman" w:hAnsi="Times New Roman"/>
          <w:lang w:val="id-ID"/>
        </w:rPr>
        <w:t>ahwa</w:t>
      </w:r>
      <w:r>
        <w:rPr>
          <w:rFonts w:ascii="Times New Roman" w:cs="Times New Roman" w:hAnsi="Times New Roman"/>
          <w:lang w:val="id-ID"/>
        </w:rPr>
        <w:t xml:space="preserve"> </w:t>
      </w:r>
      <w:r>
        <w:rPr>
          <w:rFonts w:ascii="Times New Roman" w:cs="Times New Roman" w:hAnsi="Times New Roman"/>
          <w:lang w:val="id-ID"/>
        </w:rPr>
        <w:t>sehingga terdakwa mendirikan PT.</w:t>
      </w:r>
      <w:r>
        <w:rPr>
          <w:rFonts w:ascii="Times New Roman" w:cs="Times New Roman" w:hAnsi="Times New Roman"/>
          <w:lang w:val="id-ID"/>
        </w:rPr>
        <w:t xml:space="preserve"> </w:t>
      </w:r>
      <w:r>
        <w:rPr>
          <w:rFonts w:ascii="Times New Roman" w:cs="Times New Roman" w:hAnsi="Times New Roman"/>
          <w:lang w:val="id-ID"/>
        </w:rPr>
        <w:t>INOVASI GERAKAN</w:t>
      </w:r>
      <w:r>
        <w:rPr>
          <w:rFonts w:ascii="Times New Roman" w:cs="Times New Roman" w:hAnsi="Times New Roman"/>
          <w:lang w:val="id-ID"/>
        </w:rPr>
        <w:t xml:space="preserve"> </w:t>
      </w:r>
      <w:r>
        <w:rPr>
          <w:rFonts w:ascii="Times New Roman" w:cs="Times New Roman" w:hAnsi="Times New Roman"/>
          <w:lang w:val="id-ID"/>
        </w:rPr>
        <w:t>MASYARAKAT</w:t>
      </w:r>
      <w:r>
        <w:rPr>
          <w:rFonts w:ascii="Times New Roman" w:cs="Times New Roman" w:hAnsi="Times New Roman"/>
          <w:lang w:val="id-ID"/>
        </w:rPr>
        <w:t xml:space="preserve"> </w:t>
      </w:r>
      <w:r>
        <w:rPr>
          <w:rFonts w:ascii="Times New Roman" w:cs="Times New Roman" w:hAnsi="Times New Roman"/>
          <w:lang w:val="id-ID"/>
        </w:rPr>
        <w:t>yaitu terdakwa</w:t>
      </w:r>
      <w:r>
        <w:rPr>
          <w:rFonts w:ascii="Times New Roman" w:cs="Times New Roman" w:hAnsi="Times New Roman"/>
          <w:lang w:val="id-ID"/>
        </w:rPr>
        <w:t xml:space="preserve"> </w:t>
      </w:r>
      <w:r>
        <w:rPr>
          <w:rFonts w:ascii="Times New Roman" w:cs="Times New Roman" w:hAnsi="Times New Roman"/>
          <w:lang w:val="id-ID"/>
        </w:rPr>
        <w:t>berinisiatif dan mengambil la</w:t>
      </w:r>
      <w:r>
        <w:rPr>
          <w:rFonts w:ascii="Times New Roman" w:cs="Times New Roman" w:hAnsi="Times New Roman"/>
          <w:lang w:val="id-ID"/>
        </w:rPr>
        <w:t>n</w:t>
      </w:r>
      <w:r>
        <w:rPr>
          <w:rFonts w:ascii="Times New Roman" w:cs="Times New Roman" w:hAnsi="Times New Roman"/>
          <w:lang w:val="id-ID"/>
        </w:rPr>
        <w:t xml:space="preserve">gkah untuk menambah </w:t>
      </w:r>
      <w:r>
        <w:rPr>
          <w:rFonts w:ascii="Times New Roman" w:cs="Times New Roman" w:hAnsi="Times New Roman"/>
          <w:lang w:val="id-ID"/>
        </w:rPr>
        <w:t>revenue</w:t>
      </w:r>
      <w:r>
        <w:rPr>
          <w:rFonts w:ascii="Times New Roman" w:cs="Times New Roman" w:hAnsi="Times New Roman"/>
          <w:lang w:val="id-ID"/>
        </w:rPr>
        <w:t xml:space="preserve"> </w:t>
      </w:r>
      <w:r>
        <w:rPr>
          <w:rFonts w:ascii="Times New Roman" w:cs="Times New Roman" w:hAnsi="Times New Roman"/>
          <w:lang w:val="id-ID"/>
        </w:rPr>
        <w:t>dari PT. SOLUSI RAHAYU</w:t>
      </w:r>
      <w:r>
        <w:rPr>
          <w:rFonts w:ascii="Times New Roman" w:cs="Times New Roman" w:hAnsi="Times New Roman"/>
          <w:lang w:val="id-ID"/>
        </w:rPr>
        <w:t xml:space="preserve"> </w:t>
      </w:r>
      <w:r>
        <w:rPr>
          <w:rFonts w:ascii="Times New Roman" w:cs="Times New Roman" w:hAnsi="Times New Roman"/>
          <w:lang w:val="id-ID"/>
        </w:rPr>
        <w:t>INDONESIA melalui  laya</w:t>
      </w:r>
      <w:r>
        <w:rPr>
          <w:rFonts w:ascii="Times New Roman" w:cs="Times New Roman" w:hAnsi="Times New Roman"/>
          <w:lang w:val="id-ID"/>
        </w:rPr>
        <w:t>nan</w:t>
      </w:r>
      <w:r>
        <w:rPr>
          <w:rFonts w:ascii="Times New Roman" w:cs="Times New Roman" w:hAnsi="Times New Roman"/>
          <w:lang w:val="id-ID"/>
        </w:rPr>
        <w:t xml:space="preserve">  yang dilakukan oleh</w:t>
      </w:r>
      <w:r>
        <w:rPr>
          <w:rFonts w:ascii="Times New Roman" w:cs="Times New Roman" w:hAnsi="Times New Roman"/>
          <w:lang w:val="id-ID"/>
        </w:rPr>
        <w:t xml:space="preserve"> </w:t>
      </w:r>
      <w:r>
        <w:rPr>
          <w:rFonts w:ascii="Times New Roman" w:cs="Times New Roman" w:hAnsi="Times New Roman"/>
          <w:lang w:val="id-ID"/>
        </w:rPr>
        <w:t>PT.  INOVASI</w:t>
      </w:r>
      <w:r>
        <w:rPr>
          <w:rFonts w:ascii="Times New Roman" w:cs="Times New Roman" w:hAnsi="Times New Roman"/>
          <w:lang w:val="id-ID"/>
        </w:rPr>
        <w:t xml:space="preserve"> </w:t>
      </w:r>
      <w:r>
        <w:rPr>
          <w:rFonts w:ascii="Times New Roman" w:cs="Times New Roman" w:hAnsi="Times New Roman"/>
          <w:lang w:val="id-ID"/>
        </w:rPr>
        <w:t>GERAKAN</w:t>
      </w:r>
      <w:r>
        <w:rPr>
          <w:rFonts w:ascii="Times New Roman" w:cs="Times New Roman" w:hAnsi="Times New Roman"/>
          <w:lang w:val="id-ID"/>
        </w:rPr>
        <w:t xml:space="preserve"> </w:t>
      </w:r>
      <w:r>
        <w:rPr>
          <w:rFonts w:ascii="Times New Roman" w:cs="Times New Roman" w:hAnsi="Times New Roman"/>
          <w:lang w:val="id-ID"/>
        </w:rPr>
        <w:t>MASYARAKAT</w:t>
      </w:r>
      <w:r>
        <w:rPr>
          <w:rFonts w:ascii="Times New Roman" w:cs="Times New Roman" w:hAnsi="Times New Roman"/>
          <w:lang w:val="id-ID"/>
        </w:rPr>
        <w:t xml:space="preserve"> </w:t>
      </w:r>
      <w:r>
        <w:rPr>
          <w:rFonts w:ascii="Times New Roman" w:cs="Times New Roman" w:hAnsi="Times New Roman"/>
          <w:lang w:val="id-ID"/>
        </w:rPr>
        <w:t xml:space="preserve">dan memudahkan pengiriman sampah </w:t>
      </w:r>
      <w:r>
        <w:rPr>
          <w:rFonts w:ascii="Times New Roman" w:cs="Times New Roman" w:hAnsi="Times New Roman"/>
          <w:lang w:val="id-ID"/>
        </w:rPr>
        <w:t>berpilah</w:t>
      </w:r>
      <w:r>
        <w:rPr>
          <w:rFonts w:ascii="Times New Roman" w:cs="Times New Roman" w:hAnsi="Times New Roman"/>
          <w:lang w:val="id-ID"/>
        </w:rPr>
        <w:t xml:space="preserve"> dar</w:t>
      </w:r>
      <w:r>
        <w:rPr>
          <w:rFonts w:ascii="Times New Roman" w:cs="Times New Roman" w:hAnsi="Times New Roman"/>
          <w:lang w:val="id-ID"/>
        </w:rPr>
        <w:t>i</w:t>
      </w:r>
      <w:r>
        <w:rPr>
          <w:rFonts w:ascii="Times New Roman" w:cs="Times New Roman" w:hAnsi="Times New Roman"/>
          <w:lang w:val="id-ID"/>
        </w:rPr>
        <w:t xml:space="preserve"> PT. INOVASI GERAKAN MASYARKAT ke PT. SOLUSI RAHAYU INDONESIA;</w:t>
      </w:r>
    </w:p>
    <w:p w14:paraId="4A357877">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w:t>
      </w:r>
      <w:r>
        <w:rPr>
          <w:rFonts w:ascii="Times New Roman" w:cs="Times New Roman" w:hAnsi="Times New Roman"/>
          <w:lang w:val="id-ID"/>
        </w:rPr>
        <w:t xml:space="preserve"> </w:t>
      </w:r>
      <w:r>
        <w:rPr>
          <w:rFonts w:ascii="Times New Roman" w:cs="Times New Roman" w:hAnsi="Times New Roman"/>
          <w:lang w:val="id-ID"/>
        </w:rPr>
        <w:t>terkait dengan program</w:t>
      </w:r>
      <w:r>
        <w:rPr>
          <w:rFonts w:ascii="Times New Roman" w:cs="Times New Roman" w:hAnsi="Times New Roman"/>
          <w:lang w:val="id-ID"/>
        </w:rPr>
        <w:t xml:space="preserve"> </w:t>
      </w:r>
      <w:r>
        <w:rPr>
          <w:rFonts w:ascii="Times New Roman" w:cs="Times New Roman" w:hAnsi="Times New Roman"/>
          <w:lang w:val="id-ID"/>
        </w:rPr>
        <w:t>edukasi dan bank sampah</w:t>
      </w:r>
      <w:r>
        <w:rPr>
          <w:rFonts w:ascii="Times New Roman" w:cs="Times New Roman" w:hAnsi="Times New Roman"/>
          <w:lang w:val="id-ID"/>
        </w:rPr>
        <w:t xml:space="preserve"> </w:t>
      </w:r>
      <w:r>
        <w:rPr>
          <w:rFonts w:ascii="Times New Roman" w:cs="Times New Roman" w:hAnsi="Times New Roman"/>
          <w:lang w:val="id-ID"/>
        </w:rPr>
        <w:t>di Kecamatan</w:t>
      </w:r>
      <w:r>
        <w:rPr>
          <w:rFonts w:ascii="Times New Roman" w:cs="Times New Roman" w:hAnsi="Times New Roman"/>
          <w:lang w:val="id-ID"/>
        </w:rPr>
        <w:t xml:space="preserve"> </w:t>
      </w:r>
      <w:r>
        <w:rPr>
          <w:rFonts w:ascii="Times New Roman" w:cs="Times New Roman" w:hAnsi="Times New Roman"/>
          <w:lang w:val="id-ID"/>
        </w:rPr>
        <w:t>Pagedangan</w:t>
      </w:r>
      <w:r>
        <w:rPr>
          <w:rFonts w:ascii="Times New Roman" w:cs="Times New Roman" w:hAnsi="Times New Roman"/>
          <w:lang w:val="id-ID"/>
        </w:rPr>
        <w:t xml:space="preserve"> </w:t>
      </w:r>
      <w:r>
        <w:rPr>
          <w:rFonts w:ascii="Times New Roman" w:cs="Times New Roman" w:hAnsi="Times New Roman"/>
          <w:lang w:val="id-ID"/>
        </w:rPr>
        <w:t>Kabupaten Tangerang melalui dukungan Mitsubishi Corporation (Jepang) pada tahun 2022 sampai dengan tahun 2024 untuk nilai pekerjaan sekitar Rp. 500.000.000,- (lima ratus juta rupiah), sedangkan program edukasi dan bank sampah danau toba tahun 2022 sampai dengan tahun 2023 dengan dukungan salah satu Perusahaan Thailand untuk nilai pekerjaan sekitar Rp. 600.000.000,- (enam ratus juta rupiah);</w:t>
      </w:r>
    </w:p>
    <w:p w14:paraId="005B56A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proyek bank sampah </w:t>
      </w:r>
      <w:r>
        <w:rPr>
          <w:rFonts w:ascii="Times New Roman" w:cs="Times New Roman" w:hAnsi="Times New Roman"/>
          <w:lang w:val="id-ID"/>
        </w:rPr>
        <w:t>diTanggerang</w:t>
      </w:r>
      <w:r>
        <w:rPr>
          <w:rFonts w:ascii="Times New Roman" w:cs="Times New Roman" w:hAnsi="Times New Roman"/>
          <w:lang w:val="id-ID"/>
        </w:rPr>
        <w:t xml:space="preserve"> dan proyek</w:t>
      </w:r>
      <w:r>
        <w:rPr>
          <w:rFonts w:ascii="Times New Roman" w:cs="Times New Roman" w:hAnsi="Times New Roman"/>
          <w:lang w:val="id-ID"/>
        </w:rPr>
        <w:t xml:space="preserve"> </w:t>
      </w:r>
      <w:r>
        <w:rPr>
          <w:rFonts w:ascii="Times New Roman" w:cs="Times New Roman" w:hAnsi="Times New Roman"/>
          <w:lang w:val="id-ID"/>
        </w:rPr>
        <w:t>Toba</w:t>
      </w:r>
      <w:r>
        <w:rPr>
          <w:rFonts w:ascii="Times New Roman" w:cs="Times New Roman" w:hAnsi="Times New Roman"/>
          <w:lang w:val="id-ID"/>
        </w:rPr>
        <w:t xml:space="preserve"> </w:t>
      </w:r>
      <w:r>
        <w:rPr>
          <w:rFonts w:ascii="Times New Roman" w:cs="Times New Roman" w:hAnsi="Times New Roman"/>
          <w:lang w:val="id-ID"/>
        </w:rPr>
        <w:t>pembayarannya   sudah selesai dan masuk rekening PT. SOLUSI RAHAYU INDONESIA sebesar</w:t>
      </w:r>
      <w:r>
        <w:rPr>
          <w:rFonts w:ascii="Times New Roman" w:cs="Times New Roman" w:hAnsi="Times New Roman"/>
          <w:lang w:val="id-ID"/>
        </w:rPr>
        <w:t xml:space="preserve"> </w:t>
      </w:r>
      <w:r>
        <w:rPr>
          <w:rFonts w:ascii="Times New Roman" w:cs="Times New Roman" w:hAnsi="Times New Roman"/>
          <w:lang w:val="id-ID"/>
        </w:rPr>
        <w:t>Rp. 294.000.000,</w:t>
      </w:r>
      <w:r>
        <w:rPr>
          <w:rFonts w:ascii="Times New Roman" w:cs="Times New Roman" w:hAnsi="Times New Roman"/>
          <w:lang w:val="id-ID"/>
        </w:rPr>
        <w:t>-</w:t>
      </w:r>
      <w:r>
        <w:rPr>
          <w:rFonts w:ascii="Times New Roman" w:cs="Times New Roman" w:hAnsi="Times New Roman"/>
          <w:lang w:val="id-ID"/>
        </w:rPr>
        <w:t xml:space="preserve"> (dua ratus sembila</w:t>
      </w:r>
      <w:r>
        <w:rPr>
          <w:rFonts w:ascii="Times New Roman" w:cs="Times New Roman" w:hAnsi="Times New Roman"/>
          <w:lang w:val="id-ID"/>
        </w:rPr>
        <w:t>n</w:t>
      </w:r>
      <w:r>
        <w:rPr>
          <w:rFonts w:ascii="Times New Roman" w:cs="Times New Roman" w:hAnsi="Times New Roman"/>
          <w:lang w:val="id-ID"/>
        </w:rPr>
        <w:t xml:space="preserve"> puluh empat juta </w:t>
      </w:r>
      <w:r>
        <w:rPr>
          <w:rFonts w:ascii="Times New Roman" w:cs="Times New Roman" w:hAnsi="Times New Roman"/>
          <w:lang w:val="id-ID"/>
        </w:rPr>
        <w:t>R</w:t>
      </w:r>
      <w:r>
        <w:rPr>
          <w:rFonts w:ascii="Times New Roman" w:cs="Times New Roman" w:hAnsi="Times New Roman"/>
          <w:lang w:val="id-ID"/>
        </w:rPr>
        <w:t>upiah) dan Yayasan BSB sekitar Rp. 500.000.000,</w:t>
      </w:r>
      <w:r>
        <w:rPr>
          <w:rFonts w:ascii="Times New Roman" w:cs="Times New Roman" w:hAnsi="Times New Roman"/>
          <w:lang w:val="id-ID"/>
        </w:rPr>
        <w:t xml:space="preserve">- </w:t>
      </w:r>
      <w:r>
        <w:rPr>
          <w:rFonts w:ascii="Times New Roman" w:cs="Times New Roman" w:hAnsi="Times New Roman"/>
          <w:lang w:val="id-ID"/>
        </w:rPr>
        <w:t>(</w:t>
      </w:r>
      <w:r>
        <w:rPr>
          <w:rFonts w:ascii="Times New Roman" w:cs="Times New Roman" w:hAnsi="Times New Roman"/>
          <w:lang w:val="id-ID"/>
        </w:rPr>
        <w:t>l</w:t>
      </w:r>
      <w:r>
        <w:rPr>
          <w:rFonts w:ascii="Times New Roman" w:cs="Times New Roman" w:hAnsi="Times New Roman"/>
          <w:lang w:val="id-ID"/>
        </w:rPr>
        <w:t xml:space="preserve">ima ratus juta </w:t>
      </w:r>
      <w:r>
        <w:rPr>
          <w:rFonts w:ascii="Times New Roman" w:cs="Times New Roman" w:hAnsi="Times New Roman"/>
          <w:lang w:val="id-ID"/>
        </w:rPr>
        <w:t>R</w:t>
      </w:r>
      <w:r>
        <w:rPr>
          <w:rFonts w:ascii="Times New Roman" w:cs="Times New Roman" w:hAnsi="Times New Roman"/>
          <w:lang w:val="id-ID"/>
        </w:rPr>
        <w:t>upiah) dari Yayas</w:t>
      </w:r>
      <w:r>
        <w:rPr>
          <w:rFonts w:ascii="Times New Roman" w:cs="Times New Roman" w:hAnsi="Times New Roman"/>
          <w:lang w:val="id-ID"/>
        </w:rPr>
        <w:t>an</w:t>
      </w:r>
      <w:r>
        <w:rPr>
          <w:rFonts w:ascii="Times New Roman" w:cs="Times New Roman" w:hAnsi="Times New Roman"/>
          <w:lang w:val="id-ID"/>
        </w:rPr>
        <w:t xml:space="preserve"> kemudian di transfer ke PT. SOLUSI RAHA INDONESIA untuk pelaksanaan pekerjaan;</w:t>
      </w:r>
    </w:p>
    <w:p w14:paraId="1EADAAF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mengenai pembayaran </w:t>
      </w:r>
      <w:r>
        <w:rPr>
          <w:rFonts w:ascii="Times New Roman" w:cs="Times New Roman" w:hAnsi="Times New Roman"/>
          <w:lang w:val="id-ID"/>
        </w:rPr>
        <w:t>s</w:t>
      </w:r>
      <w:r>
        <w:rPr>
          <w:rFonts w:ascii="Times New Roman" w:cs="Times New Roman" w:hAnsi="Times New Roman"/>
          <w:lang w:val="id-ID"/>
        </w:rPr>
        <w:t xml:space="preserve">ampah dari </w:t>
      </w:r>
      <w:r>
        <w:rPr>
          <w:rFonts w:ascii="Times New Roman" w:cs="Times New Roman" w:hAnsi="Times New Roman"/>
          <w:lang w:val="id-ID"/>
        </w:rPr>
        <w:t>lkatan</w:t>
      </w:r>
      <w:r>
        <w:rPr>
          <w:rFonts w:ascii="Times New Roman" w:cs="Times New Roman" w:hAnsi="Times New Roman"/>
          <w:lang w:val="id-ID"/>
        </w:rPr>
        <w:t xml:space="preserve"> Warga Singgasana yang seharusnya</w:t>
      </w:r>
      <w:r>
        <w:rPr>
          <w:rFonts w:ascii="Times New Roman" w:cs="Times New Roman" w:hAnsi="Times New Roman"/>
          <w:lang w:val="id-ID"/>
        </w:rPr>
        <w:t xml:space="preserve"> </w:t>
      </w:r>
      <w:r>
        <w:rPr>
          <w:rFonts w:ascii="Times New Roman" w:cs="Times New Roman" w:hAnsi="Times New Roman"/>
          <w:lang w:val="id-ID"/>
        </w:rPr>
        <w:t>dikirim ke rekening</w:t>
      </w:r>
      <w:r>
        <w:rPr>
          <w:rFonts w:ascii="Times New Roman" w:cs="Times New Roman" w:hAnsi="Times New Roman"/>
          <w:lang w:val="id-ID"/>
        </w:rPr>
        <w:t xml:space="preserve"> </w:t>
      </w:r>
      <w:r>
        <w:rPr>
          <w:rFonts w:ascii="Times New Roman" w:cs="Times New Roman" w:hAnsi="Times New Roman"/>
          <w:lang w:val="id-ID"/>
        </w:rPr>
        <w:t>Bank</w:t>
      </w:r>
      <w:r>
        <w:rPr>
          <w:rFonts w:ascii="Times New Roman" w:cs="Times New Roman" w:hAnsi="Times New Roman"/>
          <w:lang w:val="id-ID"/>
        </w:rPr>
        <w:t xml:space="preserve"> </w:t>
      </w:r>
      <w:r>
        <w:rPr>
          <w:rFonts w:ascii="Times New Roman" w:cs="Times New Roman" w:hAnsi="Times New Roman"/>
          <w:lang w:val="id-ID"/>
        </w:rPr>
        <w:t xml:space="preserve">BCA dengan nomor rekening 00852117521 atas nama PT. SOLUSI RAHAYU INDONESIA dialihkan ke rekening PT.  INOVASI  GERAKAN MASYARAKAT karena setiap bulan PT.  SOLUSI RAHAYU INDONESIA menerima </w:t>
      </w:r>
      <w:r>
        <w:rPr>
          <w:rFonts w:ascii="Times New Roman" w:cs="Times New Roman" w:hAnsi="Times New Roman"/>
          <w:lang w:val="id-ID"/>
        </w:rPr>
        <w:t>p</w:t>
      </w:r>
      <w:r>
        <w:rPr>
          <w:rFonts w:ascii="Times New Roman" w:cs="Times New Roman" w:hAnsi="Times New Roman"/>
          <w:lang w:val="id-ID"/>
        </w:rPr>
        <w:t>embayaran atas jasa pengelolaan sampah sebesar Rp.  65.260.000,-  (enam puluh lima</w:t>
      </w:r>
      <w:r>
        <w:rPr>
          <w:rFonts w:ascii="Times New Roman" w:cs="Times New Roman" w:hAnsi="Times New Roman"/>
          <w:lang w:val="id-ID"/>
        </w:rPr>
        <w:t xml:space="preserve"> j</w:t>
      </w:r>
      <w:r>
        <w:rPr>
          <w:rFonts w:ascii="Times New Roman" w:cs="Times New Roman" w:hAnsi="Times New Roman"/>
          <w:lang w:val="id-ID"/>
        </w:rPr>
        <w:t>uta dua ratus enam puluh ribu rupiah), uang tersebut dipergunakan untuk membayar jasa</w:t>
      </w:r>
      <w:r>
        <w:rPr>
          <w:rFonts w:ascii="Times New Roman" w:cs="Times New Roman" w:hAnsi="Times New Roman"/>
          <w:lang w:val="id-ID"/>
        </w:rPr>
        <w:t xml:space="preserve"> </w:t>
      </w:r>
      <w:r>
        <w:rPr>
          <w:rFonts w:ascii="Times New Roman" w:cs="Times New Roman" w:hAnsi="Times New Roman"/>
          <w:lang w:val="id-ID"/>
        </w:rPr>
        <w:t>PT.  KAHASANAH sebesar Rp.  45.856.0000,- (empat puluh lima juta  delapan  ratus lima</w:t>
      </w:r>
      <w:r>
        <w:rPr>
          <w:rFonts w:ascii="Times New Roman" w:cs="Times New Roman" w:hAnsi="Times New Roman"/>
          <w:lang w:val="id-ID"/>
        </w:rPr>
        <w:t xml:space="preserve"> p</w:t>
      </w:r>
      <w:r>
        <w:rPr>
          <w:rFonts w:ascii="Times New Roman" w:cs="Times New Roman" w:hAnsi="Times New Roman"/>
          <w:lang w:val="id-ID"/>
        </w:rPr>
        <w:t xml:space="preserve">uluh </w:t>
      </w:r>
      <w:r>
        <w:rPr>
          <w:rFonts w:ascii="Times New Roman" w:cs="Times New Roman" w:hAnsi="Times New Roman"/>
          <w:lang w:val="id-ID"/>
        </w:rPr>
        <w:t>eniam</w:t>
      </w:r>
      <w:r>
        <w:rPr>
          <w:rFonts w:ascii="Times New Roman" w:cs="Times New Roman" w:hAnsi="Times New Roman"/>
          <w:lang w:val="id-ID"/>
        </w:rPr>
        <w:t xml:space="preserve"> ribu rupiah), sewa </w:t>
      </w:r>
      <w:r>
        <w:rPr>
          <w:rFonts w:ascii="Times New Roman" w:cs="Times New Roman" w:hAnsi="Times New Roman"/>
          <w:lang w:val="id-ID"/>
        </w:rPr>
        <w:t>truck</w:t>
      </w:r>
      <w:r>
        <w:rPr>
          <w:rFonts w:ascii="Times New Roman" w:cs="Times New Roman" w:hAnsi="Times New Roman"/>
          <w:lang w:val="id-ID"/>
        </w:rPr>
        <w:t xml:space="preserve"> Rp. 6.000.000,- (enam juta rupiah),  dana</w:t>
      </w:r>
      <w:r>
        <w:rPr>
          <w:rFonts w:ascii="Times New Roman" w:cs="Times New Roman" w:hAnsi="Times New Roman"/>
          <w:lang w:val="id-ID"/>
        </w:rPr>
        <w:t xml:space="preserve"> </w:t>
      </w:r>
      <w:r>
        <w:rPr>
          <w:rFonts w:ascii="Times New Roman" w:cs="Times New Roman" w:hAnsi="Times New Roman"/>
          <w:lang w:val="id-ID"/>
        </w:rPr>
        <w:t>koordinasi dengan pengurus I</w:t>
      </w:r>
      <w:r>
        <w:rPr>
          <w:rFonts w:ascii="Times New Roman" w:cs="Times New Roman" w:hAnsi="Times New Roman"/>
          <w:lang w:val="id-ID"/>
        </w:rPr>
        <w:t>k</w:t>
      </w:r>
      <w:r>
        <w:rPr>
          <w:rFonts w:ascii="Times New Roman" w:cs="Times New Roman" w:hAnsi="Times New Roman"/>
          <w:lang w:val="id-ID"/>
        </w:rPr>
        <w:t xml:space="preserve">atan Warga Singgasana sebesar Rp. 3.924.000,- (tiga juta sembilan atus dua puluh empat ribu rupiah) dan Rp. 5.992.000,- (lima juta sembilan ratus sembilan </w:t>
      </w:r>
      <w:r>
        <w:rPr>
          <w:rFonts w:ascii="Times New Roman" w:cs="Times New Roman" w:hAnsi="Times New Roman"/>
          <w:lang w:val="id-ID"/>
        </w:rPr>
        <w:t>p</w:t>
      </w:r>
      <w:r>
        <w:rPr>
          <w:rFonts w:ascii="Times New Roman" w:cs="Times New Roman" w:hAnsi="Times New Roman"/>
          <w:lang w:val="id-ID"/>
        </w:rPr>
        <w:t xml:space="preserve">uluh dua ribu rupiah) untuk   biaya operasional   dan   koordinasi   lainnya  termasuk </w:t>
      </w:r>
      <w:r>
        <w:rPr>
          <w:rFonts w:ascii="Times New Roman" w:cs="Times New Roman" w:hAnsi="Times New Roman"/>
          <w:lang w:val="id-ID"/>
        </w:rPr>
        <w:t>p</w:t>
      </w:r>
      <w:r>
        <w:rPr>
          <w:rFonts w:ascii="Times New Roman" w:cs="Times New Roman" w:hAnsi="Times New Roman"/>
          <w:lang w:val="id-ID"/>
        </w:rPr>
        <w:t xml:space="preserve">erpanjangan  STNK, KIR dan sebagainya, kemudian  pada bulan  September  2024  PT. </w:t>
      </w:r>
      <w:r>
        <w:rPr>
          <w:rFonts w:ascii="Times New Roman" w:cs="Times New Roman" w:hAnsi="Times New Roman"/>
          <w:lang w:val="id-ID"/>
        </w:rPr>
        <w:t>K</w:t>
      </w:r>
      <w:r>
        <w:rPr>
          <w:rFonts w:ascii="Times New Roman" w:cs="Times New Roman" w:hAnsi="Times New Roman"/>
          <w:lang w:val="id-ID"/>
        </w:rPr>
        <w:t>HASANAH  mengajukan  kenaikan  harga,  terdakwa  mencoba  untuk  memfasilitasi  ke</w:t>
      </w:r>
      <w:r>
        <w:rPr>
          <w:rFonts w:ascii="Times New Roman" w:cs="Times New Roman" w:hAnsi="Times New Roman"/>
          <w:lang w:val="id-ID"/>
        </w:rPr>
        <w:t xml:space="preserve"> I</w:t>
      </w:r>
      <w:r>
        <w:rPr>
          <w:rFonts w:ascii="Times New Roman" w:cs="Times New Roman" w:hAnsi="Times New Roman"/>
          <w:lang w:val="id-ID"/>
        </w:rPr>
        <w:t xml:space="preserve">katan Warga Singgasana namun sepertinya belum memungkinkan untuk </w:t>
      </w:r>
      <w:r>
        <w:rPr>
          <w:rFonts w:ascii="Times New Roman" w:cs="Times New Roman" w:hAnsi="Times New Roman"/>
          <w:lang w:val="id-ID"/>
        </w:rPr>
        <w:t>menaikan</w:t>
      </w:r>
      <w:r>
        <w:rPr>
          <w:rFonts w:ascii="Times New Roman" w:cs="Times New Roman" w:hAnsi="Times New Roman"/>
          <w:lang w:val="id-ID"/>
        </w:rPr>
        <w:t xml:space="preserve"> harga </w:t>
      </w:r>
      <w:r>
        <w:rPr>
          <w:rFonts w:ascii="Times New Roman" w:cs="Times New Roman" w:hAnsi="Times New Roman"/>
          <w:lang w:val="id-ID"/>
        </w:rPr>
        <w:t>s</w:t>
      </w:r>
      <w:r>
        <w:rPr>
          <w:rFonts w:ascii="Times New Roman" w:cs="Times New Roman" w:hAnsi="Times New Roman"/>
          <w:lang w:val="id-ID"/>
        </w:rPr>
        <w:t xml:space="preserve">ehingga PT.  SOLUSI  RAHAYU  INDONESIA memutuskan untuk mengakhiri  </w:t>
      </w:r>
      <w:r>
        <w:rPr>
          <w:rFonts w:ascii="Times New Roman" w:cs="Times New Roman" w:hAnsi="Times New Roman"/>
          <w:lang w:val="id-ID"/>
        </w:rPr>
        <w:t>k</w:t>
      </w:r>
      <w:r>
        <w:rPr>
          <w:rFonts w:ascii="Times New Roman" w:cs="Times New Roman" w:hAnsi="Times New Roman"/>
          <w:lang w:val="id-ID"/>
        </w:rPr>
        <w:t>erjasama</w:t>
      </w:r>
      <w:r>
        <w:rPr>
          <w:rFonts w:ascii="Times New Roman" w:cs="Times New Roman" w:hAnsi="Times New Roman"/>
          <w:lang w:val="id-ID"/>
        </w:rPr>
        <w:t xml:space="preserve"> dengan PT.  KHASANAH sampai dengan bulan Oktober,  sehingga   PT. SOLUSI  RAHAYU</w:t>
      </w:r>
      <w:r>
        <w:rPr>
          <w:rFonts w:ascii="Times New Roman" w:cs="Times New Roman" w:hAnsi="Times New Roman"/>
          <w:lang w:val="id-ID"/>
        </w:rPr>
        <w:t xml:space="preserve"> </w:t>
      </w:r>
      <w:r>
        <w:rPr>
          <w:rFonts w:ascii="Times New Roman" w:cs="Times New Roman" w:hAnsi="Times New Roman"/>
          <w:lang w:val="id-ID"/>
        </w:rPr>
        <w:t>IN</w:t>
      </w:r>
      <w:r>
        <w:rPr>
          <w:rFonts w:ascii="Times New Roman" w:cs="Times New Roman" w:hAnsi="Times New Roman"/>
          <w:lang w:val="id-ID"/>
        </w:rPr>
        <w:t>D</w:t>
      </w:r>
      <w:r>
        <w:rPr>
          <w:rFonts w:ascii="Times New Roman" w:cs="Times New Roman" w:hAnsi="Times New Roman"/>
          <w:lang w:val="id-ID"/>
        </w:rPr>
        <w:t xml:space="preserve">ONESIA harus mencari partner </w:t>
      </w:r>
      <w:r>
        <w:rPr>
          <w:rFonts w:ascii="Times New Roman" w:cs="Times New Roman" w:hAnsi="Times New Roman"/>
          <w:lang w:val="id-ID"/>
        </w:rPr>
        <w:t>l</w:t>
      </w:r>
      <w:r>
        <w:rPr>
          <w:rFonts w:ascii="Times New Roman" w:cs="Times New Roman" w:hAnsi="Times New Roman"/>
          <w:lang w:val="id-ID"/>
        </w:rPr>
        <w:t xml:space="preserve">ainnya yang memiliki rekomendasi teknik dari </w:t>
      </w:r>
      <w:r>
        <w:rPr>
          <w:rFonts w:ascii="Times New Roman" w:cs="Times New Roman" w:hAnsi="Times New Roman"/>
          <w:lang w:val="id-ID"/>
        </w:rPr>
        <w:t>Dinas L</w:t>
      </w:r>
      <w:r>
        <w:rPr>
          <w:rFonts w:ascii="Times New Roman" w:cs="Times New Roman" w:hAnsi="Times New Roman"/>
          <w:lang w:val="id-ID"/>
        </w:rPr>
        <w:t xml:space="preserve">ingkungan Hidup Kota Bandung, karena belum ada partner lainnya sehingga PT. SOLUSI RAHAYU   INDONESIA </w:t>
      </w:r>
      <w:r>
        <w:rPr>
          <w:rFonts w:ascii="Times New Roman" w:cs="Times New Roman" w:hAnsi="Times New Roman"/>
          <w:lang w:val="id-ID"/>
        </w:rPr>
        <w:t>bekerjasama</w:t>
      </w:r>
      <w:r>
        <w:rPr>
          <w:rFonts w:ascii="Times New Roman" w:cs="Times New Roman" w:hAnsi="Times New Roman"/>
          <w:lang w:val="id-ID"/>
        </w:rPr>
        <w:t xml:space="preserve"> dengan PT. INOVASI GERAKAN MASYARAKAT</w:t>
      </w:r>
      <w:r>
        <w:rPr>
          <w:rFonts w:ascii="Times New Roman" w:cs="Times New Roman" w:hAnsi="Times New Roman"/>
          <w:lang w:val="id-ID"/>
        </w:rPr>
        <w:t xml:space="preserve"> na</w:t>
      </w:r>
      <w:r>
        <w:rPr>
          <w:rFonts w:ascii="Times New Roman" w:cs="Times New Roman" w:hAnsi="Times New Roman"/>
          <w:lang w:val="id-ID"/>
        </w:rPr>
        <w:t xml:space="preserve">mun terjadi kesalahpahaman oleh karyawan yang </w:t>
      </w:r>
      <w:r>
        <w:rPr>
          <w:rFonts w:ascii="Times New Roman" w:cs="Times New Roman" w:hAnsi="Times New Roman"/>
          <w:lang w:val="id-ID"/>
        </w:rPr>
        <w:t>b</w:t>
      </w:r>
      <w:r>
        <w:rPr>
          <w:rFonts w:ascii="Times New Roman" w:cs="Times New Roman" w:hAnsi="Times New Roman"/>
          <w:lang w:val="id-ID"/>
        </w:rPr>
        <w:t>ernama KENDAN,</w:t>
      </w:r>
      <w:r>
        <w:rPr>
          <w:rFonts w:ascii="Times New Roman" w:cs="Times New Roman" w:hAnsi="Times New Roman"/>
          <w:lang w:val="id-ID"/>
        </w:rPr>
        <w:t xml:space="preserve"> </w:t>
      </w:r>
      <w:r>
        <w:rPr>
          <w:rFonts w:ascii="Times New Roman" w:cs="Times New Roman" w:hAnsi="Times New Roman"/>
          <w:lang w:val="id-ID"/>
        </w:rPr>
        <w:t xml:space="preserve">sehingga </w:t>
      </w:r>
      <w:r>
        <w:rPr>
          <w:rFonts w:ascii="Times New Roman" w:cs="Times New Roman" w:hAnsi="Times New Roman"/>
          <w:lang w:val="id-ID"/>
        </w:rPr>
        <w:t>Invoice</w:t>
      </w:r>
      <w:r>
        <w:rPr>
          <w:rFonts w:ascii="Times New Roman" w:cs="Times New Roman" w:hAnsi="Times New Roman"/>
          <w:lang w:val="id-ID"/>
        </w:rPr>
        <w:t xml:space="preserve"> p</w:t>
      </w:r>
      <w:r>
        <w:rPr>
          <w:rFonts w:ascii="Times New Roman" w:cs="Times New Roman" w:hAnsi="Times New Roman"/>
          <w:lang w:val="id-ID"/>
        </w:rPr>
        <w:t>embayaran dari PT.  SOLUSI RAHAYU INDONESIA ke  PT.  INOVASI GERAKAN MASYARAKAT sebagai pengganti   PT.  KHASANAH, padahal seharusnya PT.  INOVASI</w:t>
      </w:r>
      <w:r>
        <w:rPr>
          <w:rFonts w:ascii="Times New Roman" w:cs="Times New Roman" w:hAnsi="Times New Roman"/>
          <w:lang w:val="id-ID"/>
        </w:rPr>
        <w:t xml:space="preserve"> G</w:t>
      </w:r>
      <w:r>
        <w:rPr>
          <w:rFonts w:ascii="Times New Roman" w:cs="Times New Roman" w:hAnsi="Times New Roman"/>
          <w:lang w:val="id-ID"/>
        </w:rPr>
        <w:t>ERAKAN  MASYARAKAT  yang menagih ke PT.  SOLUSI</w:t>
      </w:r>
      <w:r>
        <w:rPr>
          <w:rFonts w:ascii="Times New Roman" w:cs="Times New Roman" w:hAnsi="Times New Roman"/>
          <w:lang w:val="id-ID"/>
        </w:rPr>
        <w:t xml:space="preserve"> </w:t>
      </w:r>
      <w:r>
        <w:rPr>
          <w:rFonts w:ascii="Times New Roman" w:cs="Times New Roman" w:hAnsi="Times New Roman"/>
          <w:lang w:val="id-ID"/>
        </w:rPr>
        <w:t>RAHAYU INDONESIA</w:t>
      </w:r>
      <w:r>
        <w:rPr>
          <w:rFonts w:ascii="Times New Roman" w:cs="Times New Roman" w:hAnsi="Times New Roman"/>
          <w:lang w:val="id-ID"/>
        </w:rPr>
        <w:t xml:space="preserve"> </w:t>
      </w:r>
      <w:r>
        <w:rPr>
          <w:rFonts w:ascii="Times New Roman" w:cs="Times New Roman" w:hAnsi="Times New Roman"/>
          <w:lang w:val="id-ID"/>
        </w:rPr>
        <w:t>dan</w:t>
      </w:r>
      <w:r>
        <w:rPr>
          <w:rFonts w:ascii="Times New Roman" w:cs="Times New Roman" w:hAnsi="Times New Roman"/>
          <w:lang w:val="id-ID"/>
        </w:rPr>
        <w:t xml:space="preserve"> t</w:t>
      </w:r>
      <w:r>
        <w:rPr>
          <w:rFonts w:ascii="Times New Roman" w:cs="Times New Roman" w:hAnsi="Times New Roman"/>
          <w:lang w:val="id-ID"/>
        </w:rPr>
        <w:t>erdakwa sempat menjelaskan kepada saks</w:t>
      </w:r>
      <w:r>
        <w:rPr>
          <w:rFonts w:ascii="Times New Roman" w:cs="Times New Roman" w:hAnsi="Times New Roman"/>
          <w:lang w:val="id-ID"/>
        </w:rPr>
        <w:t>i</w:t>
      </w:r>
      <w:r>
        <w:rPr>
          <w:rFonts w:ascii="Times New Roman" w:cs="Times New Roman" w:hAnsi="Times New Roman"/>
          <w:lang w:val="id-ID"/>
        </w:rPr>
        <w:t xml:space="preserve"> FI</w:t>
      </w:r>
      <w:r>
        <w:rPr>
          <w:rFonts w:ascii="Times New Roman" w:cs="Times New Roman" w:hAnsi="Times New Roman"/>
          <w:lang w:val="id-ID"/>
        </w:rPr>
        <w:t>E</w:t>
      </w:r>
      <w:r>
        <w:rPr>
          <w:rFonts w:ascii="Times New Roman" w:cs="Times New Roman" w:hAnsi="Times New Roman"/>
          <w:lang w:val="id-ID"/>
        </w:rPr>
        <w:t>FIE RAH</w:t>
      </w:r>
      <w:r>
        <w:rPr>
          <w:rFonts w:ascii="Times New Roman" w:cs="Times New Roman" w:hAnsi="Times New Roman"/>
          <w:lang w:val="id-ID"/>
        </w:rPr>
        <w:t>ARD</w:t>
      </w:r>
      <w:r>
        <w:rPr>
          <w:rFonts w:ascii="Times New Roman" w:cs="Times New Roman" w:hAnsi="Times New Roman"/>
          <w:lang w:val="id-ID"/>
        </w:rPr>
        <w:t>JA terkait dengan hal dimaksud,</w:t>
      </w:r>
      <w:r>
        <w:rPr>
          <w:rFonts w:ascii="Times New Roman" w:cs="Times New Roman" w:hAnsi="Times New Roman"/>
          <w:lang w:val="id-ID"/>
        </w:rPr>
        <w:t xml:space="preserve"> N</w:t>
      </w:r>
      <w:r>
        <w:rPr>
          <w:rFonts w:ascii="Times New Roman" w:cs="Times New Roman" w:hAnsi="Times New Roman"/>
          <w:lang w:val="id-ID"/>
        </w:rPr>
        <w:t xml:space="preserve">amun penjelasannya tidak diterima, akhirnya terdakwa  mengundurkan diri selanjutnya </w:t>
      </w:r>
      <w:r>
        <w:rPr>
          <w:rFonts w:ascii="Times New Roman" w:cs="Times New Roman" w:hAnsi="Times New Roman"/>
          <w:lang w:val="id-ID"/>
        </w:rPr>
        <w:t>T</w:t>
      </w:r>
      <w:r>
        <w:rPr>
          <w:rFonts w:ascii="Times New Roman" w:cs="Times New Roman" w:hAnsi="Times New Roman"/>
          <w:lang w:val="id-ID"/>
        </w:rPr>
        <w:t xml:space="preserve">erdakwa menawarkan kepada saksi ERWIN CHANDRA untuk menghentikan </w:t>
      </w:r>
      <w:r>
        <w:rPr>
          <w:rFonts w:ascii="Times New Roman" w:cs="Times New Roman" w:hAnsi="Times New Roman"/>
          <w:lang w:val="id-ID"/>
        </w:rPr>
        <w:t>Kerjasama</w:t>
      </w:r>
      <w:r>
        <w:rPr>
          <w:rFonts w:ascii="Times New Roman" w:cs="Times New Roman" w:hAnsi="Times New Roman"/>
          <w:lang w:val="id-ID"/>
        </w:rPr>
        <w:t xml:space="preserve"> dengan terdakwa agar </w:t>
      </w:r>
      <w:r>
        <w:rPr>
          <w:rFonts w:ascii="Times New Roman" w:cs="Times New Roman" w:hAnsi="Times New Roman"/>
          <w:lang w:val="id-ID"/>
        </w:rPr>
        <w:t>dlanjutkan</w:t>
      </w:r>
      <w:r>
        <w:rPr>
          <w:rFonts w:ascii="Times New Roman" w:cs="Times New Roman" w:hAnsi="Times New Roman"/>
          <w:lang w:val="id-ID"/>
        </w:rPr>
        <w:t xml:space="preserve"> dengan pihak lain karena terdakwa keberatan dengan harga yang ditawarkan namun saksi ERWIN CHANDRA meminta untuk tetap melanjutkan terlebih dahulu pekerjaan tersebut oleh PT. INOVASI GERAKAN MASYARAKAT tanpa ada perjanjian </w:t>
      </w:r>
      <w:r>
        <w:rPr>
          <w:rFonts w:ascii="Times New Roman" w:cs="Times New Roman" w:hAnsi="Times New Roman"/>
          <w:lang w:val="id-ID"/>
        </w:rPr>
        <w:t>Kerjasama</w:t>
      </w:r>
      <w:r>
        <w:rPr>
          <w:rFonts w:ascii="Times New Roman" w:cs="Times New Roman" w:hAnsi="Times New Roman"/>
          <w:lang w:val="id-ID"/>
        </w:rPr>
        <w:t xml:space="preserve"> karena menunggu Keputusan kesepakatan harga;</w:t>
      </w:r>
    </w:p>
    <w:p w14:paraId="417005C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bulan Februari 2025 PT.  INOVASI  GERAKAN MASYARAKAT sudah tidak melakukan pengangkutan sampah kepada </w:t>
      </w:r>
      <w:r>
        <w:rPr>
          <w:rFonts w:ascii="Times New Roman" w:cs="Times New Roman" w:hAnsi="Times New Roman"/>
          <w:lang w:val="id-ID"/>
        </w:rPr>
        <w:t>lkatan</w:t>
      </w:r>
      <w:r>
        <w:rPr>
          <w:rFonts w:ascii="Times New Roman" w:cs="Times New Roman" w:hAnsi="Times New Roman"/>
          <w:lang w:val="id-ID"/>
        </w:rPr>
        <w:t xml:space="preserve"> Warga Singgasana dan diambil alih oleh PT. SOLUSI RAHAYU INDONESIA;</w:t>
      </w:r>
    </w:p>
    <w:p w14:paraId="019AEBF4">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tahun 2023 sudah ada laporan keuangan yang dibuat Bersama dengan saksi MOURIC sehingga  seharusnya transaksi di tahun 2023 sudah tidak masalah  karena  sudah dibahas dan diperiksa dengan saksi MOURICK;</w:t>
      </w:r>
    </w:p>
    <w:p w14:paraId="45AEAAD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dari kegiatan pesta rakyat yang diadakan tanggal 11 </w:t>
      </w:r>
      <w:r>
        <w:rPr>
          <w:rFonts w:ascii="Times New Roman" w:cs="Times New Roman" w:hAnsi="Times New Roman"/>
          <w:lang w:val="id-ID"/>
        </w:rPr>
        <w:t>Januarl</w:t>
      </w:r>
      <w:r>
        <w:rPr>
          <w:rFonts w:ascii="Times New Roman" w:cs="Times New Roman" w:hAnsi="Times New Roman"/>
          <w:lang w:val="id-ID"/>
        </w:rPr>
        <w:t xml:space="preserve"> 2023 yang kegiatannya terpublikasi </w:t>
      </w:r>
      <w:r>
        <w:rPr>
          <w:rFonts w:ascii="Times New Roman" w:cs="Times New Roman" w:hAnsi="Times New Roman"/>
          <w:lang w:val="id-ID"/>
        </w:rPr>
        <w:t>dimedia</w:t>
      </w:r>
      <w:r>
        <w:rPr>
          <w:rFonts w:ascii="Times New Roman" w:cs="Times New Roman" w:hAnsi="Times New Roman"/>
          <w:lang w:val="id-ID"/>
        </w:rPr>
        <w:t xml:space="preserve"> dengan RAB sebesar Rp. 100.650.000,- (seratus juta enam ratus lima puluh ribu rupiah) dengan dukungan PT. TEP,  persiapannya dilakukan sejak bulan November 2022 namun pembayaran baru dilakukan setelah acara pada tanggal 16 Januari 2023  sehingga dibutuhkan  dana untuk menalangi/membayar  keperluan  persiapan yaitu menggunakan dana rekening terdakwa di Bank </w:t>
      </w:r>
      <w:r>
        <w:rPr>
          <w:rFonts w:ascii="Times New Roman" w:cs="Times New Roman" w:hAnsi="Times New Roman"/>
          <w:lang w:val="id-ID"/>
        </w:rPr>
        <w:t>BCA,dengan</w:t>
      </w:r>
      <w:r>
        <w:rPr>
          <w:rFonts w:ascii="Times New Roman" w:cs="Times New Roman" w:hAnsi="Times New Roman"/>
          <w:lang w:val="id-ID"/>
        </w:rPr>
        <w:t xml:space="preserve">  nomor rekening 1571272933 dan Bank BNI dengan  nomor  rekening  1263162806;</w:t>
      </w:r>
    </w:p>
    <w:p w14:paraId="62693E4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tahun 2022, terdakwa mengajukan proposal untuk program di Kecamatan Pagedangan Kabupaten  </w:t>
      </w:r>
      <w:r>
        <w:rPr>
          <w:rFonts w:ascii="Times New Roman" w:cs="Times New Roman" w:hAnsi="Times New Roman"/>
          <w:lang w:val="id-ID"/>
        </w:rPr>
        <w:t>tanggerang</w:t>
      </w:r>
      <w:r>
        <w:rPr>
          <w:rFonts w:ascii="Times New Roman" w:cs="Times New Roman" w:hAnsi="Times New Roman"/>
          <w:lang w:val="id-ID"/>
        </w:rPr>
        <w:t xml:space="preserve"> </w:t>
      </w:r>
      <w:r>
        <w:rPr>
          <w:rFonts w:ascii="Times New Roman" w:cs="Times New Roman" w:hAnsi="Times New Roman"/>
          <w:lang w:val="id-ID"/>
        </w:rPr>
        <w:t>dimana</w:t>
      </w:r>
      <w:r>
        <w:rPr>
          <w:rFonts w:ascii="Times New Roman" w:cs="Times New Roman" w:hAnsi="Times New Roman"/>
          <w:lang w:val="id-ID"/>
        </w:rPr>
        <w:t xml:space="preserve"> pembayarannya baru </w:t>
      </w:r>
      <w:r>
        <w:rPr>
          <w:rFonts w:ascii="Times New Roman" w:cs="Times New Roman" w:hAnsi="Times New Roman"/>
          <w:lang w:val="id-ID"/>
        </w:rPr>
        <w:t>dilakukandi</w:t>
      </w:r>
      <w:r>
        <w:rPr>
          <w:rFonts w:ascii="Times New Roman" w:cs="Times New Roman" w:hAnsi="Times New Roman"/>
          <w:lang w:val="id-ID"/>
        </w:rPr>
        <w:t xml:space="preserve"> tahun 2023,</w:t>
      </w:r>
      <w:r>
        <w:rPr>
          <w:rFonts w:ascii="Times New Roman" w:cs="Times New Roman" w:hAnsi="Times New Roman"/>
          <w:lang w:val="id-ID"/>
        </w:rPr>
        <w:t xml:space="preserve"> </w:t>
      </w:r>
      <w:r>
        <w:rPr>
          <w:rFonts w:ascii="Times New Roman" w:cs="Times New Roman" w:hAnsi="Times New Roman"/>
          <w:lang w:val="id-ID"/>
        </w:rPr>
        <w:t>agar program dapat berjalan jadi</w:t>
      </w:r>
      <w:r>
        <w:rPr>
          <w:rFonts w:ascii="Times New Roman" w:cs="Times New Roman" w:hAnsi="Times New Roman"/>
          <w:lang w:val="id-ID"/>
        </w:rPr>
        <w:t xml:space="preserve"> </w:t>
      </w:r>
      <w:r>
        <w:rPr>
          <w:rFonts w:ascii="Times New Roman" w:cs="Times New Roman" w:hAnsi="Times New Roman"/>
          <w:lang w:val="id-ID"/>
        </w:rPr>
        <w:t xml:space="preserve">terdakwa menggunakan dana yang ada  di  PT. SOLUSI RAHAYU INDONESIA dana </w:t>
      </w:r>
      <w:r>
        <w:rPr>
          <w:rFonts w:ascii="Times New Roman" w:cs="Times New Roman" w:hAnsi="Times New Roman"/>
          <w:lang w:val="id-ID"/>
        </w:rPr>
        <w:t>cash</w:t>
      </w:r>
      <w:r>
        <w:rPr>
          <w:rFonts w:ascii="Times New Roman" w:cs="Times New Roman" w:hAnsi="Times New Roman"/>
          <w:lang w:val="id-ID"/>
        </w:rPr>
        <w:t xml:space="preserve"> milik terdakwa yang ada di rekening BCA dan BNI Kartu Kredit dan </w:t>
      </w:r>
      <w:r>
        <w:rPr>
          <w:rFonts w:ascii="Times New Roman" w:cs="Times New Roman" w:hAnsi="Times New Roman"/>
          <w:lang w:val="id-ID"/>
        </w:rPr>
        <w:t>ca</w:t>
      </w:r>
      <w:r>
        <w:rPr>
          <w:rFonts w:ascii="Times New Roman" w:cs="Times New Roman" w:hAnsi="Times New Roman"/>
          <w:lang w:val="id-ID"/>
        </w:rPr>
        <w:t>s</w:t>
      </w:r>
      <w:r>
        <w:rPr>
          <w:rFonts w:ascii="Times New Roman" w:cs="Times New Roman" w:hAnsi="Times New Roman"/>
          <w:lang w:val="id-ID"/>
        </w:rPr>
        <w:t>h</w:t>
      </w:r>
      <w:r>
        <w:rPr>
          <w:rFonts w:ascii="Times New Roman" w:cs="Times New Roman" w:hAnsi="Times New Roman"/>
          <w:lang w:val="id-ID"/>
        </w:rPr>
        <w:t xml:space="preserve"> agar program dapat berjalan dengan baik ;</w:t>
      </w:r>
    </w:p>
    <w:p w14:paraId="7A86511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tahun 2023,  terdakwa mendapatkan kesempatan untuk mengelola sampah di </w:t>
      </w:r>
      <w:r>
        <w:rPr>
          <w:rFonts w:ascii="Times New Roman" w:cs="Times New Roman" w:hAnsi="Times New Roman"/>
          <w:lang w:val="id-ID"/>
        </w:rPr>
        <w:t>event</w:t>
      </w:r>
      <w:r>
        <w:rPr>
          <w:rFonts w:ascii="Times New Roman" w:cs="Times New Roman" w:hAnsi="Times New Roman"/>
          <w:lang w:val="id-ID"/>
        </w:rPr>
        <w:t xml:space="preserve"> F1 H20 bersama rekan  terdakwa  di  PT.  INOVASI  GERAKAN  MASYARAKAT, namun terdakwa mendaftarkan PT. SOLUS</w:t>
      </w:r>
      <w:r>
        <w:rPr>
          <w:rFonts w:ascii="Times New Roman" w:cs="Times New Roman" w:hAnsi="Times New Roman"/>
          <w:lang w:val="id-ID"/>
        </w:rPr>
        <w:t>I</w:t>
      </w:r>
      <w:r>
        <w:rPr>
          <w:rFonts w:ascii="Times New Roman" w:cs="Times New Roman" w:hAnsi="Times New Roman"/>
          <w:lang w:val="id-ID"/>
        </w:rPr>
        <w:t xml:space="preserve"> RAHAYU  INDONESIA  dan  demi keberlangsungan  program terdakwa  menyetujui  untuk  memberikan  proyek  dimaksud kepada PT.  SOLUSI RAHAYU INDONESIA dengan menggunakan  dana talang yang terdakwa pinjam dari beberapa orang ;    </w:t>
      </w:r>
    </w:p>
    <w:p w14:paraId="0DE143B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mengenai dana talang sudah menjadi </w:t>
      </w:r>
      <w:r>
        <w:rPr>
          <w:rFonts w:ascii="Times New Roman" w:cs="Times New Roman" w:hAnsi="Times New Roman"/>
          <w:lang w:val="id-ID"/>
        </w:rPr>
        <w:t>kebiasan</w:t>
      </w:r>
      <w:r>
        <w:rPr>
          <w:rFonts w:ascii="Times New Roman" w:cs="Times New Roman" w:hAnsi="Times New Roman"/>
          <w:lang w:val="id-ID"/>
        </w:rPr>
        <w:t xml:space="preserve"> di Perusahaan terdakwa;</w:t>
      </w:r>
    </w:p>
    <w:p w14:paraId="2B561588">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bulan Januari 2023 terdapat pengeluaran Rp. 61.262.163,- (enam puluh satu juta dua ratus enam puluh dua ribu seratus enam puluh tiga rupiah) dipergunakan untuk kegiatan program, transportasi, konsumsi selama melaksanakan </w:t>
      </w:r>
      <w:r>
        <w:rPr>
          <w:rFonts w:ascii="Times New Roman" w:cs="Times New Roman" w:hAnsi="Times New Roman"/>
          <w:lang w:val="id-ID"/>
        </w:rPr>
        <w:t>project</w:t>
      </w:r>
      <w:r>
        <w:rPr>
          <w:rFonts w:ascii="Times New Roman" w:cs="Times New Roman" w:hAnsi="Times New Roman"/>
          <w:lang w:val="id-ID"/>
        </w:rPr>
        <w:t>;</w:t>
      </w:r>
    </w:p>
    <w:p w14:paraId="2084CC2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tanggal  14  Januari  2023 ada  dana  masuk dari PT.  SOLUSI  RAHAYU INDONESIA sebesar Rp. 27.190.500,-  (dua puluh tujuh juta seratus sembilan puluh ribu lima  ratus rupiah) sebagai  </w:t>
      </w:r>
      <w:r>
        <w:rPr>
          <w:rFonts w:ascii="Times New Roman" w:cs="Times New Roman" w:hAnsi="Times New Roman"/>
          <w:lang w:val="id-ID"/>
        </w:rPr>
        <w:t>reimbers</w:t>
      </w:r>
      <w:r>
        <w:rPr>
          <w:rFonts w:ascii="Times New Roman" w:cs="Times New Roman" w:hAnsi="Times New Roman"/>
          <w:lang w:val="id-ID"/>
        </w:rPr>
        <w:t xml:space="preserve"> pengeluaran sebelumnya dan dana masuk dari  PT. SOLUSI RAHAYU INDONESIA sebesar Rp. 5.992.924,- (lima juta sembilan ratus sembilan puluh  dua ribu  sembilan ratus  dua  puluh empat rupiah) yang  digunakan  untuk  uang koordinasi </w:t>
      </w:r>
      <w:r>
        <w:rPr>
          <w:rFonts w:ascii="Times New Roman" w:cs="Times New Roman" w:hAnsi="Times New Roman"/>
          <w:lang w:val="id-ID"/>
        </w:rPr>
        <w:t>dilapangan</w:t>
      </w:r>
      <w:r>
        <w:rPr>
          <w:rFonts w:ascii="Times New Roman" w:cs="Times New Roman" w:hAnsi="Times New Roman"/>
          <w:lang w:val="id-ID"/>
        </w:rPr>
        <w:t xml:space="preserve"> dan biaya operasional; </w:t>
      </w:r>
    </w:p>
    <w:p w14:paraId="21982A5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Februari 2023 terdapat pengeluaran sebesar Rp.  55.031.</w:t>
      </w:r>
      <w:r>
        <w:rPr>
          <w:rFonts w:ascii="Times New Roman" w:cs="Times New Roman" w:hAnsi="Times New Roman"/>
          <w:lang w:val="id-ID"/>
        </w:rPr>
        <w:t>1</w:t>
      </w:r>
      <w:r>
        <w:rPr>
          <w:rFonts w:ascii="Times New Roman" w:cs="Times New Roman" w:hAnsi="Times New Roman"/>
          <w:lang w:val="id-ID"/>
        </w:rPr>
        <w:t>33,-  (lima puluh lima juta tiga puluh satu ribu seratus tiga puluh tiga rupiah) yang digunakan untuk tiket pesawat dan hotel, akomodasi serta konsumsi selama di lapangan dan belanja untuk persiapan kegiatan F1  ;</w:t>
      </w:r>
    </w:p>
    <w:p w14:paraId="7BAC653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Maret 2023, terdapat dana keluar dari rekening terdakwa sebesar Rp 97.668.022,- (sembilan puluh tujuh juta enam ratus enam puluh delapan ribu dua puluh dua rupiah) untuk pengeluaran  transportasi akomodasi dan pelaksanaan program, terdakwa menerima dana masuk dari PT. SOLUSI RAHAYU INDONESIA sebesar Rp. 42.000.000</w:t>
      </w:r>
      <w:r>
        <w:rPr>
          <w:rFonts w:ascii="Times New Roman" w:cs="Times New Roman" w:hAnsi="Times New Roman"/>
          <w:lang w:val="id-ID"/>
        </w:rPr>
        <w:t xml:space="preserve">,- </w:t>
      </w:r>
      <w:r>
        <w:rPr>
          <w:rFonts w:ascii="Times New Roman" w:cs="Times New Roman" w:hAnsi="Times New Roman"/>
          <w:lang w:val="id-ID"/>
        </w:rPr>
        <w:t xml:space="preserve">(empat puluh dua juta rupiah) untuk dana </w:t>
      </w:r>
      <w:r>
        <w:rPr>
          <w:rFonts w:ascii="Times New Roman" w:cs="Times New Roman" w:hAnsi="Times New Roman"/>
          <w:lang w:val="id-ID"/>
        </w:rPr>
        <w:t>reimbers</w:t>
      </w:r>
      <w:r>
        <w:rPr>
          <w:rFonts w:ascii="Times New Roman" w:cs="Times New Roman" w:hAnsi="Times New Roman"/>
          <w:lang w:val="id-ID"/>
        </w:rPr>
        <w:t xml:space="preserve"> sebelumnya ;</w:t>
      </w:r>
    </w:p>
    <w:p w14:paraId="0E0D593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bulan April 2023, terdapat pengeluaran sebesar Rp. 33.709.694,- (tiga puluh tiga  juta tujuh  ratus sembilan ribu enam ratus sembilan  puluh empat rupiah) untuk pengeluaran   transportasi,   akomodasi dan  pelaksanaan   program </w:t>
      </w:r>
      <w:r>
        <w:rPr>
          <w:rFonts w:ascii="Times New Roman" w:cs="Times New Roman" w:hAnsi="Times New Roman"/>
          <w:lang w:val="id-ID"/>
        </w:rPr>
        <w:t>dimana</w:t>
      </w:r>
      <w:r>
        <w:rPr>
          <w:rFonts w:ascii="Times New Roman" w:cs="Times New Roman" w:hAnsi="Times New Roman"/>
          <w:lang w:val="id-ID"/>
        </w:rPr>
        <w:t xml:space="preserve"> terdakwa menerima dana masuk dari PT. SOLUSI RAHAYU INDONESIA;</w:t>
      </w:r>
    </w:p>
    <w:p w14:paraId="3856314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bulan Mei 2023, terdapat  dana masuk dari PT. SOLUSI RAHAYU INDONESIA untuk proyek </w:t>
      </w:r>
      <w:r>
        <w:rPr>
          <w:rFonts w:ascii="Times New Roman" w:cs="Times New Roman" w:hAnsi="Times New Roman"/>
          <w:lang w:val="id-ID"/>
        </w:rPr>
        <w:t>Tanggerang</w:t>
      </w:r>
      <w:r>
        <w:rPr>
          <w:rFonts w:ascii="Times New Roman" w:cs="Times New Roman" w:hAnsi="Times New Roman"/>
          <w:lang w:val="id-ID"/>
        </w:rPr>
        <w:t xml:space="preserve"> sebesar Rp. 100.000.000,- (seratus juta rupiah)</w:t>
      </w:r>
      <w:r>
        <w:rPr>
          <w:rFonts w:ascii="Times New Roman" w:cs="Times New Roman" w:hAnsi="Times New Roman"/>
          <w:lang w:val="id-ID"/>
        </w:rPr>
        <w:t xml:space="preserve"> </w:t>
      </w:r>
      <w:r>
        <w:rPr>
          <w:rFonts w:ascii="Times New Roman" w:cs="Times New Roman" w:hAnsi="Times New Roman"/>
          <w:lang w:val="id-ID"/>
        </w:rPr>
        <w:t xml:space="preserve">yang digunakan untuk pembelian mobil </w:t>
      </w:r>
      <w:r>
        <w:rPr>
          <w:rFonts w:ascii="Times New Roman" w:cs="Times New Roman" w:hAnsi="Times New Roman"/>
          <w:lang w:val="id-ID"/>
        </w:rPr>
        <w:t>pick</w:t>
      </w:r>
      <w:r>
        <w:rPr>
          <w:rFonts w:ascii="Times New Roman" w:cs="Times New Roman" w:hAnsi="Times New Roman"/>
          <w:lang w:val="id-ID"/>
        </w:rPr>
        <w:t xml:space="preserve"> </w:t>
      </w:r>
      <w:r>
        <w:rPr>
          <w:rFonts w:ascii="Times New Roman" w:cs="Times New Roman" w:hAnsi="Times New Roman"/>
          <w:lang w:val="id-ID"/>
        </w:rPr>
        <w:t>up</w:t>
      </w:r>
      <w:r>
        <w:rPr>
          <w:rFonts w:ascii="Times New Roman" w:cs="Times New Roman" w:hAnsi="Times New Roman"/>
          <w:lang w:val="id-ID"/>
        </w:rPr>
        <w:t>, transportasi, akomodasi, terdakwa menerima uang masuk sebesar Rp.  191.599.890,- (seratus sembilan puluh satu juta lima ratus sembilan  puluh sembilan  ribu delapan  ratus sembilan  puluh rupiah) dan  dana keluar  sebesar  Rp. 167.631.787,- (seratus enam puluh tujuh juta enam ratus tiga puluh satu ribu tujuh ratus delapan puluh tujuh rupiah);</w:t>
      </w:r>
    </w:p>
    <w:p w14:paraId="3D025BD5">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Ju</w:t>
      </w:r>
      <w:r>
        <w:rPr>
          <w:rFonts w:ascii="Times New Roman" w:cs="Times New Roman" w:hAnsi="Times New Roman"/>
          <w:lang w:val="id-ID"/>
        </w:rPr>
        <w:t>ni</w:t>
      </w:r>
      <w:r>
        <w:rPr>
          <w:rFonts w:ascii="Times New Roman" w:cs="Times New Roman" w:hAnsi="Times New Roman"/>
          <w:lang w:val="id-ID"/>
        </w:rPr>
        <w:t xml:space="preserve"> 2023,  terdapat transaksi keluar sebesar Rp.  51.211.796,-</w:t>
      </w:r>
      <w:r>
        <w:rPr>
          <w:rFonts w:ascii="Times New Roman" w:cs="Times New Roman" w:hAnsi="Times New Roman"/>
          <w:lang w:val="id-ID"/>
        </w:rPr>
        <w:t xml:space="preserve"> (lima puluh satu juta dua ratus sebelas ribu tujuh ratus sembilan puluh enam Rupiah) dipergunakan untuk transportasi, akomodasi dan pelaksanaan program;</w:t>
      </w:r>
    </w:p>
    <w:p w14:paraId="19B11EC8">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Juli 2023, terdapat  transaksi  keluar  sebesar Rp. 64.935.000,- (enam puluh empat juta sembilan ratus tiga puluh lima ribu rupiah) untuk transportasi, akomodasi dan pelaksanaan program;</w:t>
      </w:r>
    </w:p>
    <w:p w14:paraId="3AF69CD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bulan Agustus 2023, ada uang keluar sebesar Rp, 48.956.400,- (empat puluh delapan juta sembilan ratus lima puluh enam ribu empat ratus rupiah) untuk transportasi, akomodasi dan pelaksanaan program, kegiatan KLH, BSB dan kegiatan  di </w:t>
      </w:r>
      <w:r>
        <w:rPr>
          <w:rFonts w:ascii="Times New Roman" w:cs="Times New Roman" w:hAnsi="Times New Roman"/>
          <w:lang w:val="id-ID"/>
        </w:rPr>
        <w:t>projek</w:t>
      </w:r>
      <w:r>
        <w:rPr>
          <w:rFonts w:ascii="Times New Roman" w:cs="Times New Roman" w:hAnsi="Times New Roman"/>
          <w:lang w:val="id-ID"/>
        </w:rPr>
        <w:t>;</w:t>
      </w:r>
    </w:p>
    <w:p w14:paraId="3185984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September 2023, ada dana keluar dari rekening terdakwa sebesar Rp.25.213.249,- (dua puluh lima juta dua ratus tiga belas ribu dua ratus empat puluh sembilan rupiah) untuk pengeluaran transportasi,  akomodasi dan pelaksanaan program dan ada dana masuk  dari PT. SOLUSI  RAHAYU INDONESIA sebesar Rp.  5.992.924,-  (lima juta sembilan ratus sembilan puluh dua ribu sembilan ratus dua puluh empat rupiah)  untuk operasional, koordinasi di lapangan;</w:t>
      </w:r>
    </w:p>
    <w:p w14:paraId="3D09CCA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bulan Oktober 2023, ada dana masuk sebesar Rp. 9.892.294,- (sembilan juta delapan ratus sembilan puluh dua ribu dua ratus sembilan puluh empat rupiah) terdiri dari Rp. 5.924.000,- (lima juta sembilan ratus dua puluh empat ribu rupiah) untuk operasional dan Rp. 3.900.000,- (tiga juta sembilan ratus ribu rupiah) titipan gaji KENDAN serta dana keluar Rp. 14.772.021,- (empat belas juta tujuh ratus tujuh puluh dua ribu dua puluh satu rupiah) untuk akomodasi, konsumsi dan keperluan </w:t>
      </w:r>
      <w:r>
        <w:rPr>
          <w:rFonts w:ascii="Times New Roman" w:cs="Times New Roman" w:hAnsi="Times New Roman"/>
          <w:lang w:val="id-ID"/>
        </w:rPr>
        <w:t>project</w:t>
      </w:r>
      <w:r>
        <w:rPr>
          <w:rFonts w:ascii="Times New Roman" w:cs="Times New Roman" w:hAnsi="Times New Roman"/>
          <w:lang w:val="id-ID"/>
        </w:rPr>
        <w:t>;</w:t>
      </w:r>
    </w:p>
    <w:p w14:paraId="0219F00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pada bulan November 2023, dana keluar sebesar Rp. 22.448.922,- (dua puluh dua juta empat ratus empat puluh delapan ribu sembilan  ratus dua puluh dua rupiah) untuk transportasi, akomodasi dan kegiatan </w:t>
      </w:r>
      <w:r>
        <w:rPr>
          <w:rFonts w:ascii="Times New Roman" w:cs="Times New Roman" w:hAnsi="Times New Roman"/>
          <w:lang w:val="id-ID"/>
        </w:rPr>
        <w:t>project</w:t>
      </w:r>
      <w:r>
        <w:rPr>
          <w:rFonts w:ascii="Times New Roman" w:cs="Times New Roman" w:hAnsi="Times New Roman"/>
          <w:lang w:val="id-ID"/>
        </w:rPr>
        <w:t xml:space="preserve"> ;</w:t>
      </w:r>
    </w:p>
    <w:p w14:paraId="354191B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Desember 2023, ada dana masuk dari PT.</w:t>
      </w:r>
      <w:r>
        <w:rPr>
          <w:rFonts w:ascii="Times New Roman" w:cs="Times New Roman" w:hAnsi="Times New Roman"/>
          <w:lang w:val="id-ID"/>
        </w:rPr>
        <w:t xml:space="preserve"> </w:t>
      </w:r>
      <w:r>
        <w:rPr>
          <w:rFonts w:ascii="Times New Roman" w:cs="Times New Roman" w:hAnsi="Times New Roman"/>
          <w:lang w:val="id-ID"/>
        </w:rPr>
        <w:t>SOLUSI   RAHAYU INDONESIA sebesar Rp. 30.000.000,- (tiga puluh juta rupiah) dan terdakwa transfer keluar sebesar Rp.  39.612.348,- (tiga puluh sembilan juta enam ratus dua belas ribu tiga ratus empat puluh delapan  rupiah)  kepada  HASBI (karyawan bagian umum) untuk membeli kebutuhan kantor berupa CCTV, Laptop dan lainnya ;</w:t>
      </w:r>
    </w:p>
    <w:p w14:paraId="4D195DE4">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pengeluaran pada tahun 2023  dari   rekening terdakwa   yaitu sebesar Rp. 682.454.001,-  (enam ratus delapan  puluh  dua juta  empat  ratus  lima  pu</w:t>
      </w:r>
      <w:r>
        <w:rPr>
          <w:rFonts w:ascii="Times New Roman" w:cs="Times New Roman" w:hAnsi="Times New Roman"/>
          <w:lang w:val="id-ID"/>
        </w:rPr>
        <w:t>l</w:t>
      </w:r>
      <w:r>
        <w:rPr>
          <w:rFonts w:ascii="Times New Roman" w:cs="Times New Roman" w:hAnsi="Times New Roman"/>
          <w:lang w:val="id-ID"/>
        </w:rPr>
        <w:t xml:space="preserve">uh empat ribu </w:t>
      </w:r>
      <w:r>
        <w:rPr>
          <w:rFonts w:ascii="Times New Roman" w:cs="Times New Roman" w:hAnsi="Times New Roman"/>
          <w:lang w:val="id-ID"/>
        </w:rPr>
        <w:t xml:space="preserve">satu </w:t>
      </w:r>
      <w:r>
        <w:rPr>
          <w:rFonts w:ascii="Times New Roman" w:cs="Times New Roman" w:hAnsi="Times New Roman"/>
          <w:lang w:val="id-ID"/>
        </w:rPr>
        <w:t xml:space="preserve">rupiah) dan pemasukan   Rp. 328.555.010,- (tiga  ratus dua puluh delapan juta lima ratus lima puluh lima ribu </w:t>
      </w:r>
      <w:r>
        <w:rPr>
          <w:rFonts w:ascii="Times New Roman" w:cs="Times New Roman" w:hAnsi="Times New Roman"/>
          <w:lang w:val="id-ID"/>
        </w:rPr>
        <w:t xml:space="preserve">sepuluh </w:t>
      </w:r>
      <w:r>
        <w:rPr>
          <w:rFonts w:ascii="Times New Roman" w:cs="Times New Roman" w:hAnsi="Times New Roman"/>
          <w:lang w:val="id-ID"/>
        </w:rPr>
        <w:t>rupia</w:t>
      </w:r>
      <w:r>
        <w:rPr>
          <w:rFonts w:ascii="Times New Roman" w:cs="Times New Roman" w:hAnsi="Times New Roman"/>
          <w:lang w:val="id-ID"/>
        </w:rPr>
        <w:t>h</w:t>
      </w:r>
      <w:r>
        <w:rPr>
          <w:rFonts w:ascii="Times New Roman" w:cs="Times New Roman" w:hAnsi="Times New Roman"/>
          <w:lang w:val="id-ID"/>
        </w:rPr>
        <w:t>) ;</w:t>
      </w:r>
    </w:p>
    <w:p w14:paraId="1D9C4852">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Januari  2024,  ada dana masuk  ke rekening  terdakwa  sebesar Rp. 55.992.924,- (lima puluh lima juta sembilan rat</w:t>
      </w:r>
      <w:r>
        <w:rPr>
          <w:rFonts w:ascii="Times New Roman" w:cs="Times New Roman" w:hAnsi="Times New Roman"/>
          <w:lang w:val="id-ID"/>
        </w:rPr>
        <w:t>u</w:t>
      </w:r>
      <w:r>
        <w:rPr>
          <w:rFonts w:ascii="Times New Roman" w:cs="Times New Roman" w:hAnsi="Times New Roman"/>
          <w:lang w:val="id-ID"/>
        </w:rPr>
        <w:t>s sembilan puluh dua ribu sembilan ratus dua puluh empat rupiah) dan uang keluar sebesar Rp.  18.231.735,- (delapan  belas juta dua ratus tiga puluh satu ribu tujuh ratus tiga puluh lima rupiah);</w:t>
      </w:r>
    </w:p>
    <w:p w14:paraId="4428B32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Februari 2024,  ada dana masuk ke rekening terdakwa  sebesar Rp. 5.992.924,-  (lima juta sembilan  ratus sembilan puluh dua ribu sembilan  ratus dua puluh empat rupiah) dan uang keluar sebesar Rp. 20.552.870,- (dua puluh juta lima ratus lima puluh dua ribu delapan ratus tujuh puluh rupiah);</w:t>
      </w:r>
    </w:p>
    <w:p w14:paraId="1A706E51">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Maret 2024,  ada dana keluar dari rekening  terdakwa  sebesar Rp. 11.740.287,-  (sebelas juta  tujuh  ratus empat puluh ribu  dua ratus delapan  puluh tujuh rupiah);</w:t>
      </w:r>
    </w:p>
    <w:p w14:paraId="0FD5A00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April 2024, ada  dana masuk ke rekening  terdakwa  sebesar Rp. 55.992.924,- (lima puluh lima juta sembilan  ratus sembilan  puluh dua ribu sembi</w:t>
      </w:r>
      <w:r>
        <w:rPr>
          <w:rFonts w:ascii="Times New Roman" w:cs="Times New Roman" w:hAnsi="Times New Roman"/>
          <w:lang w:val="id-ID"/>
        </w:rPr>
        <w:t>l</w:t>
      </w:r>
      <w:r>
        <w:rPr>
          <w:rFonts w:ascii="Times New Roman" w:cs="Times New Roman" w:hAnsi="Times New Roman"/>
          <w:lang w:val="id-ID"/>
        </w:rPr>
        <w:t>an ratus dua puluh empat rupiah) dan uang keluar sebesar Rp.  23.506.801,- (dua puluh tiga juta lima ratus enam ribu delapan ratus satu rupiah</w:t>
      </w:r>
      <w:r>
        <w:rPr>
          <w:rFonts w:ascii="Times New Roman" w:cs="Times New Roman" w:hAnsi="Times New Roman"/>
          <w:lang w:val="id-ID"/>
        </w:rPr>
        <w:t>)</w:t>
      </w:r>
      <w:r>
        <w:rPr>
          <w:rFonts w:ascii="Times New Roman" w:cs="Times New Roman" w:hAnsi="Times New Roman"/>
          <w:lang w:val="id-ID"/>
        </w:rPr>
        <w:t>;</w:t>
      </w:r>
    </w:p>
    <w:p w14:paraId="7BBD305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Mei 2024,  ada  dana masuk ke rekening  terdakwa  sebesar Rp. 100.000.000,- (seratus juta rupiah) dan uang keluar sebesar Rp. 3.621.118,- (tiga juta enam ratus dua puluh satu ribu seratus delapan belas rupiah) ;</w:t>
      </w:r>
    </w:p>
    <w:p w14:paraId="085956C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Juni  2024,  ada dana  masuk ke rekening  terdakwa  sebesar  Rp. 5.992.924,- (lima juta sembilan ratus sembilan puluh dua ribu sembilan ratus dua puluh empat rupiah) dan uang keluar sebesar Rp. 31.408.351,-  (tiga puluh satu juta</w:t>
      </w:r>
      <w:r>
        <w:rPr>
          <w:rFonts w:ascii="Times New Roman" w:cs="Times New Roman" w:hAnsi="Times New Roman"/>
          <w:lang w:val="id-ID"/>
        </w:rPr>
        <w:t xml:space="preserve"> </w:t>
      </w:r>
      <w:r>
        <w:rPr>
          <w:rFonts w:ascii="Times New Roman" w:cs="Times New Roman" w:hAnsi="Times New Roman"/>
          <w:lang w:val="id-ID"/>
        </w:rPr>
        <w:t>empat ratus delapan ribu tiga ratus lima puluh satu rupiah);</w:t>
      </w:r>
    </w:p>
    <w:p w14:paraId="66630029">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Juli 2024,  ada dana keluar sebesar Rp. 5.603.308,-  (lima juta enam ratus tiga ribu tiga ratus de</w:t>
      </w:r>
      <w:r>
        <w:rPr>
          <w:rFonts w:ascii="Times New Roman" w:cs="Times New Roman" w:hAnsi="Times New Roman"/>
          <w:lang w:val="id-ID"/>
        </w:rPr>
        <w:t>l</w:t>
      </w:r>
      <w:r>
        <w:rPr>
          <w:rFonts w:ascii="Times New Roman" w:cs="Times New Roman" w:hAnsi="Times New Roman"/>
          <w:lang w:val="id-ID"/>
        </w:rPr>
        <w:t xml:space="preserve">apan rupiah) ;                                                                                                     </w:t>
      </w:r>
    </w:p>
    <w:p w14:paraId="56512DA5">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Agustus 2024, ada dana masuk ke rekening terdakwa Rp. 11.985.848,- (sebelas juta sembilan ratus delapan puluh lima ribu delapan ratus empat puluh delapan rupiah) dan uang keluar Rp.  19.788.845,- (sembilan belas juta tujuh ratus delapan puluh</w:t>
      </w:r>
      <w:r>
        <w:rPr>
          <w:rFonts w:ascii="Times New Roman" w:cs="Times New Roman" w:hAnsi="Times New Roman"/>
          <w:lang w:val="id-ID"/>
        </w:rPr>
        <w:t xml:space="preserve"> delapan ribu delapan ratus empat puluh lima rupiah);</w:t>
      </w:r>
    </w:p>
    <w:p w14:paraId="2BBDED7C">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September 2024, ada dana keluar sebesar Rp.  11,811.353,- (sebelas juta delapan ratus sebelas ribu tiga ratus lima puluh tiga rupiah);</w:t>
      </w:r>
    </w:p>
    <w:p w14:paraId="015F5427">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Oktober 2</w:t>
      </w:r>
      <w:r>
        <w:rPr>
          <w:rFonts w:ascii="Times New Roman" w:cs="Times New Roman" w:hAnsi="Times New Roman"/>
          <w:lang w:val="id-ID"/>
        </w:rPr>
        <w:t>0</w:t>
      </w:r>
      <w:r>
        <w:rPr>
          <w:rFonts w:ascii="Times New Roman" w:cs="Times New Roman" w:hAnsi="Times New Roman"/>
          <w:lang w:val="id-ID"/>
        </w:rPr>
        <w:t>24, ada dana masuk ke rekening terdakwa Rp. 5.992.924,- (lima juta sembilan ratus semb</w:t>
      </w:r>
      <w:r>
        <w:rPr>
          <w:rFonts w:ascii="Times New Roman" w:cs="Times New Roman" w:hAnsi="Times New Roman"/>
          <w:lang w:val="id-ID"/>
        </w:rPr>
        <w:t>i</w:t>
      </w:r>
      <w:r>
        <w:rPr>
          <w:rFonts w:ascii="Times New Roman" w:cs="Times New Roman" w:hAnsi="Times New Roman"/>
          <w:lang w:val="id-ID"/>
        </w:rPr>
        <w:t>lan puluh dua ribu semb</w:t>
      </w:r>
      <w:r>
        <w:rPr>
          <w:rFonts w:ascii="Times New Roman" w:cs="Times New Roman" w:hAnsi="Times New Roman"/>
          <w:lang w:val="id-ID"/>
        </w:rPr>
        <w:t>i</w:t>
      </w:r>
      <w:r>
        <w:rPr>
          <w:rFonts w:ascii="Times New Roman" w:cs="Times New Roman" w:hAnsi="Times New Roman"/>
          <w:lang w:val="id-ID"/>
        </w:rPr>
        <w:t xml:space="preserve">lan ratus dua puluh empat rupiah) dan uang keluar Rp. 6.301.325,- (enam juta tiga ratus satu ribu tiga ratus dua puluh lima rupiah);                                                                                                      </w:t>
      </w:r>
    </w:p>
    <w:p w14:paraId="511C2D3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bulan November 2024, ada dana masuk ke rekening terdakwa Rp. 5.992.924,- (lima juta sembilan ratus sembilan puluh dua ribu sembilan ratus dua puluh empat rupiah) dan uang keluar Rp. 20.552.870,- (dua puluh juta li</w:t>
      </w:r>
      <w:r>
        <w:rPr>
          <w:rFonts w:ascii="Times New Roman" w:cs="Times New Roman" w:hAnsi="Times New Roman"/>
          <w:lang w:val="id-ID"/>
        </w:rPr>
        <w:t>m</w:t>
      </w:r>
      <w:r>
        <w:rPr>
          <w:rFonts w:ascii="Times New Roman" w:cs="Times New Roman" w:hAnsi="Times New Roman"/>
          <w:lang w:val="id-ID"/>
        </w:rPr>
        <w:t xml:space="preserve">a ratus lima puluh dua ribu delapan ratus tujuh puluh rupiah);                                                                   </w:t>
      </w:r>
    </w:p>
    <w:p w14:paraId="40FFF43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Bahwa'pada</w:t>
      </w:r>
      <w:r>
        <w:rPr>
          <w:rFonts w:ascii="Times New Roman" w:cs="Times New Roman" w:hAnsi="Times New Roman"/>
          <w:lang w:val="id-ID"/>
        </w:rPr>
        <w:t xml:space="preserve"> bulan Desember 2024, ada dana keluar Rp. 109.147.385,- (seratus sembilan juta seratus empat puluh tujuh ribu tiga ratus delapan puluh lima rupiah) ;                                ·</w:t>
      </w:r>
    </w:p>
    <w:p w14:paraId="3649D720">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pada tahun 2</w:t>
      </w:r>
      <w:r>
        <w:rPr>
          <w:rFonts w:ascii="Times New Roman" w:cs="Times New Roman" w:hAnsi="Times New Roman"/>
          <w:lang w:val="id-ID"/>
        </w:rPr>
        <w:t>02</w:t>
      </w:r>
      <w:r>
        <w:rPr>
          <w:rFonts w:ascii="Times New Roman" w:cs="Times New Roman" w:hAnsi="Times New Roman"/>
          <w:lang w:val="id-ID"/>
        </w:rPr>
        <w:t>4 total  uang  masuk  ke reken</w:t>
      </w:r>
      <w:r>
        <w:rPr>
          <w:rFonts w:ascii="Times New Roman" w:cs="Times New Roman" w:hAnsi="Times New Roman"/>
          <w:lang w:val="id-ID"/>
        </w:rPr>
        <w:t>i</w:t>
      </w:r>
      <w:r>
        <w:rPr>
          <w:rFonts w:ascii="Times New Roman" w:cs="Times New Roman" w:hAnsi="Times New Roman"/>
          <w:lang w:val="id-ID"/>
        </w:rPr>
        <w:t>ng terdakwa Rp. 247.943.392,- (dua ratus empat puluh tujuh juta sembilan ratus empat puluh tiga ribu tiga ratus sembilan puluh dua rupiah) dan uang keluar Rp. 261.715.45</w:t>
      </w:r>
      <w:r>
        <w:rPr>
          <w:rFonts w:ascii="Times New Roman" w:cs="Times New Roman" w:hAnsi="Times New Roman"/>
          <w:lang w:val="id-ID"/>
        </w:rPr>
        <w:t>0</w:t>
      </w:r>
      <w:r>
        <w:rPr>
          <w:rFonts w:ascii="Times New Roman" w:cs="Times New Roman" w:hAnsi="Times New Roman"/>
          <w:lang w:val="id-ID"/>
        </w:rPr>
        <w:t>,- (dua ratus enam puluh satu juta tujuh ratus lima belas ribu empat ratus lima puluh rupiah) ;                          ·</w:t>
      </w:r>
    </w:p>
    <w:p w14:paraId="48F5F513">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apa yang dilakukan terdakwa tidak memerlukan persetujuan dari komisaris; </w:t>
      </w:r>
    </w:p>
    <w:p w14:paraId="1942035B">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tidak pernah ada Rapat Umum Pemegang Saham ; </w:t>
      </w:r>
    </w:p>
    <w:p w14:paraId="7BD353EE">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dipersidangan</w:t>
      </w:r>
      <w:r>
        <w:rPr>
          <w:rFonts w:ascii="Times New Roman" w:cs="Times New Roman" w:hAnsi="Times New Roman"/>
          <w:lang w:val="id-ID"/>
        </w:rPr>
        <w:t xml:space="preserve"> terdakwa melalui Penasihat</w:t>
      </w:r>
      <w:r>
        <w:rPr>
          <w:rFonts w:ascii="Times New Roman" w:cs="Times New Roman" w:hAnsi="Times New Roman"/>
          <w:lang w:val="id-ID"/>
        </w:rPr>
        <w:t xml:space="preserve"> </w:t>
      </w:r>
      <w:r>
        <w:rPr>
          <w:rFonts w:ascii="Times New Roman" w:cs="Times New Roman" w:hAnsi="Times New Roman"/>
          <w:lang w:val="id-ID"/>
        </w:rPr>
        <w:t>Hukumnya  mengajukan  saksi  yang</w:t>
      </w:r>
      <w:r>
        <w:rPr>
          <w:rFonts w:ascii="Times New Roman" w:cs="Times New Roman" w:hAnsi="Times New Roman"/>
          <w:lang w:val="id-ID"/>
        </w:rPr>
        <w:t xml:space="preserve"> m</w:t>
      </w:r>
      <w:r>
        <w:rPr>
          <w:rFonts w:ascii="Times New Roman" w:cs="Times New Roman" w:hAnsi="Times New Roman"/>
          <w:lang w:val="id-ID"/>
        </w:rPr>
        <w:t>eringankan  yaitu saksi  NURUL dan ahli Perusahaan  yaitu  PUPUNG,  ahli  hukum  pidana itu RULI HERLITA serta terdakwa juga melalu</w:t>
      </w:r>
      <w:r>
        <w:rPr>
          <w:rFonts w:ascii="Times New Roman" w:cs="Times New Roman" w:hAnsi="Times New Roman"/>
          <w:lang w:val="id-ID"/>
        </w:rPr>
        <w:t>i</w:t>
      </w:r>
      <w:r>
        <w:rPr>
          <w:rFonts w:ascii="Times New Roman" w:cs="Times New Roman" w:hAnsi="Times New Roman"/>
          <w:lang w:val="id-ID"/>
        </w:rPr>
        <w:t xml:space="preserve"> kuasa hukumnya  telah mengajukan  alat </w:t>
      </w:r>
      <w:r>
        <w:rPr>
          <w:rFonts w:ascii="Times New Roman" w:cs="Times New Roman" w:hAnsi="Times New Roman"/>
          <w:lang w:val="id-ID"/>
        </w:rPr>
        <w:t>b</w:t>
      </w:r>
      <w:r>
        <w:rPr>
          <w:rFonts w:ascii="Times New Roman" w:cs="Times New Roman" w:hAnsi="Times New Roman"/>
          <w:lang w:val="id-ID"/>
        </w:rPr>
        <w:t>ukti  surat berupa T.1  sampai  dengan  T.212 (penggunaan  dana pribadi terdakwa  terlebih dahulu  untuk membiayai   berbaga</w:t>
      </w:r>
      <w:r>
        <w:rPr>
          <w:rFonts w:ascii="Times New Roman" w:cs="Times New Roman" w:hAnsi="Times New Roman"/>
          <w:lang w:val="id-ID"/>
        </w:rPr>
        <w:t xml:space="preserve">i </w:t>
      </w:r>
      <w:r>
        <w:rPr>
          <w:rFonts w:ascii="Times New Roman" w:cs="Times New Roman" w:hAnsi="Times New Roman"/>
          <w:lang w:val="id-ID"/>
        </w:rPr>
        <w:t xml:space="preserve"> kebutuhan  operasional   PT. Solusi  Rahayu  Indonesia), </w:t>
      </w:r>
      <w:r>
        <w:rPr>
          <w:rFonts w:ascii="Times New Roman" w:cs="Times New Roman" w:hAnsi="Times New Roman"/>
          <w:lang w:val="id-ID"/>
        </w:rPr>
        <w:t>T.</w:t>
      </w:r>
      <w:r>
        <w:rPr>
          <w:rFonts w:ascii="Times New Roman" w:cs="Times New Roman" w:hAnsi="Times New Roman"/>
          <w:lang w:val="id-ID"/>
        </w:rPr>
        <w:t>213 sampai dengan T.227 (seluruh transaksi keluar dari rekening Bank BCA Nomor rekening</w:t>
      </w:r>
      <w:r>
        <w:rPr>
          <w:rFonts w:ascii="Times New Roman" w:cs="Times New Roman" w:hAnsi="Times New Roman"/>
          <w:lang w:val="id-ID"/>
        </w:rPr>
        <w:t xml:space="preserve"> 0</w:t>
      </w:r>
      <w:r>
        <w:rPr>
          <w:rFonts w:ascii="Times New Roman" w:cs="Times New Roman" w:hAnsi="Times New Roman"/>
          <w:lang w:val="id-ID"/>
        </w:rPr>
        <w:t>085217521  atas nama PT. S</w:t>
      </w:r>
      <w:r>
        <w:rPr>
          <w:rFonts w:ascii="Times New Roman" w:cs="Times New Roman" w:hAnsi="Times New Roman"/>
          <w:lang w:val="id-ID"/>
        </w:rPr>
        <w:t>olus</w:t>
      </w:r>
      <w:r>
        <w:rPr>
          <w:rFonts w:ascii="Times New Roman" w:cs="Times New Roman" w:hAnsi="Times New Roman"/>
          <w:lang w:val="id-ID"/>
        </w:rPr>
        <w:t xml:space="preserve">i Rahayu Indonesia yang dilakukan kepada rekening Bank </w:t>
      </w:r>
      <w:r>
        <w:rPr>
          <w:rFonts w:ascii="Times New Roman" w:cs="Times New Roman" w:hAnsi="Times New Roman"/>
          <w:lang w:val="id-ID"/>
        </w:rPr>
        <w:t>B</w:t>
      </w:r>
      <w:r>
        <w:rPr>
          <w:rFonts w:ascii="Times New Roman" w:cs="Times New Roman" w:hAnsi="Times New Roman"/>
          <w:lang w:val="id-ID"/>
        </w:rPr>
        <w:t>CA nomor rekening 037432</w:t>
      </w:r>
      <w:r>
        <w:rPr>
          <w:rFonts w:ascii="Times New Roman" w:cs="Times New Roman" w:hAnsi="Times New Roman"/>
          <w:lang w:val="id-ID"/>
        </w:rPr>
        <w:t>0</w:t>
      </w:r>
      <w:r>
        <w:rPr>
          <w:rFonts w:ascii="Times New Roman" w:cs="Times New Roman" w:hAnsi="Times New Roman"/>
          <w:lang w:val="id-ID"/>
        </w:rPr>
        <w:t xml:space="preserve">731  atas nama Maria </w:t>
      </w:r>
      <w:r>
        <w:rPr>
          <w:rFonts w:ascii="Times New Roman" w:cs="Times New Roman" w:hAnsi="Times New Roman"/>
          <w:lang w:val="id-ID"/>
        </w:rPr>
        <w:t>Michaella</w:t>
      </w:r>
      <w:r>
        <w:rPr>
          <w:rFonts w:ascii="Times New Roman" w:cs="Times New Roman" w:hAnsi="Times New Roman"/>
          <w:lang w:val="id-ID"/>
        </w:rPr>
        <w:t xml:space="preserve"> Karina), T.228 sampai dengan </w:t>
      </w:r>
      <w:r>
        <w:rPr>
          <w:rFonts w:ascii="Times New Roman" w:cs="Times New Roman" w:hAnsi="Times New Roman"/>
          <w:lang w:val="id-ID"/>
        </w:rPr>
        <w:t>T.</w:t>
      </w:r>
      <w:r>
        <w:rPr>
          <w:rFonts w:ascii="Times New Roman" w:cs="Times New Roman" w:hAnsi="Times New Roman"/>
          <w:lang w:val="id-ID"/>
        </w:rPr>
        <w:t xml:space="preserve">251  (seluruh transaksi  keluar dari rekening  Bank BCA Nomor rekening 0085217521  atas </w:t>
      </w:r>
      <w:r>
        <w:rPr>
          <w:rFonts w:ascii="Times New Roman" w:cs="Times New Roman" w:hAnsi="Times New Roman"/>
          <w:lang w:val="id-ID"/>
        </w:rPr>
        <w:t>n</w:t>
      </w:r>
      <w:r>
        <w:rPr>
          <w:rFonts w:ascii="Times New Roman" w:cs="Times New Roman" w:hAnsi="Times New Roman"/>
          <w:lang w:val="id-ID"/>
        </w:rPr>
        <w:t>ama  PT. S</w:t>
      </w:r>
      <w:r>
        <w:rPr>
          <w:rFonts w:ascii="Times New Roman" w:cs="Times New Roman" w:hAnsi="Times New Roman"/>
          <w:lang w:val="id-ID"/>
        </w:rPr>
        <w:t>olusi</w:t>
      </w:r>
      <w:r>
        <w:rPr>
          <w:rFonts w:ascii="Times New Roman" w:cs="Times New Roman" w:hAnsi="Times New Roman"/>
          <w:lang w:val="id-ID"/>
        </w:rPr>
        <w:t xml:space="preserve"> Rahayu Indonesia yang dilakukan kepada PT. </w:t>
      </w:r>
      <w:r>
        <w:rPr>
          <w:rFonts w:ascii="Times New Roman" w:cs="Times New Roman" w:hAnsi="Times New Roman"/>
          <w:lang w:val="id-ID"/>
        </w:rPr>
        <w:t>lnovasi</w:t>
      </w:r>
      <w:r>
        <w:rPr>
          <w:rFonts w:ascii="Times New Roman" w:cs="Times New Roman" w:hAnsi="Times New Roman"/>
          <w:lang w:val="id-ID"/>
        </w:rPr>
        <w:t xml:space="preserve"> Gerakan </w:t>
      </w:r>
      <w:r>
        <w:rPr>
          <w:rFonts w:ascii="Times New Roman" w:cs="Times New Roman" w:hAnsi="Times New Roman"/>
          <w:lang w:val="id-ID"/>
        </w:rPr>
        <w:t>Masyarakan</w:t>
      </w:r>
      <w:r>
        <w:rPr>
          <w:rFonts w:ascii="Times New Roman" w:cs="Times New Roman" w:hAnsi="Times New Roman"/>
          <w:lang w:val="id-ID"/>
        </w:rPr>
        <w:t xml:space="preserve"> seluruhnya transaksi  berdasarkan  </w:t>
      </w:r>
      <w:r>
        <w:rPr>
          <w:rFonts w:ascii="Times New Roman" w:cs="Times New Roman" w:hAnsi="Times New Roman"/>
          <w:lang w:val="id-ID"/>
        </w:rPr>
        <w:t>invoice</w:t>
      </w:r>
      <w:r>
        <w:rPr>
          <w:rFonts w:ascii="Times New Roman" w:cs="Times New Roman" w:hAnsi="Times New Roman"/>
          <w:lang w:val="id-ID"/>
        </w:rPr>
        <w:t xml:space="preserve"> atau pekerjaan  PT. </w:t>
      </w:r>
      <w:r>
        <w:rPr>
          <w:rFonts w:ascii="Times New Roman" w:cs="Times New Roman" w:hAnsi="Times New Roman"/>
          <w:lang w:val="id-ID"/>
        </w:rPr>
        <w:t>lnovasi</w:t>
      </w:r>
      <w:r>
        <w:rPr>
          <w:rFonts w:ascii="Times New Roman" w:cs="Times New Roman" w:hAnsi="Times New Roman"/>
          <w:lang w:val="id-ID"/>
        </w:rPr>
        <w:t xml:space="preserve">  Gerakan  Masyarakat </w:t>
      </w:r>
      <w:r>
        <w:rPr>
          <w:rFonts w:ascii="Times New Roman" w:cs="Times New Roman" w:hAnsi="Times New Roman"/>
          <w:lang w:val="id-ID"/>
        </w:rPr>
        <w:t>s</w:t>
      </w:r>
      <w:r>
        <w:rPr>
          <w:rFonts w:ascii="Times New Roman" w:cs="Times New Roman" w:hAnsi="Times New Roman"/>
          <w:lang w:val="id-ID"/>
        </w:rPr>
        <w:t xml:space="preserve">ebagai vendor dari PT. Solusi Rahayu Indonesia atas pekerjaan Singgasana), T.252 sampai </w:t>
      </w:r>
      <w:r>
        <w:rPr>
          <w:rFonts w:ascii="Times New Roman" w:cs="Times New Roman" w:hAnsi="Times New Roman"/>
          <w:lang w:val="id-ID"/>
        </w:rPr>
        <w:t>engan</w:t>
      </w:r>
      <w:r>
        <w:rPr>
          <w:rFonts w:ascii="Times New Roman" w:cs="Times New Roman" w:hAnsi="Times New Roman"/>
          <w:lang w:val="id-ID"/>
        </w:rPr>
        <w:t xml:space="preserve"> T.253</w:t>
      </w:r>
      <w:r>
        <w:rPr>
          <w:rFonts w:ascii="Times New Roman" w:cs="Times New Roman" w:hAnsi="Times New Roman"/>
          <w:lang w:val="id-ID"/>
        </w:rPr>
        <w:t xml:space="preserve"> </w:t>
      </w:r>
      <w:r>
        <w:rPr>
          <w:rFonts w:ascii="Times New Roman" w:cs="Times New Roman" w:hAnsi="Times New Roman"/>
          <w:lang w:val="id-ID"/>
        </w:rPr>
        <w:t xml:space="preserve">(transaksi   ke  rekening   </w:t>
      </w:r>
      <w:r>
        <w:rPr>
          <w:rFonts w:ascii="Times New Roman" w:cs="Times New Roman" w:hAnsi="Times New Roman"/>
          <w:lang w:val="id-ID"/>
        </w:rPr>
        <w:t>B</w:t>
      </w:r>
      <w:r>
        <w:rPr>
          <w:rFonts w:ascii="Times New Roman" w:cs="Times New Roman" w:hAnsi="Times New Roman"/>
          <w:lang w:val="id-ID"/>
        </w:rPr>
        <w:t xml:space="preserve">adan  Layanan  Umum  Daerah  UPT  Pengelolaan </w:t>
      </w:r>
      <w:r>
        <w:rPr>
          <w:rFonts w:ascii="Times New Roman" w:cs="Times New Roman" w:hAnsi="Times New Roman"/>
          <w:lang w:val="id-ID"/>
        </w:rPr>
        <w:t>s</w:t>
      </w:r>
      <w:r>
        <w:rPr>
          <w:rFonts w:ascii="Times New Roman" w:cs="Times New Roman" w:hAnsi="Times New Roman"/>
          <w:lang w:val="id-ID"/>
        </w:rPr>
        <w:t>ampah DLH K</w:t>
      </w:r>
      <w:r>
        <w:rPr>
          <w:rFonts w:ascii="Times New Roman" w:cs="Times New Roman" w:hAnsi="Times New Roman"/>
          <w:lang w:val="id-ID"/>
        </w:rPr>
        <w:t>o</w:t>
      </w:r>
      <w:r>
        <w:rPr>
          <w:rFonts w:ascii="Times New Roman" w:cs="Times New Roman" w:hAnsi="Times New Roman"/>
          <w:lang w:val="id-ID"/>
        </w:rPr>
        <w:t xml:space="preserve">ta Bandung adalah tagihan yang berdasar atas kewajiban PT. Solusi Rahayu </w:t>
      </w:r>
      <w:r>
        <w:rPr>
          <w:rFonts w:ascii="Times New Roman" w:cs="Times New Roman" w:hAnsi="Times New Roman"/>
          <w:lang w:val="id-ID"/>
        </w:rPr>
        <w:t>In</w:t>
      </w:r>
      <w:r>
        <w:rPr>
          <w:rFonts w:ascii="Times New Roman" w:cs="Times New Roman" w:hAnsi="Times New Roman"/>
          <w:lang w:val="id-ID"/>
        </w:rPr>
        <w:t xml:space="preserve">donesia atas kegiatan pembuangan sampah), T.254 sampai dengan T.267 (pekerjaan </w:t>
      </w:r>
      <w:r>
        <w:rPr>
          <w:rFonts w:ascii="Times New Roman" w:cs="Times New Roman" w:hAnsi="Times New Roman"/>
          <w:i/>
          <w:iCs/>
          <w:lang w:val="id-ID"/>
        </w:rPr>
        <w:t>waste</w:t>
      </w:r>
      <w:r>
        <w:rPr>
          <w:rFonts w:ascii="Times New Roman" w:cs="Times New Roman" w:hAnsi="Times New Roman"/>
          <w:i/>
          <w:iCs/>
          <w:lang w:val="id-ID"/>
        </w:rPr>
        <w:t xml:space="preserve"> </w:t>
      </w:r>
      <w:r>
        <w:rPr>
          <w:rFonts w:ascii="Times New Roman" w:cs="Times New Roman" w:hAnsi="Times New Roman"/>
          <w:i/>
          <w:iCs/>
          <w:lang w:val="id-ID"/>
        </w:rPr>
        <w:t>m</w:t>
      </w:r>
      <w:r>
        <w:rPr>
          <w:rFonts w:ascii="Times New Roman" w:cs="Times New Roman" w:hAnsi="Times New Roman"/>
          <w:i/>
          <w:iCs/>
          <w:lang w:val="id-ID"/>
        </w:rPr>
        <w:t>anagemen</w:t>
      </w:r>
      <w:r>
        <w:rPr>
          <w:rFonts w:ascii="Times New Roman" w:cs="Times New Roman" w:hAnsi="Times New Roman"/>
          <w:lang w:val="id-ID"/>
        </w:rPr>
        <w:t xml:space="preserve">  F1 </w:t>
      </w:r>
      <w:r>
        <w:rPr>
          <w:rFonts w:ascii="Times New Roman" w:cs="Times New Roman" w:hAnsi="Times New Roman"/>
          <w:lang w:val="id-ID"/>
        </w:rPr>
        <w:t>P</w:t>
      </w:r>
      <w:r>
        <w:rPr>
          <w:rFonts w:ascii="Times New Roman" w:cs="Times New Roman" w:hAnsi="Times New Roman"/>
          <w:lang w:val="id-ID"/>
        </w:rPr>
        <w:t xml:space="preserve">ower </w:t>
      </w:r>
      <w:r>
        <w:rPr>
          <w:rFonts w:ascii="Times New Roman" w:cs="Times New Roman" w:hAnsi="Times New Roman"/>
          <w:lang w:val="id-ID"/>
        </w:rPr>
        <w:t>B</w:t>
      </w:r>
      <w:r>
        <w:rPr>
          <w:rFonts w:ascii="Times New Roman" w:cs="Times New Roman" w:hAnsi="Times New Roman"/>
          <w:lang w:val="id-ID"/>
        </w:rPr>
        <w:t>oat</w:t>
      </w:r>
      <w:r>
        <w:rPr>
          <w:rFonts w:ascii="Times New Roman" w:cs="Times New Roman" w:hAnsi="Times New Roman"/>
          <w:lang w:val="id-ID"/>
        </w:rPr>
        <w:t xml:space="preserve"> toba,  pesta rakyat </w:t>
      </w:r>
      <w:r>
        <w:rPr>
          <w:rFonts w:ascii="Times New Roman" w:cs="Times New Roman" w:hAnsi="Times New Roman"/>
          <w:lang w:val="id-ID"/>
        </w:rPr>
        <w:t>Tarhilala</w:t>
      </w:r>
      <w:r>
        <w:rPr>
          <w:rFonts w:ascii="Times New Roman" w:cs="Times New Roman" w:hAnsi="Times New Roman"/>
          <w:lang w:val="id-ID"/>
        </w:rPr>
        <w:t xml:space="preserve">  2023 dan </w:t>
      </w:r>
      <w:r>
        <w:rPr>
          <w:rFonts w:ascii="Times New Roman" w:cs="Times New Roman" w:hAnsi="Times New Roman"/>
          <w:i/>
          <w:iCs/>
          <w:lang w:val="id-ID"/>
        </w:rPr>
        <w:t>education</w:t>
      </w:r>
      <w:r>
        <w:rPr>
          <w:rFonts w:ascii="Times New Roman" w:cs="Times New Roman" w:hAnsi="Times New Roman"/>
          <w:i/>
          <w:iCs/>
          <w:lang w:val="id-ID"/>
        </w:rPr>
        <w:t xml:space="preserve">  </w:t>
      </w:r>
      <w:r>
        <w:rPr>
          <w:rFonts w:ascii="Times New Roman" w:cs="Times New Roman" w:hAnsi="Times New Roman"/>
          <w:i/>
          <w:iCs/>
          <w:lang w:val="id-ID"/>
        </w:rPr>
        <w:t>and</w:t>
      </w:r>
      <w:r>
        <w:rPr>
          <w:rFonts w:ascii="Times New Roman" w:cs="Times New Roman" w:hAnsi="Times New Roman"/>
          <w:i/>
          <w:iCs/>
          <w:lang w:val="id-ID"/>
        </w:rPr>
        <w:t xml:space="preserve"> </w:t>
      </w:r>
      <w:r>
        <w:rPr>
          <w:rFonts w:ascii="Times New Roman" w:cs="Times New Roman" w:hAnsi="Times New Roman"/>
          <w:i/>
          <w:iCs/>
          <w:lang w:val="id-ID"/>
        </w:rPr>
        <w:t>waste</w:t>
      </w:r>
      <w:r>
        <w:rPr>
          <w:rFonts w:ascii="Times New Roman" w:cs="Times New Roman" w:hAnsi="Times New Roman"/>
          <w:lang w:val="id-ID"/>
        </w:rPr>
        <w:t xml:space="preserve">  </w:t>
      </w:r>
      <w:r>
        <w:rPr>
          <w:rFonts w:ascii="Times New Roman" w:cs="Times New Roman" w:hAnsi="Times New Roman"/>
          <w:i/>
          <w:iCs/>
          <w:lang w:val="id-ID"/>
        </w:rPr>
        <w:t>m</w:t>
      </w:r>
      <w:r>
        <w:rPr>
          <w:rFonts w:ascii="Times New Roman" w:cs="Times New Roman" w:hAnsi="Times New Roman"/>
          <w:i/>
          <w:iCs/>
          <w:lang w:val="id-ID"/>
        </w:rPr>
        <w:t>anagement</w:t>
      </w:r>
      <w:r>
        <w:rPr>
          <w:rFonts w:ascii="Times New Roman" w:cs="Times New Roman" w:hAnsi="Times New Roman"/>
          <w:i/>
          <w:iCs/>
          <w:lang w:val="id-ID"/>
        </w:rPr>
        <w:t xml:space="preserve">  </w:t>
      </w:r>
      <w:r>
        <w:rPr>
          <w:rFonts w:ascii="Times New Roman" w:cs="Times New Roman" w:hAnsi="Times New Roman"/>
          <w:lang w:val="id-ID"/>
        </w:rPr>
        <w:t xml:space="preserve">program in  </w:t>
      </w:r>
      <w:r>
        <w:rPr>
          <w:rFonts w:ascii="Times New Roman" w:cs="Times New Roman" w:hAnsi="Times New Roman"/>
          <w:lang w:val="id-ID"/>
        </w:rPr>
        <w:t>pagedangan</w:t>
      </w:r>
      <w:r>
        <w:rPr>
          <w:rFonts w:ascii="Times New Roman" w:cs="Times New Roman" w:hAnsi="Times New Roman"/>
          <w:lang w:val="id-ID"/>
        </w:rPr>
        <w:t xml:space="preserve">  </w:t>
      </w:r>
      <w:r>
        <w:rPr>
          <w:rFonts w:ascii="Times New Roman" w:cs="Times New Roman" w:hAnsi="Times New Roman"/>
          <w:lang w:val="id-ID"/>
        </w:rPr>
        <w:t>districk</w:t>
      </w:r>
      <w:r>
        <w:rPr>
          <w:rFonts w:ascii="Times New Roman" w:cs="Times New Roman" w:hAnsi="Times New Roman"/>
          <w:lang w:val="id-ID"/>
        </w:rPr>
        <w:t xml:space="preserve">,  </w:t>
      </w:r>
      <w:r>
        <w:rPr>
          <w:rFonts w:ascii="Times New Roman" w:cs="Times New Roman" w:hAnsi="Times New Roman"/>
          <w:lang w:val="id-ID"/>
        </w:rPr>
        <w:t>Tanggerang</w:t>
      </w:r>
      <w:r>
        <w:rPr>
          <w:rFonts w:ascii="Times New Roman" w:cs="Times New Roman" w:hAnsi="Times New Roman"/>
          <w:lang w:val="id-ID"/>
        </w:rPr>
        <w:t xml:space="preserve">  Regency  dengan  M</w:t>
      </w:r>
      <w:r>
        <w:rPr>
          <w:rFonts w:ascii="Times New Roman" w:cs="Times New Roman" w:hAnsi="Times New Roman"/>
          <w:lang w:val="id-ID"/>
        </w:rPr>
        <w:t>itsubishi C</w:t>
      </w:r>
      <w:r>
        <w:rPr>
          <w:rFonts w:ascii="Times New Roman" w:cs="Times New Roman" w:hAnsi="Times New Roman"/>
          <w:lang w:val="id-ID"/>
        </w:rPr>
        <w:t>orporation), T.268 sampai dengan T.273 (terdakwa telah mengundurkan diri dari PT. S</w:t>
      </w:r>
      <w:r>
        <w:rPr>
          <w:rFonts w:ascii="Times New Roman" w:cs="Times New Roman" w:hAnsi="Times New Roman"/>
          <w:lang w:val="id-ID"/>
        </w:rPr>
        <w:t>olusi</w:t>
      </w:r>
      <w:r>
        <w:rPr>
          <w:rFonts w:ascii="Times New Roman" w:cs="Times New Roman" w:hAnsi="Times New Roman"/>
          <w:lang w:val="id-ID"/>
        </w:rPr>
        <w:t xml:space="preserve"> </w:t>
      </w:r>
      <w:r>
        <w:rPr>
          <w:rFonts w:ascii="Times New Roman" w:cs="Times New Roman" w:hAnsi="Times New Roman"/>
          <w:lang w:val="id-ID"/>
        </w:rPr>
        <w:t>R</w:t>
      </w:r>
      <w:r>
        <w:rPr>
          <w:rFonts w:ascii="Times New Roman" w:cs="Times New Roman" w:hAnsi="Times New Roman"/>
          <w:lang w:val="id-ID"/>
        </w:rPr>
        <w:t xml:space="preserve">ahayu Indonesia),  namun  terhadap  keterangan saksi,  ahli dan surat tersebut  kami Jaksa </w:t>
      </w:r>
      <w:r>
        <w:rPr>
          <w:rFonts w:ascii="Times New Roman" w:cs="Times New Roman" w:hAnsi="Times New Roman"/>
          <w:lang w:val="id-ID"/>
        </w:rPr>
        <w:t>enuntut</w:t>
      </w:r>
      <w:r>
        <w:rPr>
          <w:rFonts w:ascii="Times New Roman" w:cs="Times New Roman" w:hAnsi="Times New Roman"/>
          <w:lang w:val="id-ID"/>
        </w:rPr>
        <w:t xml:space="preserve"> Umum tidak menanggapinya.</w:t>
      </w:r>
    </w:p>
    <w:p w14:paraId="12E04911">
      <w:pPr>
        <w:pStyle w:val="style0"/>
        <w:spacing w:after="0" w:lineRule="auto" w:line="360"/>
        <w:ind w:left="1560"/>
        <w:jc w:val="both"/>
        <w:rPr>
          <w:rFonts w:ascii="Times New Roman" w:hAnsi="Times New Roman"/>
          <w:b/>
          <w:bCs/>
          <w:lang w:val="id-ID"/>
        </w:rPr>
      </w:pPr>
    </w:p>
    <w:p w14:paraId="2A92EF43">
      <w:pPr>
        <w:pStyle w:val="style0"/>
        <w:spacing w:after="0" w:lineRule="auto" w:line="360"/>
        <w:ind w:left="1560"/>
        <w:jc w:val="both"/>
        <w:rPr>
          <w:rFonts w:ascii="Times New Roman" w:hAnsi="Times New Roman"/>
          <w:b/>
          <w:bCs/>
          <w:lang w:val="id-ID"/>
        </w:rPr>
      </w:pPr>
      <w:r>
        <w:rPr>
          <w:rFonts w:ascii="Times New Roman" w:hAnsi="Times New Roman"/>
          <w:b/>
          <w:bCs/>
          <w:lang w:val="id-ID"/>
        </w:rPr>
        <w:t>BARANG BUKTI:</w:t>
      </w:r>
    </w:p>
    <w:p w14:paraId="7D72B950">
      <w:pPr>
        <w:pStyle w:val="style0"/>
        <w:spacing w:after="0" w:lineRule="auto" w:line="360"/>
        <w:ind w:left="1560"/>
        <w:jc w:val="both"/>
        <w:rPr>
          <w:rFonts w:ascii="Times New Roman" w:hAnsi="Times New Roman"/>
          <w:lang w:val="id-ID"/>
        </w:rPr>
      </w:pPr>
      <w:r>
        <w:rPr>
          <w:rFonts w:ascii="Times New Roman" w:hAnsi="Times New Roman"/>
          <w:lang w:val="id-ID"/>
        </w:rPr>
        <w:t>Berdasarkan Penetapan Nomor : 1674/</w:t>
      </w:r>
      <w:r>
        <w:rPr>
          <w:rFonts w:ascii="Times New Roman" w:hAnsi="Times New Roman"/>
          <w:lang w:val="id-ID"/>
        </w:rPr>
        <w:t>Pen.Pid.B</w:t>
      </w:r>
      <w:r>
        <w:rPr>
          <w:rFonts w:ascii="Times New Roman" w:hAnsi="Times New Roman"/>
          <w:lang w:val="id-ID"/>
        </w:rPr>
        <w:t xml:space="preserve">-Sita/2025/PN. </w:t>
      </w:r>
      <w:r>
        <w:rPr>
          <w:rFonts w:ascii="Times New Roman" w:hAnsi="Times New Roman"/>
          <w:lang w:val="id-ID"/>
        </w:rPr>
        <w:t>Bdg</w:t>
      </w:r>
      <w:r>
        <w:rPr>
          <w:rFonts w:ascii="Times New Roman" w:hAnsi="Times New Roman"/>
          <w:lang w:val="id-ID"/>
        </w:rPr>
        <w:t xml:space="preserve"> tanggal 1 Oktober 2025 disita dari saksi FERRY HUSEN:</w:t>
      </w:r>
    </w:p>
    <w:p w14:paraId="13724A73">
      <w:pPr>
        <w:pStyle w:val="style179"/>
        <w:numPr>
          <w:ilvl w:val="0"/>
          <w:numId w:val="59"/>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akta pendirian perseroan  terbatas (PT) SOLUSI  RAHAYU INDONESIA tanggal 16 September 2019 No. 04 yang dibuat di notaris KARLA PRISCILLA SURY</w:t>
      </w:r>
      <w:r>
        <w:rPr>
          <w:rFonts w:ascii="Times New Roman" w:cs="Times New Roman" w:hAnsi="Times New Roman"/>
          <w:lang w:val="id-ID"/>
        </w:rPr>
        <w:t>A</w:t>
      </w:r>
      <w:r>
        <w:rPr>
          <w:rFonts w:ascii="Times New Roman" w:cs="Times New Roman" w:hAnsi="Times New Roman"/>
          <w:lang w:val="id-ID"/>
        </w:rPr>
        <w:t>WINATA,</w:t>
      </w:r>
      <w:r>
        <w:rPr>
          <w:rFonts w:ascii="Times New Roman" w:cs="Times New Roman" w:hAnsi="Times New Roman"/>
          <w:lang w:val="id-ID"/>
        </w:rPr>
        <w:t xml:space="preserve"> </w:t>
      </w:r>
      <w:r>
        <w:rPr>
          <w:rFonts w:ascii="Times New Roman" w:cs="Times New Roman" w:hAnsi="Times New Roman"/>
          <w:lang w:val="id-ID"/>
        </w:rPr>
        <w:t>SH.,</w:t>
      </w:r>
      <w:r>
        <w:rPr>
          <w:rFonts w:ascii="Times New Roman" w:cs="Times New Roman" w:hAnsi="Times New Roman"/>
          <w:lang w:val="id-ID"/>
        </w:rPr>
        <w:t>M,Kn</w:t>
      </w:r>
      <w:r>
        <w:rPr>
          <w:rFonts w:ascii="Times New Roman" w:cs="Times New Roman" w:hAnsi="Times New Roman"/>
          <w:lang w:val="id-ID"/>
        </w:rPr>
        <w:t>;</w:t>
      </w:r>
    </w:p>
    <w:p w14:paraId="43300C61">
      <w:pPr>
        <w:pStyle w:val="style179"/>
        <w:numPr>
          <w:ilvl w:val="0"/>
          <w:numId w:val="59"/>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Perjanjian Kerja Sama No. 1</w:t>
      </w:r>
      <w:r>
        <w:rPr>
          <w:rFonts w:ascii="Times New Roman" w:cs="Times New Roman" w:hAnsi="Times New Roman"/>
          <w:lang w:val="id-ID"/>
        </w:rPr>
        <w:t>0</w:t>
      </w:r>
      <w:r>
        <w:rPr>
          <w:rFonts w:ascii="Times New Roman" w:cs="Times New Roman" w:hAnsi="Times New Roman"/>
          <w:lang w:val="id-ID"/>
        </w:rPr>
        <w:t>9/SRI</w:t>
      </w:r>
      <w:r>
        <w:rPr>
          <w:rFonts w:ascii="Times New Roman" w:cs="Times New Roman" w:hAnsi="Times New Roman"/>
          <w:lang w:val="id-ID"/>
        </w:rPr>
        <w:t>/V</w:t>
      </w:r>
      <w:r>
        <w:rPr>
          <w:rFonts w:ascii="Times New Roman" w:cs="Times New Roman" w:hAnsi="Times New Roman"/>
          <w:lang w:val="id-ID"/>
        </w:rPr>
        <w:t>I/BDG/2O22 tanggal 01 Juni 2022 antara PT. SOLUSI RAHAYU INDONESIA dan IKAWARNA;</w:t>
      </w:r>
    </w:p>
    <w:p w14:paraId="30FFA2D0">
      <w:pPr>
        <w:pStyle w:val="style179"/>
        <w:numPr>
          <w:ilvl w:val="0"/>
          <w:numId w:val="59"/>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rekening koran Bank BCA Nomor rekening 0085217521 atas nama PT. SOLUSI RAHAYU INDONESIA periode</w:t>
      </w:r>
      <w:r>
        <w:rPr>
          <w:rFonts w:ascii="Times New Roman" w:cs="Times New Roman" w:hAnsi="Times New Roman"/>
          <w:lang w:val="id-ID"/>
        </w:rPr>
        <w:t xml:space="preserve"> </w:t>
      </w:r>
      <w:r>
        <w:rPr>
          <w:rFonts w:ascii="Times New Roman" w:cs="Times New Roman" w:hAnsi="Times New Roman"/>
          <w:lang w:val="id-ID"/>
        </w:rPr>
        <w:t>Januari- Desember tahun 2O24 dan periode Januari - Desember 2</w:t>
      </w:r>
      <w:r>
        <w:rPr>
          <w:rFonts w:ascii="Times New Roman" w:cs="Times New Roman" w:hAnsi="Times New Roman"/>
          <w:lang w:val="id-ID"/>
        </w:rPr>
        <w:t>0</w:t>
      </w:r>
      <w:r>
        <w:rPr>
          <w:rFonts w:ascii="Times New Roman" w:cs="Times New Roman" w:hAnsi="Times New Roman"/>
          <w:lang w:val="id-ID"/>
        </w:rPr>
        <w:t>24;</w:t>
      </w:r>
    </w:p>
    <w:p w14:paraId="5A15C626">
      <w:pPr>
        <w:pStyle w:val="style179"/>
        <w:numPr>
          <w:ilvl w:val="0"/>
          <w:numId w:val="59"/>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Fotocopy</w:t>
      </w:r>
      <w:r>
        <w:rPr>
          <w:rFonts w:ascii="Times New Roman" w:cs="Times New Roman" w:hAnsi="Times New Roman"/>
          <w:lang w:val="id-ID"/>
        </w:rPr>
        <w:t xml:space="preserve"> laporan hasil audit Internal PT.  SOLUSI  RAHAYU INDONESIA No. </w:t>
      </w:r>
      <w:r>
        <w:rPr>
          <w:rFonts w:ascii="Times New Roman" w:cs="Times New Roman" w:hAnsi="Times New Roman"/>
          <w:lang w:val="id-ID"/>
        </w:rPr>
        <w:t>00</w:t>
      </w:r>
      <w:r>
        <w:rPr>
          <w:rFonts w:ascii="Times New Roman" w:cs="Times New Roman" w:hAnsi="Times New Roman"/>
          <w:lang w:val="id-ID"/>
        </w:rPr>
        <w:t>1/INT-BSB/</w:t>
      </w:r>
      <w:r>
        <w:rPr>
          <w:rFonts w:ascii="Times New Roman" w:cs="Times New Roman" w:hAnsi="Times New Roman"/>
          <w:lang w:val="id-ID"/>
        </w:rPr>
        <w:t>Xll</w:t>
      </w:r>
      <w:r>
        <w:rPr>
          <w:rFonts w:ascii="Times New Roman" w:cs="Times New Roman" w:hAnsi="Times New Roman"/>
          <w:lang w:val="id-ID"/>
        </w:rPr>
        <w:t>/2O24 tanggal 02 Desember 2</w:t>
      </w:r>
      <w:r>
        <w:rPr>
          <w:rFonts w:ascii="Times New Roman" w:cs="Times New Roman" w:hAnsi="Times New Roman"/>
          <w:lang w:val="id-ID"/>
        </w:rPr>
        <w:t>0</w:t>
      </w:r>
      <w:r>
        <w:rPr>
          <w:rFonts w:ascii="Times New Roman" w:cs="Times New Roman" w:hAnsi="Times New Roman"/>
          <w:lang w:val="id-ID"/>
        </w:rPr>
        <w:t>24;</w:t>
      </w:r>
    </w:p>
    <w:p w14:paraId="105F8FAD">
      <w:pPr>
        <w:pStyle w:val="style179"/>
        <w:numPr>
          <w:ilvl w:val="0"/>
          <w:numId w:val="59"/>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sal</w:t>
      </w:r>
      <w:r>
        <w:rPr>
          <w:rFonts w:ascii="Times New Roman" w:cs="Times New Roman" w:hAnsi="Times New Roman"/>
          <w:lang w:val="id-ID"/>
        </w:rPr>
        <w:t>i</w:t>
      </w:r>
      <w:r>
        <w:rPr>
          <w:rFonts w:ascii="Times New Roman" w:cs="Times New Roman" w:hAnsi="Times New Roman"/>
          <w:lang w:val="id-ID"/>
        </w:rPr>
        <w:t xml:space="preserve">nan akta </w:t>
      </w:r>
      <w:r>
        <w:rPr>
          <w:rFonts w:ascii="Times New Roman" w:cs="Times New Roman" w:hAnsi="Times New Roman"/>
          <w:lang w:val="id-ID"/>
        </w:rPr>
        <w:t>pemyataan</w:t>
      </w:r>
      <w:r>
        <w:rPr>
          <w:rFonts w:ascii="Times New Roman" w:cs="Times New Roman" w:hAnsi="Times New Roman"/>
          <w:lang w:val="id-ID"/>
        </w:rPr>
        <w:t xml:space="preserve"> keputusan rapat PT. SOLUSI RAHAYU IN</w:t>
      </w:r>
      <w:r>
        <w:rPr>
          <w:rFonts w:ascii="Times New Roman" w:cs="Times New Roman" w:hAnsi="Times New Roman"/>
          <w:lang w:val="id-ID"/>
        </w:rPr>
        <w:t>D</w:t>
      </w:r>
      <w:r>
        <w:rPr>
          <w:rFonts w:ascii="Times New Roman" w:cs="Times New Roman" w:hAnsi="Times New Roman"/>
          <w:lang w:val="id-ID"/>
        </w:rPr>
        <w:t>ONESIA Nomor 159 tanggal 19 Desember 2024 ;</w:t>
      </w:r>
    </w:p>
    <w:p w14:paraId="150B54EE">
      <w:pPr>
        <w:pStyle w:val="style179"/>
        <w:numPr>
          <w:ilvl w:val="0"/>
          <w:numId w:val="59"/>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bukti pengiriman uang</w:t>
      </w:r>
      <w:r>
        <w:rPr>
          <w:rFonts w:ascii="Times New Roman" w:cs="Times New Roman" w:hAnsi="Times New Roman"/>
          <w:lang w:val="id-ID"/>
        </w:rPr>
        <w:t xml:space="preserve"> </w:t>
      </w:r>
      <w:r>
        <w:rPr>
          <w:rFonts w:ascii="Times New Roman" w:cs="Times New Roman" w:hAnsi="Times New Roman"/>
          <w:lang w:val="id-ID"/>
        </w:rPr>
        <w:t>ga</w:t>
      </w:r>
      <w:r>
        <w:rPr>
          <w:rFonts w:ascii="Times New Roman" w:cs="Times New Roman" w:hAnsi="Times New Roman"/>
          <w:lang w:val="id-ID"/>
        </w:rPr>
        <w:t xml:space="preserve">ji </w:t>
      </w:r>
      <w:r>
        <w:rPr>
          <w:rFonts w:ascii="Times New Roman" w:cs="Times New Roman" w:hAnsi="Times New Roman"/>
          <w:lang w:val="id-ID"/>
        </w:rPr>
        <w:t>FEBRIYANT</w:t>
      </w:r>
      <w:r>
        <w:rPr>
          <w:rFonts w:ascii="Times New Roman" w:cs="Times New Roman" w:hAnsi="Times New Roman"/>
          <w:lang w:val="id-ID"/>
        </w:rPr>
        <w:t xml:space="preserve">I </w:t>
      </w:r>
      <w:r>
        <w:rPr>
          <w:rFonts w:ascii="Times New Roman" w:cs="Times New Roman" w:hAnsi="Times New Roman"/>
          <w:lang w:val="id-ID"/>
        </w:rPr>
        <w:t>Periode  Januari  - November 2O24</w:t>
      </w:r>
      <w:r>
        <w:rPr>
          <w:rFonts w:ascii="Times New Roman" w:cs="Times New Roman" w:hAnsi="Times New Roman"/>
          <w:lang w:val="id-ID"/>
        </w:rPr>
        <w:t>;</w:t>
      </w:r>
    </w:p>
    <w:p w14:paraId="468C8BE4">
      <w:pPr>
        <w:pStyle w:val="style0"/>
        <w:spacing w:after="0" w:lineRule="auto" w:line="360"/>
        <w:ind w:left="1625"/>
        <w:jc w:val="both"/>
        <w:rPr>
          <w:rFonts w:ascii="Times New Roman" w:hAnsi="Times New Roman"/>
          <w:lang w:val="id-ID"/>
        </w:rPr>
      </w:pPr>
      <w:r>
        <w:rPr>
          <w:rFonts w:ascii="Times New Roman" w:hAnsi="Times New Roman"/>
          <w:lang w:val="id-ID"/>
        </w:rPr>
        <w:t xml:space="preserve">Berdasarkan </w:t>
      </w:r>
      <w:r>
        <w:rPr>
          <w:rFonts w:ascii="Times New Roman" w:hAnsi="Times New Roman"/>
          <w:lang w:val="id-ID"/>
        </w:rPr>
        <w:t>Penetepan</w:t>
      </w:r>
      <w:r>
        <w:rPr>
          <w:rFonts w:ascii="Times New Roman" w:hAnsi="Times New Roman"/>
          <w:lang w:val="id-ID"/>
        </w:rPr>
        <w:t xml:space="preserve"> Nomor : 1850/</w:t>
      </w:r>
      <w:r>
        <w:rPr>
          <w:rFonts w:ascii="Times New Roman" w:hAnsi="Times New Roman"/>
          <w:lang w:val="id-ID"/>
        </w:rPr>
        <w:t>Pen.Pid.B</w:t>
      </w:r>
      <w:r>
        <w:rPr>
          <w:rFonts w:ascii="Times New Roman" w:hAnsi="Times New Roman"/>
          <w:lang w:val="id-ID"/>
        </w:rPr>
        <w:t xml:space="preserve">-Sita/2025/PN. </w:t>
      </w:r>
      <w:r>
        <w:rPr>
          <w:rFonts w:ascii="Times New Roman" w:hAnsi="Times New Roman"/>
          <w:lang w:val="id-ID"/>
        </w:rPr>
        <w:t>Bdg</w:t>
      </w:r>
      <w:r>
        <w:rPr>
          <w:rFonts w:ascii="Times New Roman" w:hAnsi="Times New Roman"/>
          <w:lang w:val="id-ID"/>
        </w:rPr>
        <w:t xml:space="preserve"> 22 Oktober 2025 disita dari saksi STEVEN SOETRISNO:</w:t>
      </w:r>
    </w:p>
    <w:p w14:paraId="78433F59">
      <w:pPr>
        <w:pStyle w:val="style179"/>
        <w:numPr>
          <w:ilvl w:val="0"/>
          <w:numId w:val="60"/>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Surat perintah kerja pengadaan pekerjaan pelestarian lingkungan Kawasan pengembangan  destinasi   pariwisata   danau   toba   bulan   </w:t>
      </w:r>
      <w:r>
        <w:rPr>
          <w:rFonts w:ascii="Times New Roman" w:cs="Times New Roman" w:hAnsi="Times New Roman"/>
          <w:lang w:val="id-ID"/>
        </w:rPr>
        <w:t>februari</w:t>
      </w:r>
      <w:r>
        <w:rPr>
          <w:rFonts w:ascii="Times New Roman" w:cs="Times New Roman" w:hAnsi="Times New Roman"/>
          <w:lang w:val="id-ID"/>
        </w:rPr>
        <w:t xml:space="preserve">   nomor PJJ.INJ.06.02/23/02/2024/A.0011    tanggal   07    </w:t>
      </w:r>
      <w:r>
        <w:rPr>
          <w:rFonts w:ascii="Times New Roman" w:cs="Times New Roman" w:hAnsi="Times New Roman"/>
          <w:lang w:val="id-ID"/>
        </w:rPr>
        <w:t>februari</w:t>
      </w:r>
      <w:r>
        <w:rPr>
          <w:rFonts w:ascii="Times New Roman" w:cs="Times New Roman" w:hAnsi="Times New Roman"/>
          <w:lang w:val="id-ID"/>
        </w:rPr>
        <w:t xml:space="preserve">    2024    antara    PT.   AVIASI PARIWISATA INDONESIA dengan PT. SOLUSI RAHAYU INDONESIA ;</w:t>
      </w:r>
    </w:p>
    <w:p w14:paraId="46E22860">
      <w:pPr>
        <w:pStyle w:val="style179"/>
        <w:numPr>
          <w:ilvl w:val="0"/>
          <w:numId w:val="60"/>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Surat perintah kerja pengadaan pekerjaan pelestarian lingkungan Kawasan pengembangan destinasi pariwisata danau toba bulan Maret nomor : PJJ.INJ.04.04.01/23/03/2024/A.0017 antara PT. AVIASI PARIWISATA INDONESIA dengan PT. SOLUSI RAHAYU INDONESIA;</w:t>
      </w:r>
    </w:p>
    <w:p w14:paraId="6D33CC34">
      <w:pPr>
        <w:pStyle w:val="style179"/>
        <w:numPr>
          <w:ilvl w:val="0"/>
          <w:numId w:val="60"/>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fotocopy</w:t>
      </w:r>
      <w:r>
        <w:rPr>
          <w:rFonts w:ascii="Times New Roman" w:cs="Times New Roman" w:hAnsi="Times New Roman"/>
          <w:lang w:val="id-ID"/>
        </w:rPr>
        <w:t xml:space="preserve"> bukti bayar Februari;</w:t>
      </w:r>
    </w:p>
    <w:p w14:paraId="772DE537">
      <w:pPr>
        <w:pStyle w:val="style179"/>
        <w:numPr>
          <w:ilvl w:val="0"/>
          <w:numId w:val="60"/>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fotocopy</w:t>
      </w:r>
      <w:r>
        <w:rPr>
          <w:rFonts w:ascii="Times New Roman" w:cs="Times New Roman" w:hAnsi="Times New Roman"/>
          <w:lang w:val="id-ID"/>
        </w:rPr>
        <w:t xml:space="preserve"> bukti bayar April;</w:t>
      </w:r>
      <w:r>
        <w:rPr>
          <w:rFonts w:ascii="Times New Roman" w:cs="Times New Roman" w:hAnsi="Times New Roman"/>
          <w:lang w:val="id-ID"/>
        </w:rPr>
        <w:tab/>
      </w:r>
    </w:p>
    <w:p w14:paraId="29815DA7">
      <w:pPr>
        <w:pStyle w:val="style179"/>
        <w:numPr>
          <w:ilvl w:val="0"/>
          <w:numId w:val="60"/>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1(satu) lembar </w:t>
      </w:r>
      <w:r>
        <w:rPr>
          <w:rFonts w:ascii="Times New Roman" w:cs="Times New Roman" w:hAnsi="Times New Roman"/>
          <w:lang w:val="id-ID"/>
        </w:rPr>
        <w:t>fotocopy</w:t>
      </w:r>
      <w:r>
        <w:rPr>
          <w:rFonts w:ascii="Times New Roman" w:cs="Times New Roman" w:hAnsi="Times New Roman"/>
          <w:lang w:val="id-ID"/>
        </w:rPr>
        <w:t xml:space="preserve"> berita acara serah terima pekerjaan  pelestarian  </w:t>
      </w:r>
      <w:r>
        <w:rPr>
          <w:rFonts w:ascii="Times New Roman" w:cs="Times New Roman" w:hAnsi="Times New Roman"/>
          <w:lang w:val="id-ID"/>
        </w:rPr>
        <w:t>Iingkungan</w:t>
      </w:r>
      <w:r>
        <w:rPr>
          <w:rFonts w:ascii="Times New Roman" w:cs="Times New Roman" w:hAnsi="Times New Roman"/>
          <w:lang w:val="id-ID"/>
        </w:rPr>
        <w:t xml:space="preserve"> Kawasan   pengembangan   destinasi  pariwisata  danau  toba  bulan  </w:t>
      </w:r>
      <w:r>
        <w:rPr>
          <w:rFonts w:ascii="Times New Roman" w:cs="Times New Roman" w:hAnsi="Times New Roman"/>
          <w:lang w:val="id-ID"/>
        </w:rPr>
        <w:t>februari</w:t>
      </w:r>
      <w:r>
        <w:rPr>
          <w:rFonts w:ascii="Times New Roman" w:cs="Times New Roman" w:hAnsi="Times New Roman"/>
          <w:lang w:val="id-ID"/>
        </w:rPr>
        <w:t xml:space="preserve"> PT. AVIASI PARIWISATA INDONESIA Nomor :  BAC.INJ.06.02/23/02/2024/A.0044;</w:t>
      </w:r>
      <w:r>
        <w:rPr>
          <w:rFonts w:ascii="Times New Roman" w:cs="Times New Roman" w:hAnsi="Times New Roman"/>
          <w:lang w:val="id-ID"/>
        </w:rPr>
        <w:tab/>
      </w:r>
    </w:p>
    <w:p w14:paraId="34241727">
      <w:pPr>
        <w:pStyle w:val="style179"/>
        <w:numPr>
          <w:ilvl w:val="0"/>
          <w:numId w:val="60"/>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fotocopy</w:t>
      </w:r>
      <w:r>
        <w:rPr>
          <w:rFonts w:ascii="Times New Roman" w:cs="Times New Roman" w:hAnsi="Times New Roman"/>
          <w:lang w:val="id-ID"/>
        </w:rPr>
        <w:t xml:space="preserve">  berita  acara serah  terima  pekerjaan  pelestarian  lingkungan  Kawasan pengembangan  destinasi  pariwisata  danau  toba bulan  Maret  PT.  AVIASI PARIWISATA INDONESIA Nomor :  BAC.INJ.04.04.01/23/03/2024/A.0063;</w:t>
      </w:r>
    </w:p>
    <w:p w14:paraId="59E4E682">
      <w:pPr>
        <w:pStyle w:val="style179"/>
        <w:spacing w:after="0" w:lineRule="auto" w:line="360"/>
        <w:ind w:left="1985"/>
        <w:jc w:val="both"/>
        <w:rPr>
          <w:rFonts w:ascii="Times New Roman" w:cs="Times New Roman" w:hAnsi="Times New Roman"/>
          <w:lang w:val="id-ID"/>
        </w:rPr>
      </w:pPr>
    </w:p>
    <w:p w14:paraId="614A03B1">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Berdasarkan Penetapan Nomor : 333/</w:t>
      </w:r>
      <w:r>
        <w:rPr>
          <w:rFonts w:ascii="Times New Roman" w:cs="Times New Roman" w:hAnsi="Times New Roman"/>
          <w:lang w:val="id-ID"/>
        </w:rPr>
        <w:t>Pen.Pid.B</w:t>
      </w:r>
      <w:r>
        <w:rPr>
          <w:rFonts w:ascii="Times New Roman" w:cs="Times New Roman" w:hAnsi="Times New Roman"/>
          <w:lang w:val="id-ID"/>
        </w:rPr>
        <w:t xml:space="preserve">-Sita/2026/PN. </w:t>
      </w:r>
      <w:r>
        <w:rPr>
          <w:rFonts w:ascii="Times New Roman" w:cs="Times New Roman" w:hAnsi="Times New Roman"/>
          <w:lang w:val="id-ID"/>
        </w:rPr>
        <w:t>Bdg</w:t>
      </w:r>
      <w:r>
        <w:rPr>
          <w:rFonts w:ascii="Times New Roman" w:cs="Times New Roman" w:hAnsi="Times New Roman"/>
          <w:lang w:val="id-ID"/>
        </w:rPr>
        <w:t xml:space="preserve"> tanggal 26 Februari 2026 disita dari tersangka FEBRIYANTI SR;</w:t>
      </w:r>
    </w:p>
    <w:p w14:paraId="0E1C59FF">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2 (dua) lembar </w:t>
      </w:r>
      <w:r>
        <w:rPr>
          <w:rFonts w:ascii="Times New Roman" w:cs="Times New Roman" w:hAnsi="Times New Roman"/>
          <w:lang w:val="id-ID"/>
        </w:rPr>
        <w:t>screen</w:t>
      </w:r>
      <w:r>
        <w:rPr>
          <w:rFonts w:ascii="Times New Roman" w:cs="Times New Roman" w:hAnsi="Times New Roman"/>
          <w:lang w:val="id-ID"/>
        </w:rPr>
        <w:t xml:space="preserve"> </w:t>
      </w:r>
      <w:r>
        <w:rPr>
          <w:rFonts w:ascii="Times New Roman" w:cs="Times New Roman" w:hAnsi="Times New Roman"/>
          <w:lang w:val="id-ID"/>
        </w:rPr>
        <w:t>short</w:t>
      </w:r>
      <w:r>
        <w:rPr>
          <w:rFonts w:ascii="Times New Roman" w:cs="Times New Roman" w:hAnsi="Times New Roman"/>
          <w:lang w:val="id-ID"/>
        </w:rPr>
        <w:t xml:space="preserve"> </w:t>
      </w:r>
      <w:r>
        <w:rPr>
          <w:rFonts w:ascii="Times New Roman" w:cs="Times New Roman" w:hAnsi="Times New Roman"/>
          <w:lang w:val="id-ID"/>
        </w:rPr>
        <w:t>pecakapan</w:t>
      </w:r>
      <w:r>
        <w:rPr>
          <w:rFonts w:ascii="Times New Roman" w:cs="Times New Roman" w:hAnsi="Times New Roman"/>
          <w:lang w:val="id-ID"/>
        </w:rPr>
        <w:t xml:space="preserve"> dengan </w:t>
      </w:r>
      <w:r>
        <w:rPr>
          <w:rFonts w:ascii="Times New Roman" w:cs="Times New Roman" w:hAnsi="Times New Roman"/>
          <w:lang w:val="id-ID"/>
        </w:rPr>
        <w:t>Sdr</w:t>
      </w:r>
      <w:r>
        <w:rPr>
          <w:rFonts w:ascii="Times New Roman" w:cs="Times New Roman" w:hAnsi="Times New Roman"/>
          <w:lang w:val="id-ID"/>
        </w:rPr>
        <w:t>. MOURICK MATAHARLAND ;</w:t>
      </w:r>
    </w:p>
    <w:p w14:paraId="70B55391">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laporan </w:t>
      </w:r>
      <w:r>
        <w:rPr>
          <w:rFonts w:ascii="Times New Roman" w:cs="Times New Roman" w:hAnsi="Times New Roman"/>
          <w:lang w:val="id-ID"/>
        </w:rPr>
        <w:t>rincian</w:t>
      </w:r>
      <w:r>
        <w:rPr>
          <w:rFonts w:ascii="Times New Roman" w:cs="Times New Roman" w:hAnsi="Times New Roman"/>
          <w:lang w:val="id-ID"/>
        </w:rPr>
        <w:t xml:space="preserve"> utang Bank Sampah Bersinar periode 2023;</w:t>
      </w:r>
    </w:p>
    <w:p w14:paraId="0428C41E">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Financial Performance Bank Sampah Bersinar periode 2023; </w:t>
      </w:r>
    </w:p>
    <w:p w14:paraId="7753C9E6">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foto </w:t>
      </w:r>
      <w:r>
        <w:rPr>
          <w:rFonts w:ascii="Times New Roman" w:cs="Times New Roman" w:hAnsi="Times New Roman"/>
          <w:lang w:val="id-ID"/>
        </w:rPr>
        <w:t>copy</w:t>
      </w:r>
      <w:r>
        <w:rPr>
          <w:rFonts w:ascii="Times New Roman" w:cs="Times New Roman" w:hAnsi="Times New Roman"/>
          <w:lang w:val="id-ID"/>
        </w:rPr>
        <w:t xml:space="preserve"> </w:t>
      </w:r>
      <w:r>
        <w:rPr>
          <w:rFonts w:ascii="Times New Roman" w:cs="Times New Roman" w:hAnsi="Times New Roman"/>
          <w:lang w:val="id-ID"/>
        </w:rPr>
        <w:t>Invoice</w:t>
      </w:r>
      <w:r>
        <w:rPr>
          <w:rFonts w:ascii="Times New Roman" w:cs="Times New Roman" w:hAnsi="Times New Roman"/>
          <w:lang w:val="id-ID"/>
        </w:rPr>
        <w:t xml:space="preserve"> tanggal  15 Desember 2022;</w:t>
      </w:r>
    </w:p>
    <w:p w14:paraId="08518679">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foto  </w:t>
      </w:r>
      <w:r>
        <w:rPr>
          <w:rFonts w:ascii="Times New Roman" w:cs="Times New Roman" w:hAnsi="Times New Roman"/>
          <w:lang w:val="id-ID"/>
        </w:rPr>
        <w:t>copy</w:t>
      </w:r>
      <w:r>
        <w:rPr>
          <w:rFonts w:ascii="Times New Roman" w:cs="Times New Roman" w:hAnsi="Times New Roman"/>
          <w:lang w:val="id-ID"/>
        </w:rPr>
        <w:t xml:space="preserve">  rencana  anggaran  biaya  penutupan  program  pengelolaan sampah terpadu;</w:t>
      </w:r>
    </w:p>
    <w:p w14:paraId="3AA075DF">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laporan biaya;</w:t>
      </w:r>
    </w:p>
    <w:p w14:paraId="21ECD3D1">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w:t>
      </w:r>
      <w:r>
        <w:rPr>
          <w:rFonts w:ascii="Times New Roman" w:cs="Times New Roman" w:hAnsi="Times New Roman"/>
          <w:lang w:val="id-ID"/>
        </w:rPr>
        <w:t>project</w:t>
      </w:r>
      <w:r>
        <w:rPr>
          <w:rFonts w:ascii="Times New Roman" w:cs="Times New Roman" w:hAnsi="Times New Roman"/>
          <w:lang w:val="id-ID"/>
        </w:rPr>
        <w:t xml:space="preserve"> </w:t>
      </w:r>
      <w:r>
        <w:rPr>
          <w:rFonts w:ascii="Times New Roman" w:cs="Times New Roman" w:hAnsi="Times New Roman"/>
          <w:lang w:val="id-ID"/>
        </w:rPr>
        <w:t>report</w:t>
      </w:r>
      <w:r>
        <w:rPr>
          <w:rFonts w:ascii="Times New Roman" w:cs="Times New Roman" w:hAnsi="Times New Roman"/>
          <w:lang w:val="id-ID"/>
        </w:rPr>
        <w:t xml:space="preserve"> </w:t>
      </w:r>
      <w:r>
        <w:rPr>
          <w:rFonts w:ascii="Times New Roman" w:cs="Times New Roman" w:hAnsi="Times New Roman"/>
          <w:lang w:val="id-ID"/>
        </w:rPr>
        <w:t>education</w:t>
      </w:r>
      <w:r>
        <w:rPr>
          <w:rFonts w:ascii="Times New Roman" w:cs="Times New Roman" w:hAnsi="Times New Roman"/>
          <w:lang w:val="id-ID"/>
        </w:rPr>
        <w:t xml:space="preserve">  </w:t>
      </w:r>
      <w:r>
        <w:rPr>
          <w:rFonts w:ascii="Times New Roman" w:cs="Times New Roman" w:hAnsi="Times New Roman"/>
          <w:lang w:val="id-ID"/>
        </w:rPr>
        <w:t>and</w:t>
      </w:r>
      <w:r>
        <w:rPr>
          <w:rFonts w:ascii="Times New Roman" w:cs="Times New Roman" w:hAnsi="Times New Roman"/>
          <w:lang w:val="id-ID"/>
        </w:rPr>
        <w:t xml:space="preserve"> </w:t>
      </w:r>
      <w:r>
        <w:rPr>
          <w:rFonts w:ascii="Times New Roman" w:cs="Times New Roman" w:hAnsi="Times New Roman"/>
          <w:lang w:val="id-ID"/>
        </w:rPr>
        <w:t>waste</w:t>
      </w:r>
      <w:r>
        <w:rPr>
          <w:rFonts w:ascii="Times New Roman" w:cs="Times New Roman" w:hAnsi="Times New Roman"/>
          <w:lang w:val="id-ID"/>
        </w:rPr>
        <w:t xml:space="preserve">  </w:t>
      </w:r>
      <w:r>
        <w:rPr>
          <w:rFonts w:ascii="Times New Roman" w:cs="Times New Roman" w:hAnsi="Times New Roman"/>
          <w:lang w:val="id-ID"/>
        </w:rPr>
        <w:t>management</w:t>
      </w:r>
      <w:r>
        <w:rPr>
          <w:rFonts w:ascii="Times New Roman" w:cs="Times New Roman" w:hAnsi="Times New Roman"/>
          <w:lang w:val="id-ID"/>
        </w:rPr>
        <w:t xml:space="preserve">  program  in </w:t>
      </w:r>
      <w:r>
        <w:rPr>
          <w:rFonts w:ascii="Times New Roman" w:cs="Times New Roman" w:hAnsi="Times New Roman"/>
          <w:lang w:val="id-ID"/>
        </w:rPr>
        <w:t>pegedangan</w:t>
      </w:r>
      <w:r>
        <w:rPr>
          <w:rFonts w:ascii="Times New Roman" w:cs="Times New Roman" w:hAnsi="Times New Roman"/>
          <w:lang w:val="id-ID"/>
        </w:rPr>
        <w:t xml:space="preserve"> </w:t>
      </w:r>
      <w:r>
        <w:rPr>
          <w:rFonts w:ascii="Times New Roman" w:cs="Times New Roman" w:hAnsi="Times New Roman"/>
          <w:lang w:val="id-ID"/>
        </w:rPr>
        <w:t>district</w:t>
      </w:r>
      <w:r>
        <w:rPr>
          <w:rFonts w:ascii="Times New Roman" w:cs="Times New Roman" w:hAnsi="Times New Roman"/>
          <w:lang w:val="id-ID"/>
        </w:rPr>
        <w:t xml:space="preserve"> Tangerang Regency;</w:t>
      </w:r>
    </w:p>
    <w:p w14:paraId="6FE8FF87">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rekening  tahapan  Bank  BCA  No.  1571272933  atas  nama FEBRIYANTI SR periode Januari 2023 s/d periode Desember 2023 ;</w:t>
      </w:r>
    </w:p>
    <w:p w14:paraId="07493235">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rekening  tahapan  Bank  BCA  No.  1571272933  atas  nama FEBRIYANTI SR periode Januari 2024 s/d periode Desember 2024;</w:t>
      </w:r>
    </w:p>
    <w:p w14:paraId="131205B8">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akta  pendirian  perseroan  terbatas  PT.  Inovasi   Gerakan Masyarakat No. 21 tanggal  7 April 2022;</w:t>
      </w:r>
    </w:p>
    <w:p w14:paraId="35722808">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w:t>
      </w:r>
      <w:r>
        <w:rPr>
          <w:rFonts w:ascii="Times New Roman" w:cs="Times New Roman" w:hAnsi="Times New Roman"/>
          <w:lang w:val="id-ID"/>
        </w:rPr>
        <w:t>waste</w:t>
      </w:r>
      <w:r>
        <w:rPr>
          <w:rFonts w:ascii="Times New Roman" w:cs="Times New Roman" w:hAnsi="Times New Roman"/>
          <w:lang w:val="id-ID"/>
        </w:rPr>
        <w:t xml:space="preserve"> </w:t>
      </w:r>
      <w:r>
        <w:rPr>
          <w:rFonts w:ascii="Times New Roman" w:cs="Times New Roman" w:hAnsi="Times New Roman"/>
          <w:lang w:val="id-ID"/>
        </w:rPr>
        <w:t>management</w:t>
      </w:r>
      <w:r>
        <w:rPr>
          <w:rFonts w:ascii="Times New Roman" w:cs="Times New Roman" w:hAnsi="Times New Roman"/>
          <w:lang w:val="id-ID"/>
        </w:rPr>
        <w:t xml:space="preserve"> </w:t>
      </w:r>
      <w:r>
        <w:rPr>
          <w:rFonts w:ascii="Times New Roman" w:cs="Times New Roman" w:hAnsi="Times New Roman"/>
          <w:lang w:val="id-ID"/>
        </w:rPr>
        <w:t>report</w:t>
      </w:r>
      <w:r>
        <w:rPr>
          <w:rFonts w:ascii="Times New Roman" w:cs="Times New Roman" w:hAnsi="Times New Roman"/>
          <w:lang w:val="id-ID"/>
        </w:rPr>
        <w:t xml:space="preserve"> </w:t>
      </w:r>
      <w:r>
        <w:rPr>
          <w:rFonts w:ascii="Times New Roman" w:cs="Times New Roman" w:hAnsi="Times New Roman"/>
          <w:lang w:val="id-ID"/>
        </w:rPr>
        <w:t>kopiko</w:t>
      </w:r>
      <w:r>
        <w:rPr>
          <w:rFonts w:ascii="Times New Roman" w:cs="Times New Roman" w:hAnsi="Times New Roman"/>
          <w:lang w:val="id-ID"/>
        </w:rPr>
        <w:t xml:space="preserve"> F1  </w:t>
      </w:r>
      <w:r>
        <w:rPr>
          <w:rFonts w:ascii="Times New Roman" w:cs="Times New Roman" w:hAnsi="Times New Roman"/>
          <w:lang w:val="id-ID"/>
        </w:rPr>
        <w:t>Powerboat</w:t>
      </w:r>
      <w:r>
        <w:rPr>
          <w:rFonts w:ascii="Times New Roman" w:cs="Times New Roman" w:hAnsi="Times New Roman"/>
          <w:lang w:val="id-ID"/>
        </w:rPr>
        <w:t xml:space="preserve"> ;</w:t>
      </w:r>
    </w:p>
    <w:p w14:paraId="7776799E">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w:t>
      </w:r>
      <w:r>
        <w:rPr>
          <w:rFonts w:ascii="Times New Roman" w:cs="Times New Roman" w:hAnsi="Times New Roman"/>
          <w:lang w:val="id-ID"/>
        </w:rPr>
        <w:t>Invoice</w:t>
      </w:r>
      <w:r>
        <w:rPr>
          <w:rFonts w:ascii="Times New Roman" w:cs="Times New Roman" w:hAnsi="Times New Roman"/>
          <w:lang w:val="id-ID"/>
        </w:rPr>
        <w:t xml:space="preserve"> Tokopedia;</w:t>
      </w:r>
    </w:p>
    <w:p w14:paraId="73AF9D6A">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foto </w:t>
      </w:r>
      <w:r>
        <w:rPr>
          <w:rFonts w:ascii="Times New Roman" w:cs="Times New Roman" w:hAnsi="Times New Roman"/>
          <w:lang w:val="id-ID"/>
        </w:rPr>
        <w:t>copy</w:t>
      </w:r>
      <w:r>
        <w:rPr>
          <w:rFonts w:ascii="Times New Roman" w:cs="Times New Roman" w:hAnsi="Times New Roman"/>
          <w:lang w:val="id-ID"/>
        </w:rPr>
        <w:t xml:space="preserve">  rekening giro Bank BCA No.  0088278588  atas nama </w:t>
      </w:r>
      <w:r>
        <w:rPr>
          <w:rFonts w:ascii="Times New Roman" w:cs="Times New Roman" w:hAnsi="Times New Roman"/>
          <w:lang w:val="id-ID"/>
        </w:rPr>
        <w:t>lnovasi</w:t>
      </w:r>
      <w:r>
        <w:rPr>
          <w:rFonts w:ascii="Times New Roman" w:cs="Times New Roman" w:hAnsi="Times New Roman"/>
          <w:lang w:val="id-ID"/>
        </w:rPr>
        <w:t xml:space="preserve"> Gerakan Masyarakat periode Agustus 2023;</w:t>
      </w:r>
    </w:p>
    <w:p w14:paraId="3336F1EE">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foto </w:t>
      </w:r>
      <w:r>
        <w:rPr>
          <w:rFonts w:ascii="Times New Roman" w:cs="Times New Roman" w:hAnsi="Times New Roman"/>
          <w:lang w:val="id-ID"/>
        </w:rPr>
        <w:t>copy</w:t>
      </w:r>
      <w:r>
        <w:rPr>
          <w:rFonts w:ascii="Times New Roman" w:cs="Times New Roman" w:hAnsi="Times New Roman"/>
          <w:lang w:val="id-ID"/>
        </w:rPr>
        <w:t xml:space="preserve"> transaksi tanggal 13 September 2024 Rp. 30.000.000;</w:t>
      </w:r>
    </w:p>
    <w:p w14:paraId="5DEC0C34">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foto </w:t>
      </w:r>
      <w:r>
        <w:rPr>
          <w:rFonts w:ascii="Times New Roman" w:cs="Times New Roman" w:hAnsi="Times New Roman"/>
          <w:lang w:val="id-ID"/>
        </w:rPr>
        <w:t>copy</w:t>
      </w:r>
      <w:r>
        <w:rPr>
          <w:rFonts w:ascii="Times New Roman" w:cs="Times New Roman" w:hAnsi="Times New Roman"/>
          <w:lang w:val="id-ID"/>
        </w:rPr>
        <w:t xml:space="preserve"> surat tanggal 16 Agustus 2024;</w:t>
      </w:r>
    </w:p>
    <w:p w14:paraId="439D1170">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lembar penagihan kartu kredit BNI;</w:t>
      </w:r>
    </w:p>
    <w:p w14:paraId="7BB2DAC3">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screen</w:t>
      </w:r>
      <w:r>
        <w:rPr>
          <w:rFonts w:ascii="Times New Roman" w:cs="Times New Roman" w:hAnsi="Times New Roman"/>
          <w:lang w:val="id-ID"/>
        </w:rPr>
        <w:t xml:space="preserve"> </w:t>
      </w:r>
      <w:r>
        <w:rPr>
          <w:rFonts w:ascii="Times New Roman" w:cs="Times New Roman" w:hAnsi="Times New Roman"/>
          <w:lang w:val="id-ID"/>
        </w:rPr>
        <w:t>short</w:t>
      </w:r>
      <w:r>
        <w:rPr>
          <w:rFonts w:ascii="Times New Roman" w:cs="Times New Roman" w:hAnsi="Times New Roman"/>
          <w:lang w:val="id-ID"/>
        </w:rPr>
        <w:t xml:space="preserve"> percakapan dengan </w:t>
      </w:r>
      <w:r>
        <w:rPr>
          <w:rFonts w:ascii="Times New Roman" w:cs="Times New Roman" w:hAnsi="Times New Roman"/>
          <w:lang w:val="id-ID"/>
        </w:rPr>
        <w:t>Sdr</w:t>
      </w:r>
      <w:r>
        <w:rPr>
          <w:rFonts w:ascii="Times New Roman" w:cs="Times New Roman" w:hAnsi="Times New Roman"/>
          <w:lang w:val="id-ID"/>
        </w:rPr>
        <w:t>. ERAT ;</w:t>
      </w:r>
    </w:p>
    <w:p w14:paraId="177F6C52">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screenshort</w:t>
      </w:r>
      <w:r>
        <w:rPr>
          <w:rFonts w:ascii="Times New Roman" w:cs="Times New Roman" w:hAnsi="Times New Roman"/>
          <w:lang w:val="id-ID"/>
        </w:rPr>
        <w:t xml:space="preserve"> percakapan dengan </w:t>
      </w:r>
      <w:r>
        <w:rPr>
          <w:rFonts w:ascii="Times New Roman" w:cs="Times New Roman" w:hAnsi="Times New Roman"/>
          <w:lang w:val="id-ID"/>
        </w:rPr>
        <w:t>Sdr</w:t>
      </w:r>
      <w:r>
        <w:rPr>
          <w:rFonts w:ascii="Times New Roman" w:cs="Times New Roman" w:hAnsi="Times New Roman"/>
          <w:lang w:val="id-ID"/>
        </w:rPr>
        <w:t>. ERWIN CHANDARA ;</w:t>
      </w:r>
    </w:p>
    <w:p w14:paraId="0E6B3479">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w:t>
      </w:r>
      <w:r>
        <w:rPr>
          <w:rFonts w:ascii="Times New Roman" w:cs="Times New Roman" w:hAnsi="Times New Roman"/>
          <w:lang w:val="id-ID"/>
        </w:rPr>
        <w:t>Purchase</w:t>
      </w:r>
      <w:r>
        <w:rPr>
          <w:rFonts w:ascii="Times New Roman" w:cs="Times New Roman" w:hAnsi="Times New Roman"/>
          <w:lang w:val="id-ID"/>
        </w:rPr>
        <w:t xml:space="preserve"> </w:t>
      </w:r>
      <w:r>
        <w:rPr>
          <w:rFonts w:ascii="Times New Roman" w:cs="Times New Roman" w:hAnsi="Times New Roman"/>
          <w:lang w:val="id-ID"/>
        </w:rPr>
        <w:t>list</w:t>
      </w:r>
      <w:r>
        <w:rPr>
          <w:rFonts w:ascii="Times New Roman" w:cs="Times New Roman" w:hAnsi="Times New Roman"/>
          <w:lang w:val="id-ID"/>
        </w:rPr>
        <w:t xml:space="preserve"> ;</w:t>
      </w:r>
    </w:p>
    <w:p w14:paraId="47042082">
      <w:pPr>
        <w:pStyle w:val="style179"/>
        <w:numPr>
          <w:ilvl w:val="0"/>
          <w:numId w:val="6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screenshort</w:t>
      </w:r>
      <w:r>
        <w:rPr>
          <w:rFonts w:ascii="Times New Roman" w:cs="Times New Roman" w:hAnsi="Times New Roman"/>
          <w:lang w:val="id-ID"/>
        </w:rPr>
        <w:t xml:space="preserve"> percakapan dengan </w:t>
      </w:r>
      <w:r>
        <w:rPr>
          <w:rFonts w:ascii="Times New Roman" w:cs="Times New Roman" w:hAnsi="Times New Roman"/>
          <w:lang w:val="id-ID"/>
        </w:rPr>
        <w:t>Sdr</w:t>
      </w:r>
      <w:r>
        <w:rPr>
          <w:rFonts w:ascii="Times New Roman" w:cs="Times New Roman" w:hAnsi="Times New Roman"/>
          <w:lang w:val="id-ID"/>
        </w:rPr>
        <w:t>. FERRY;</w:t>
      </w:r>
    </w:p>
    <w:p w14:paraId="43A472B1">
      <w:pPr>
        <w:pStyle w:val="style0"/>
        <w:spacing w:after="0" w:lineRule="auto" w:line="360"/>
        <w:ind w:left="1625"/>
        <w:jc w:val="both"/>
        <w:rPr>
          <w:rFonts w:ascii="Times New Roman" w:hAnsi="Times New Roman"/>
          <w:lang w:val="id-ID"/>
        </w:rPr>
      </w:pPr>
      <w:r>
        <w:rPr>
          <w:rFonts w:ascii="Times New Roman" w:hAnsi="Times New Roman"/>
          <w:lang w:val="id-ID"/>
        </w:rPr>
        <w:t>Berdasarkan Penetapan Nomor: 694/</w:t>
      </w:r>
      <w:r>
        <w:rPr>
          <w:rFonts w:ascii="Times New Roman" w:hAnsi="Times New Roman"/>
          <w:lang w:val="id-ID"/>
        </w:rPr>
        <w:t>Pen.Pid.B</w:t>
      </w:r>
      <w:r>
        <w:rPr>
          <w:rFonts w:ascii="Times New Roman" w:hAnsi="Times New Roman"/>
          <w:lang w:val="id-ID"/>
        </w:rPr>
        <w:t xml:space="preserve">-Sita/2026/PN. </w:t>
      </w:r>
      <w:r>
        <w:rPr>
          <w:rFonts w:ascii="Times New Roman" w:hAnsi="Times New Roman"/>
          <w:lang w:val="id-ID"/>
        </w:rPr>
        <w:t>Bdg</w:t>
      </w:r>
      <w:r>
        <w:rPr>
          <w:rFonts w:ascii="Times New Roman" w:hAnsi="Times New Roman"/>
          <w:lang w:val="id-ID"/>
        </w:rPr>
        <w:t xml:space="preserve"> tanggal 26 Februari 2026 disita dari saksi MARIA MICHAELLA KARINA;</w:t>
      </w:r>
    </w:p>
    <w:p w14:paraId="46685E8E">
      <w:pPr>
        <w:pStyle w:val="style0"/>
        <w:spacing w:after="0" w:lineRule="auto" w:line="360"/>
        <w:ind w:left="1625"/>
        <w:jc w:val="both"/>
        <w:rPr>
          <w:rFonts w:ascii="Times New Roman" w:hAnsi="Times New Roman"/>
          <w:lang w:val="id-ID"/>
        </w:rPr>
      </w:pPr>
      <w:r>
        <w:rPr>
          <w:rFonts w:ascii="Times New Roman" w:hAnsi="Times New Roman"/>
          <w:lang w:val="id-ID"/>
        </w:rPr>
        <w:t xml:space="preserve">1 (satu) bundel </w:t>
      </w:r>
      <w:r>
        <w:rPr>
          <w:rFonts w:ascii="Times New Roman" w:hAnsi="Times New Roman"/>
          <w:lang w:val="id-ID"/>
        </w:rPr>
        <w:t>fotocopy</w:t>
      </w:r>
      <w:r>
        <w:rPr>
          <w:rFonts w:ascii="Times New Roman" w:hAnsi="Times New Roman"/>
          <w:lang w:val="id-ID"/>
        </w:rPr>
        <w:t xml:space="preserve"> rekening tahapan EXPRESI Bank BCA No. 0374320731 atas nama MARIA MICHAELLA KARINA periode Januari 2023 s/d Desember 2023;</w:t>
      </w:r>
    </w:p>
    <w:p w14:paraId="0CBC7DA7">
      <w:pPr>
        <w:pStyle w:val="style0"/>
        <w:spacing w:after="0" w:lineRule="auto" w:line="360"/>
        <w:ind w:left="1625" w:firstLine="535"/>
        <w:jc w:val="both"/>
        <w:rPr>
          <w:rFonts w:ascii="Times New Roman" w:hAnsi="Times New Roman"/>
          <w:lang w:val="id-ID"/>
        </w:rPr>
      </w:pPr>
      <w:r>
        <w:rPr>
          <w:rFonts w:ascii="Times New Roman" w:hAnsi="Times New Roman"/>
          <w:lang w:val="id-ID"/>
        </w:rPr>
        <w:t>Barang bukti yang diajukan dalam persidangan tersebut, telah disita secara sah menurut hukum, karena itu dapat dipergunakan untuk memperkuat pembuktian;</w:t>
      </w:r>
    </w:p>
    <w:p w14:paraId="287B39F3">
      <w:pPr>
        <w:pStyle w:val="style0"/>
        <w:spacing w:after="0" w:lineRule="auto" w:line="360"/>
        <w:ind w:left="1625"/>
        <w:jc w:val="both"/>
        <w:rPr>
          <w:rFonts w:ascii="Times New Roman" w:hAnsi="Times New Roman"/>
          <w:lang w:val="id-ID"/>
        </w:rPr>
      </w:pPr>
      <w:r>
        <w:rPr>
          <w:rFonts w:ascii="Times New Roman" w:hAnsi="Times New Roman"/>
          <w:lang w:val="id-ID"/>
        </w:rPr>
        <w:tab/>
      </w:r>
      <w:r>
        <w:rPr>
          <w:rFonts w:ascii="Times New Roman" w:hAnsi="Times New Roman"/>
          <w:lang w:val="id-ID"/>
        </w:rPr>
        <w:t>Majelis Hakim telah memperlihatkan barang bukti tersebut kepada terdakwa dan saksi-saksi, oleh yang bersangkutan telah membenarkannya;</w:t>
      </w:r>
    </w:p>
    <w:p w14:paraId="72496133">
      <w:pPr>
        <w:pStyle w:val="style0"/>
        <w:spacing w:after="0" w:lineRule="auto" w:line="360"/>
        <w:ind w:left="1625"/>
        <w:jc w:val="both"/>
        <w:rPr>
          <w:rFonts w:ascii="Times New Roman" w:hAnsi="Times New Roman"/>
          <w:lang w:val="id-ID"/>
        </w:rPr>
      </w:pPr>
      <w:r>
        <w:rPr>
          <w:rFonts w:ascii="Times New Roman" w:hAnsi="Times New Roman"/>
          <w:lang w:val="id-ID"/>
        </w:rPr>
        <w:tab/>
      </w:r>
      <w:r>
        <w:rPr>
          <w:rFonts w:ascii="Times New Roman" w:hAnsi="Times New Roman"/>
          <w:lang w:val="id-ID"/>
        </w:rPr>
        <w:t xml:space="preserve">Berdasarkan fakta-fakta yang terungkap </w:t>
      </w:r>
      <w:r>
        <w:rPr>
          <w:rFonts w:ascii="Times New Roman" w:hAnsi="Times New Roman"/>
          <w:lang w:val="id-ID"/>
        </w:rPr>
        <w:t>dipersidangan</w:t>
      </w:r>
      <w:r>
        <w:rPr>
          <w:rFonts w:ascii="Times New Roman" w:hAnsi="Times New Roman"/>
          <w:lang w:val="id-ID"/>
        </w:rPr>
        <w:t xml:space="preserve"> maka sampailah kami kepada pembuktian unsur-unsur tindak pidana yang didakwakan, oleh karena dakwaan kami susun dalam bentuk tunggal, yakni melanggar Pasal 488 </w:t>
      </w:r>
      <w:r>
        <w:rPr>
          <w:rFonts w:ascii="Times New Roman" w:hAnsi="Times New Roman"/>
          <w:lang w:val="id-ID"/>
        </w:rPr>
        <w:t>Undang-Undang</w:t>
      </w:r>
      <w:r>
        <w:rPr>
          <w:rFonts w:ascii="Times New Roman" w:hAnsi="Times New Roman"/>
          <w:lang w:val="id-ID"/>
        </w:rPr>
        <w:t xml:space="preserve"> Republik Indonesia Nomor 1 Tahun 2023 tentang KUHP, maka kami langsung membuktikan unsur-unsurnya sebagai berikut:</w:t>
      </w:r>
    </w:p>
    <w:p w14:paraId="7F759DF9">
      <w:pPr>
        <w:pStyle w:val="style0"/>
        <w:spacing w:after="0" w:lineRule="auto" w:line="360"/>
        <w:ind w:left="1625"/>
        <w:jc w:val="both"/>
        <w:rPr>
          <w:rFonts w:ascii="Times New Roman" w:hAnsi="Times New Roman"/>
          <w:lang w:val="id-ID"/>
        </w:rPr>
      </w:pPr>
      <w:r>
        <w:rPr>
          <w:rFonts w:ascii="Times New Roman" w:hAnsi="Times New Roman"/>
          <w:lang w:val="id-ID"/>
        </w:rPr>
        <w:t>Setiap Orang:</w:t>
      </w:r>
    </w:p>
    <w:p w14:paraId="59D0FB7D">
      <w:pPr>
        <w:pStyle w:val="style0"/>
        <w:spacing w:after="0" w:lineRule="auto" w:line="360"/>
        <w:ind w:left="1625"/>
        <w:jc w:val="both"/>
        <w:rPr>
          <w:rFonts w:ascii="Times New Roman" w:hAnsi="Times New Roman"/>
          <w:lang w:val="id-ID"/>
        </w:rPr>
      </w:pPr>
      <w:r>
        <w:rPr>
          <w:rFonts w:ascii="Times New Roman" w:hAnsi="Times New Roman"/>
          <w:lang w:val="id-ID"/>
        </w:rPr>
        <w:t>Yang secara melawan hukum;</w:t>
      </w:r>
    </w:p>
    <w:p w14:paraId="6DB6DE21">
      <w:pPr>
        <w:pStyle w:val="style0"/>
        <w:spacing w:after="0" w:lineRule="auto" w:line="360"/>
        <w:ind w:left="1625"/>
        <w:jc w:val="both"/>
        <w:rPr>
          <w:rFonts w:ascii="Times New Roman" w:hAnsi="Times New Roman"/>
          <w:lang w:val="id-ID"/>
        </w:rPr>
      </w:pPr>
      <w:r>
        <w:rPr>
          <w:rFonts w:ascii="Times New Roman" w:hAnsi="Times New Roman"/>
          <w:lang w:val="id-ID"/>
        </w:rPr>
        <w:t>Memiliki suatu barang yang sebagian atau seluruhnya milik orang lain, yang ada dalam kekuasaannya bukan karena tindak pidana;</w:t>
      </w:r>
    </w:p>
    <w:p w14:paraId="58FC4FC2">
      <w:pPr>
        <w:pStyle w:val="style0"/>
        <w:spacing w:after="0" w:lineRule="auto" w:line="360"/>
        <w:ind w:left="1625"/>
        <w:jc w:val="both"/>
        <w:rPr>
          <w:rFonts w:ascii="Times New Roman" w:hAnsi="Times New Roman"/>
          <w:lang w:val="id-ID"/>
        </w:rPr>
      </w:pPr>
      <w:r>
        <w:rPr>
          <w:rFonts w:ascii="Times New Roman" w:hAnsi="Times New Roman"/>
          <w:lang w:val="id-ID"/>
        </w:rPr>
        <w:t>Dilakukan oleh orang yang penguasaannya terhadap barang tersebut karena ada hubungan kerja, karena profesinya, atau karena mendapat upah untuk penguasaan barang tersebut;</w:t>
      </w:r>
    </w:p>
    <w:p w14:paraId="2C46E9C3">
      <w:pPr>
        <w:pStyle w:val="style0"/>
        <w:spacing w:after="0" w:lineRule="auto" w:line="360"/>
        <w:ind w:left="1625"/>
        <w:jc w:val="both"/>
        <w:rPr>
          <w:rFonts w:ascii="Times New Roman" w:hAnsi="Times New Roman"/>
          <w:lang w:val="id-ID"/>
        </w:rPr>
      </w:pPr>
    </w:p>
    <w:tbl>
      <w:tblPr>
        <w:tblStyle w:val="style154"/>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3695"/>
      </w:tblGrid>
      <w:tr w14:paraId="66FE1125">
        <w:trPr/>
        <w:tc>
          <w:tcPr>
            <w:tcW w:w="425" w:type="dxa"/>
            <w:tcBorders/>
          </w:tcPr>
          <w:p w14:paraId="32F42536">
            <w:pPr>
              <w:pStyle w:val="style0"/>
              <w:spacing w:lineRule="auto" w:line="360"/>
              <w:jc w:val="both"/>
              <w:rPr>
                <w:rFonts w:ascii="Times New Roman" w:hAnsi="Times New Roman"/>
                <w:b/>
                <w:bCs/>
                <w:lang w:val="id-ID"/>
              </w:rPr>
            </w:pPr>
            <w:r>
              <w:rPr>
                <w:rFonts w:ascii="Times New Roman" w:hAnsi="Times New Roman"/>
                <w:b/>
                <w:bCs/>
                <w:lang w:val="id-ID"/>
              </w:rPr>
              <w:t>1.</w:t>
            </w:r>
          </w:p>
        </w:tc>
        <w:tc>
          <w:tcPr>
            <w:tcW w:w="3695" w:type="dxa"/>
            <w:tcBorders/>
          </w:tcPr>
          <w:p w14:paraId="5B4451AC">
            <w:pPr>
              <w:pStyle w:val="style0"/>
              <w:spacing w:lineRule="auto" w:line="360"/>
              <w:jc w:val="both"/>
              <w:rPr>
                <w:rFonts w:ascii="Times New Roman" w:hAnsi="Times New Roman"/>
                <w:b/>
                <w:bCs/>
                <w:lang w:val="id-ID"/>
              </w:rPr>
            </w:pPr>
            <w:r>
              <w:rPr>
                <w:rFonts w:ascii="Times New Roman" w:hAnsi="Times New Roman"/>
                <w:b/>
                <w:bCs/>
                <w:lang w:val="id-ID"/>
              </w:rPr>
              <w:t>Unsur Setiap Orang;</w:t>
            </w:r>
          </w:p>
        </w:tc>
      </w:tr>
    </w:tbl>
    <w:p w14:paraId="7FD4B708">
      <w:pPr>
        <w:pStyle w:val="style0"/>
        <w:spacing w:after="0" w:lineRule="auto" w:line="360"/>
        <w:ind w:left="1560"/>
        <w:jc w:val="both"/>
        <w:rPr>
          <w:rFonts w:ascii="Times New Roman" w:hAnsi="Times New Roman"/>
          <w:lang w:val="id-ID"/>
        </w:rPr>
      </w:pPr>
      <w:r>
        <w:rPr>
          <w:rFonts w:ascii="Times New Roman" w:hAnsi="Times New Roman"/>
          <w:lang w:val="id-ID"/>
        </w:rPr>
        <w:t xml:space="preserve">Bahwa unsur setiap orang dalam pasal </w:t>
      </w:r>
      <w:r>
        <w:rPr>
          <w:rFonts w:ascii="Times New Roman" w:hAnsi="Times New Roman"/>
          <w:lang w:val="id-ID"/>
        </w:rPr>
        <w:t>lnl</w:t>
      </w:r>
      <w:r>
        <w:rPr>
          <w:rFonts w:ascii="Times New Roman" w:hAnsi="Times New Roman"/>
          <w:lang w:val="id-ID"/>
        </w:rPr>
        <w:t xml:space="preserve"> memberikan  petunjuk mengenai orang atau manusia sebagai   subyek   hukum  yang memiliki   hak  dan   kewajiban   serta dapat dipertanggungjawabkan secara hukum.</w:t>
      </w:r>
    </w:p>
    <w:p w14:paraId="0A91A12D">
      <w:pPr>
        <w:pStyle w:val="style0"/>
        <w:spacing w:after="0" w:lineRule="auto" w:line="360"/>
        <w:ind w:left="1560"/>
        <w:jc w:val="both"/>
        <w:rPr>
          <w:rFonts w:ascii="Times New Roman" w:hAnsi="Times New Roman"/>
          <w:lang w:val="id-ID"/>
        </w:rPr>
      </w:pPr>
      <w:r>
        <w:rPr>
          <w:rFonts w:ascii="Times New Roman" w:hAnsi="Times New Roman"/>
          <w:lang w:val="id-ID"/>
        </w:rPr>
        <w:t xml:space="preserve">Bahwa di persidangan, kami selaku Jaksa Penuntut Umum telah menghadirkan terdakwa FEBRIYANTI SR ANAK DARI NABABAN. Setelah diperiksa dan diteliti identitasnya oleh Majelis Hakim </w:t>
      </w:r>
      <w:r>
        <w:rPr>
          <w:rFonts w:ascii="Times New Roman" w:hAnsi="Times New Roman"/>
          <w:lang w:val="id-ID"/>
        </w:rPr>
        <w:t>temyata</w:t>
      </w:r>
      <w:r>
        <w:rPr>
          <w:rFonts w:ascii="Times New Roman" w:hAnsi="Times New Roman"/>
          <w:lang w:val="id-ID"/>
        </w:rPr>
        <w:t xml:space="preserve"> sama dengan  identitas  terdakwa yang termuat dalam Surat Dakwaan Jaksa Penuntut Umum. Di</w:t>
      </w:r>
      <w:r>
        <w:rPr>
          <w:rFonts w:ascii="Times New Roman" w:hAnsi="Times New Roman"/>
          <w:lang w:val="id-ID"/>
        </w:rPr>
        <w:t xml:space="preserve"> </w:t>
      </w:r>
      <w:r>
        <w:rPr>
          <w:rFonts w:ascii="Times New Roman" w:hAnsi="Times New Roman"/>
          <w:lang w:val="id-ID"/>
        </w:rPr>
        <w:t>samping   itu dalam persidangan terdakwa mampu menjawab seluruh pertanyaan  Majelis Hakim dan Jaksa Penuntut Umum dengan  baik dan lancar,  sehingga hal  tersebut menunjukkan bahwa terdakwa saat melakukan perbuatan maupun saat memberikan keterangan di muka persidangan berada  dalam kondisi sehat jasmani dan rohani serta tidak ditemukan adanya alasan pembenar maupun alasan pemaaf sehingga terdakwa dipandang mampu bertanggung jawab atas seluruh perbuatan pidana yang telah dilakukannya.</w:t>
      </w:r>
    </w:p>
    <w:p w14:paraId="1EE43C93">
      <w:pPr>
        <w:pStyle w:val="style0"/>
        <w:spacing w:after="0" w:lineRule="auto" w:line="360"/>
        <w:ind w:left="1560"/>
        <w:jc w:val="both"/>
        <w:rPr>
          <w:rFonts w:ascii="Times New Roman" w:hAnsi="Times New Roman"/>
          <w:lang w:val="id-ID"/>
        </w:rPr>
      </w:pPr>
      <w:r>
        <w:rPr>
          <w:rFonts w:ascii="Times New Roman" w:hAnsi="Times New Roman"/>
          <w:lang w:val="id-ID"/>
        </w:rPr>
        <w:t>Dengan demikian unsur barang siapa dari pasal ini telah terpenuhi serta terbukti  secara sah dan meyakinkan menurut hukum.</w:t>
      </w:r>
    </w:p>
    <w:p w14:paraId="26A4A35C">
      <w:pPr>
        <w:pStyle w:val="style179"/>
        <w:numPr>
          <w:ilvl w:val="0"/>
          <w:numId w:val="62"/>
        </w:numPr>
        <w:spacing w:after="0" w:lineRule="auto" w:line="360"/>
        <w:ind w:left="1560"/>
        <w:jc w:val="both"/>
        <w:rPr>
          <w:rFonts w:ascii="Times New Roman" w:cs="Times New Roman" w:hAnsi="Times New Roman"/>
          <w:b/>
          <w:bCs/>
          <w:lang w:val="id-ID"/>
        </w:rPr>
      </w:pPr>
      <w:r>
        <w:rPr>
          <w:rFonts w:ascii="Times New Roman" w:cs="Times New Roman" w:hAnsi="Times New Roman"/>
          <w:b/>
          <w:bCs/>
          <w:lang w:val="id-ID"/>
        </w:rPr>
        <w:t>Yang secara melawan hukum;</w:t>
      </w:r>
    </w:p>
    <w:p w14:paraId="63BB95AF">
      <w:pPr>
        <w:pStyle w:val="style0"/>
        <w:spacing w:after="0" w:lineRule="auto" w:line="360"/>
        <w:ind w:left="1625"/>
        <w:jc w:val="both"/>
        <w:rPr>
          <w:rFonts w:ascii="Times New Roman" w:hAnsi="Times New Roman"/>
          <w:lang w:val="id-ID"/>
        </w:rPr>
      </w:pPr>
      <w:r>
        <w:rPr>
          <w:rFonts w:ascii="Times New Roman" w:hAnsi="Times New Roman"/>
          <w:lang w:val="id-ID"/>
        </w:rPr>
        <w:t xml:space="preserve">Bahwa yang dimaksud dengan melawan hukum adalah bertentangan dengan hukum atau berlawanan dengan  hukum  yang mengikat  padanya  sebagai  pemegang  barang </w:t>
      </w:r>
      <w:r>
        <w:rPr>
          <w:rFonts w:ascii="Times New Roman" w:hAnsi="Times New Roman"/>
          <w:lang w:val="id-ID"/>
        </w:rPr>
        <w:t>atau,bertentangan</w:t>
      </w:r>
      <w:r>
        <w:rPr>
          <w:rFonts w:ascii="Times New Roman" w:hAnsi="Times New Roman"/>
          <w:lang w:val="id-ID"/>
        </w:rPr>
        <w:t xml:space="preserve"> dengan hak orang lain atau tanpa hak atau tidak berwenang atau tanpa seizin atau sepengetahuan pemiliknya dan yang menguasai barang seolah-olah bertindak sebagai pemiliknya;</w:t>
      </w:r>
    </w:p>
    <w:p w14:paraId="1D314E46">
      <w:pPr>
        <w:pStyle w:val="style0"/>
        <w:spacing w:after="0" w:lineRule="auto" w:line="360"/>
        <w:ind w:left="1625"/>
        <w:jc w:val="both"/>
        <w:rPr>
          <w:rFonts w:ascii="Times New Roman" w:hAnsi="Times New Roman"/>
          <w:lang w:val="id-ID"/>
        </w:rPr>
      </w:pPr>
      <w:r>
        <w:rPr>
          <w:rFonts w:ascii="Times New Roman" w:hAnsi="Times New Roman"/>
          <w:lang w:val="id-ID"/>
        </w:rPr>
        <w:t xml:space="preserve">Bahwa   berdasarkan   uraian </w:t>
      </w:r>
      <w:r>
        <w:rPr>
          <w:rFonts w:ascii="Times New Roman" w:hAnsi="Times New Roman"/>
          <w:lang w:val="id-ID"/>
        </w:rPr>
        <w:t>diatas</w:t>
      </w:r>
      <w:r>
        <w:rPr>
          <w:rFonts w:ascii="Times New Roman" w:hAnsi="Times New Roman"/>
          <w:lang w:val="id-ID"/>
        </w:rPr>
        <w:t xml:space="preserve">   dihubungkan    dengan fakta   yang  terungkap </w:t>
      </w:r>
      <w:r>
        <w:rPr>
          <w:rFonts w:ascii="Times New Roman" w:hAnsi="Times New Roman"/>
          <w:lang w:val="id-ID"/>
        </w:rPr>
        <w:t>dipersidangan</w:t>
      </w:r>
      <w:r>
        <w:rPr>
          <w:rFonts w:ascii="Times New Roman" w:hAnsi="Times New Roman"/>
          <w:lang w:val="id-ID"/>
        </w:rPr>
        <w:t xml:space="preserve">   berdasarkan keterangan  saksi-saksi   </w:t>
      </w:r>
      <w:r>
        <w:rPr>
          <w:rFonts w:ascii="Times New Roman" w:hAnsi="Times New Roman"/>
          <w:lang w:val="id-ID"/>
        </w:rPr>
        <w:t>dibawah</w:t>
      </w:r>
      <w:r>
        <w:rPr>
          <w:rFonts w:ascii="Times New Roman" w:hAnsi="Times New Roman"/>
          <w:lang w:val="id-ID"/>
        </w:rPr>
        <w:t xml:space="preserve">   sumpah,   surat   dan keterangan terdakwa sendiri serta diperkuat dengan  adanya  barang  bukti,  ditemukan fakta:</w:t>
      </w:r>
    </w:p>
    <w:p w14:paraId="137C65DA">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benar   terdakwa selaku   Direktur   PT.   SOLUSI   RAHAYU   INDONESIA berdasarkan Akta Pendirian Perseroan Terbatas (PT) SOLUSI  RAHAYU INDONESIA Nomor :  04 tanggal  16 September 2019;</w:t>
      </w:r>
    </w:p>
    <w:p w14:paraId="673B7014">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benar tugas terdakwa selaku Direktur PT. SOLUSI RAHAYU INDONESIA diatur </w:t>
      </w:r>
      <w:r>
        <w:rPr>
          <w:rFonts w:ascii="Times New Roman" w:cs="Times New Roman" w:hAnsi="Times New Roman"/>
          <w:lang w:val="id-ID"/>
        </w:rPr>
        <w:t>didalam</w:t>
      </w:r>
      <w:r>
        <w:rPr>
          <w:rFonts w:ascii="Times New Roman" w:cs="Times New Roman" w:hAnsi="Times New Roman"/>
          <w:lang w:val="id-ID"/>
        </w:rPr>
        <w:t xml:space="preserve">   Pasal   12  Akta   Pendirian   Perseroan   Terbatas (PT)   SOLUSI  RAHAYU INDONESIA Nomor: 04 tanggal 16 September 2019, sebagai berikut:</w:t>
      </w:r>
    </w:p>
    <w:p w14:paraId="516FE064">
      <w:pPr>
        <w:pStyle w:val="style179"/>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Direksi berhak mewakili Perseroan di dalam dan </w:t>
      </w:r>
      <w:r>
        <w:rPr>
          <w:rFonts w:ascii="Times New Roman" w:cs="Times New Roman" w:hAnsi="Times New Roman"/>
          <w:lang w:val="id-ID"/>
        </w:rPr>
        <w:t>diluar</w:t>
      </w:r>
      <w:r>
        <w:rPr>
          <w:rFonts w:ascii="Times New Roman" w:cs="Times New Roman" w:hAnsi="Times New Roman"/>
          <w:lang w:val="id-ID"/>
        </w:rPr>
        <w:t xml:space="preserve"> pengadilan tentang segala hal dan dalam segala  kejadian, mengikat  perseroan  dengan  pihak  lain dan  pihak  lain dengan  perseroan, serta  menjalankan segala  t</w:t>
      </w:r>
      <w:r>
        <w:rPr>
          <w:rFonts w:ascii="Times New Roman" w:cs="Times New Roman" w:hAnsi="Times New Roman"/>
          <w:lang w:val="id-ID"/>
        </w:rPr>
        <w:t>i</w:t>
      </w:r>
      <w:r>
        <w:rPr>
          <w:rFonts w:ascii="Times New Roman" w:cs="Times New Roman" w:hAnsi="Times New Roman"/>
          <w:lang w:val="id-ID"/>
        </w:rPr>
        <w:t>ndakan mengenai   kepengurusan dan/atau kepemilikan, dengan pembatasan bahwa untuk</w:t>
      </w:r>
      <w:r>
        <w:rPr>
          <w:rFonts w:ascii="Times New Roman" w:cs="Times New Roman" w:hAnsi="Times New Roman"/>
          <w:lang w:val="id-ID"/>
        </w:rPr>
        <w:t>:</w:t>
      </w:r>
    </w:p>
    <w:p w14:paraId="5FE85A5D">
      <w:pPr>
        <w:pStyle w:val="style179"/>
        <w:numPr>
          <w:ilvl w:val="0"/>
          <w:numId w:val="63"/>
        </w:numPr>
        <w:spacing w:after="0" w:lineRule="auto" w:line="360"/>
        <w:ind w:left="2410"/>
        <w:jc w:val="both"/>
        <w:rPr>
          <w:rFonts w:ascii="Times New Roman" w:cs="Times New Roman" w:hAnsi="Times New Roman"/>
          <w:lang w:val="id-ID"/>
        </w:rPr>
      </w:pPr>
      <w:r>
        <w:rPr>
          <w:rFonts w:ascii="Times New Roman" w:cs="Times New Roman" w:hAnsi="Times New Roman"/>
          <w:lang w:val="id-ID"/>
        </w:rPr>
        <w:t>Meminjam atau meminjamkan uang atas nama perseroan (tidak termasuk mengambil uang perseroan di bank);</w:t>
      </w:r>
    </w:p>
    <w:p w14:paraId="329C9C22">
      <w:pPr>
        <w:pStyle w:val="style179"/>
        <w:numPr>
          <w:ilvl w:val="0"/>
          <w:numId w:val="63"/>
        </w:numPr>
        <w:spacing w:after="0" w:lineRule="auto" w:line="360"/>
        <w:ind w:left="2410"/>
        <w:jc w:val="both"/>
        <w:rPr>
          <w:rFonts w:ascii="Times New Roman" w:cs="Times New Roman" w:hAnsi="Times New Roman"/>
          <w:lang w:val="id-ID"/>
        </w:rPr>
      </w:pPr>
      <w:r>
        <w:rPr>
          <w:rFonts w:ascii="Times New Roman" w:cs="Times New Roman" w:hAnsi="Times New Roman"/>
          <w:lang w:val="id-ID"/>
        </w:rPr>
        <w:t>Mendirikan suatu usaha atau turut serta pada perusahaan lain di dalam dan/atau di luar negeri;</w:t>
      </w:r>
    </w:p>
    <w:p w14:paraId="51F4F44D">
      <w:pPr>
        <w:pStyle w:val="style0"/>
        <w:spacing w:after="0" w:lineRule="auto" w:line="360"/>
        <w:ind w:left="2050"/>
        <w:jc w:val="both"/>
        <w:rPr>
          <w:rFonts w:ascii="Times New Roman" w:hAnsi="Times New Roman"/>
          <w:b/>
          <w:bCs/>
          <w:lang w:val="id-ID"/>
        </w:rPr>
      </w:pPr>
      <w:r>
        <w:rPr>
          <w:rFonts w:ascii="Times New Roman" w:hAnsi="Times New Roman"/>
          <w:b/>
          <w:bCs/>
          <w:lang w:val="id-ID"/>
        </w:rPr>
        <w:t>Harus dengan persetujuan atau bantuan Dewan Komisaris;</w:t>
      </w:r>
    </w:p>
    <w:p w14:paraId="04915BCD">
      <w:pPr>
        <w:pStyle w:val="style179"/>
        <w:numPr>
          <w:ilvl w:val="0"/>
          <w:numId w:val="31"/>
        </w:numPr>
        <w:spacing w:after="0" w:lineRule="auto" w:line="360"/>
        <w:ind w:left="1985"/>
        <w:jc w:val="both"/>
        <w:rPr>
          <w:rFonts w:ascii="Times New Roman" w:cs="Times New Roman" w:hAnsi="Times New Roman"/>
          <w:b/>
          <w:bCs/>
          <w:lang w:val="id-ID"/>
        </w:rPr>
      </w:pPr>
      <w:r>
        <w:rPr>
          <w:rFonts w:ascii="Times New Roman" w:cs="Times New Roman" w:hAnsi="Times New Roman"/>
          <w:lang w:val="id-ID"/>
        </w:rPr>
        <w:t>Bahwa benar terdakwa selaku Direktur PT. SOLUSI RAHAYU INDONESIA telah melakukan perbuatan sebagai berikut:</w:t>
      </w:r>
    </w:p>
    <w:p w14:paraId="5004F123">
      <w:pPr>
        <w:pStyle w:val="style179"/>
        <w:numPr>
          <w:ilvl w:val="0"/>
          <w:numId w:val="64"/>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Pada tanggal 6 Februari 2020, terdakwa selaku </w:t>
      </w:r>
      <w:r>
        <w:rPr>
          <w:rFonts w:ascii="Times New Roman" w:cs="Times New Roman" w:hAnsi="Times New Roman"/>
          <w:lang w:val="id-ID"/>
        </w:rPr>
        <w:t>dikrektur</w:t>
      </w:r>
      <w:r>
        <w:rPr>
          <w:rFonts w:ascii="Times New Roman" w:cs="Times New Roman" w:hAnsi="Times New Roman"/>
          <w:lang w:val="id-ID"/>
        </w:rPr>
        <w:t xml:space="preserve"> PT. SOLUSI RAHAYU INDONESIA tela membuat </w:t>
      </w:r>
      <w:r>
        <w:rPr>
          <w:rFonts w:ascii="Times New Roman" w:cs="Times New Roman" w:hAnsi="Times New Roman"/>
          <w:lang w:val="id-ID"/>
        </w:rPr>
        <w:t>rekenng</w:t>
      </w:r>
      <w:r>
        <w:rPr>
          <w:rFonts w:ascii="Times New Roman" w:cs="Times New Roman" w:hAnsi="Times New Roman"/>
          <w:lang w:val="id-ID"/>
        </w:rPr>
        <w:t xml:space="preserve"> PT.  SOLUS RAHAYU INDONESIA di Bank BCA Kantor Cabang Asia Afrika Kota Bandung dengan nomor rekening 0085217521 yang tidak pernah dilaporkan, maupun mendapatkan persetujuan dari Komisaris. Rekening tersebut tidak tercantum dalam daftar rekening resmi perusahaan dan berada </w:t>
      </w:r>
      <w:r>
        <w:rPr>
          <w:rFonts w:ascii="Times New Roman" w:cs="Times New Roman" w:hAnsi="Times New Roman"/>
          <w:lang w:val="id-ID"/>
        </w:rPr>
        <w:t>diluar</w:t>
      </w:r>
      <w:r>
        <w:rPr>
          <w:rFonts w:ascii="Times New Roman" w:cs="Times New Roman" w:hAnsi="Times New Roman"/>
          <w:lang w:val="id-ID"/>
        </w:rPr>
        <w:t xml:space="preserve"> </w:t>
      </w:r>
      <w:r>
        <w:rPr>
          <w:rFonts w:ascii="Times New Roman" w:cs="Times New Roman" w:hAnsi="Times New Roman"/>
          <w:lang w:val="id-ID"/>
        </w:rPr>
        <w:t>system</w:t>
      </w:r>
      <w:r>
        <w:rPr>
          <w:rFonts w:ascii="Times New Roman" w:cs="Times New Roman" w:hAnsi="Times New Roman"/>
          <w:lang w:val="id-ID"/>
        </w:rPr>
        <w:t xml:space="preserve"> pengawasan Perusahaan;</w:t>
      </w:r>
    </w:p>
    <w:p w14:paraId="37A5ED12">
      <w:pPr>
        <w:pStyle w:val="style179"/>
        <w:numPr>
          <w:ilvl w:val="0"/>
          <w:numId w:val="64"/>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Pada tanggal 1 Juni 2022, terdakwa   selaku   Direktur   PT.  SOLUSI  RAHAYU INDONESIA  telah mengadakan  Perjanjian  </w:t>
      </w:r>
      <w:r>
        <w:rPr>
          <w:rFonts w:ascii="Times New Roman" w:cs="Times New Roman" w:hAnsi="Times New Roman"/>
          <w:lang w:val="id-ID"/>
        </w:rPr>
        <w:t>Kerjasama</w:t>
      </w:r>
      <w:r>
        <w:rPr>
          <w:rFonts w:ascii="Times New Roman" w:cs="Times New Roman" w:hAnsi="Times New Roman"/>
          <w:lang w:val="id-ID"/>
        </w:rPr>
        <w:t xml:space="preserve">  dengan PERKUMPULAN WARGA SINGGASANA PRADANA (IKAWARNA) sebagaimana Perjanjian </w:t>
      </w:r>
      <w:r>
        <w:rPr>
          <w:rFonts w:ascii="Times New Roman" w:cs="Times New Roman" w:hAnsi="Times New Roman"/>
          <w:lang w:val="id-ID"/>
        </w:rPr>
        <w:t>Kerjasama</w:t>
      </w:r>
      <w:r>
        <w:rPr>
          <w:rFonts w:ascii="Times New Roman" w:cs="Times New Roman" w:hAnsi="Times New Roman"/>
          <w:lang w:val="id-ID"/>
        </w:rPr>
        <w:t xml:space="preserve">  </w:t>
      </w:r>
      <w:r>
        <w:rPr>
          <w:rFonts w:ascii="Times New Roman" w:cs="Times New Roman" w:hAnsi="Times New Roman"/>
          <w:lang w:val="id-ID"/>
        </w:rPr>
        <w:t>No</w:t>
      </w:r>
      <w:r>
        <w:rPr>
          <w:rFonts w:ascii="Times New Roman" w:cs="Times New Roman" w:hAnsi="Times New Roman"/>
          <w:lang w:val="id-ID"/>
        </w:rPr>
        <w:t xml:space="preserve"> : 109/SRI/VI/BDG/2022  tanggal 1 Juni 2022, ruang lingkup dari perjanjian tersebut yaitu PT. SOLUSI  RAHAYU INDONESIA akan melakukan pengangkutan sampah secara bertanggung jawab </w:t>
      </w:r>
      <w:r>
        <w:rPr>
          <w:rFonts w:ascii="Times New Roman" w:cs="Times New Roman" w:hAnsi="Times New Roman"/>
          <w:lang w:val="id-ID"/>
        </w:rPr>
        <w:t>dilokasi</w:t>
      </w:r>
      <w:r>
        <w:rPr>
          <w:rFonts w:ascii="Times New Roman" w:cs="Times New Roman" w:hAnsi="Times New Roman"/>
          <w:lang w:val="id-ID"/>
        </w:rPr>
        <w:t xml:space="preserve"> Kawasan Warga Singgasana Perdana, termasuk jangka waktu, alur pelaksanaan, biaya jasa, hak dan kewajiban pihak pertama, hak dan kewajiban pihak kedua, pelaksanaan </w:t>
      </w:r>
      <w:r>
        <w:rPr>
          <w:rFonts w:ascii="Times New Roman" w:cs="Times New Roman" w:hAnsi="Times New Roman"/>
          <w:lang w:val="id-ID"/>
        </w:rPr>
        <w:t>kerjasama</w:t>
      </w:r>
      <w:r>
        <w:rPr>
          <w:rFonts w:ascii="Times New Roman" w:cs="Times New Roman" w:hAnsi="Times New Roman"/>
          <w:lang w:val="id-ID"/>
        </w:rPr>
        <w:t xml:space="preserve"> ,hak kekayaan </w:t>
      </w:r>
      <w:r>
        <w:rPr>
          <w:rFonts w:ascii="Times New Roman" w:cs="Times New Roman" w:hAnsi="Times New Roman"/>
          <w:lang w:val="id-ID"/>
        </w:rPr>
        <w:t>itelektual</w:t>
      </w:r>
      <w:r>
        <w:rPr>
          <w:rFonts w:ascii="Times New Roman" w:cs="Times New Roman" w:hAnsi="Times New Roman"/>
          <w:lang w:val="id-ID"/>
        </w:rPr>
        <w:t>, hasil, dan publikasi, penyelesaian perselisihan dan domisili hukum, pengakhiran perjanjian, pengembalian dan pengosongan, relokasi, keadaan memaksa (</w:t>
      </w:r>
      <w:r>
        <w:rPr>
          <w:rFonts w:ascii="Times New Roman" w:cs="Times New Roman" w:hAnsi="Times New Roman"/>
          <w:i/>
          <w:iCs/>
          <w:lang w:val="id-ID"/>
        </w:rPr>
        <w:t>force</w:t>
      </w:r>
      <w:r>
        <w:rPr>
          <w:rFonts w:ascii="Times New Roman" w:cs="Times New Roman" w:hAnsi="Times New Roman"/>
          <w:i/>
          <w:iCs/>
          <w:lang w:val="id-ID"/>
        </w:rPr>
        <w:t xml:space="preserve"> </w:t>
      </w:r>
      <w:r>
        <w:rPr>
          <w:rFonts w:ascii="Times New Roman" w:cs="Times New Roman" w:hAnsi="Times New Roman"/>
          <w:i/>
          <w:iCs/>
          <w:lang w:val="id-ID"/>
        </w:rPr>
        <w:t>majeur</w:t>
      </w:r>
      <w:r>
        <w:rPr>
          <w:rFonts w:ascii="Times New Roman" w:cs="Times New Roman" w:hAnsi="Times New Roman"/>
          <w:lang w:val="id-ID"/>
        </w:rPr>
        <w:t xml:space="preserve">), </w:t>
      </w:r>
      <w:r>
        <w:rPr>
          <w:rFonts w:ascii="Times New Roman" w:cs="Times New Roman" w:hAnsi="Times New Roman"/>
          <w:lang w:val="id-ID"/>
        </w:rPr>
        <w:t>perjanjjan</w:t>
      </w:r>
      <w:r>
        <w:rPr>
          <w:rFonts w:ascii="Times New Roman" w:cs="Times New Roman" w:hAnsi="Times New Roman"/>
          <w:lang w:val="id-ID"/>
        </w:rPr>
        <w:t xml:space="preserve"> tambahan (</w:t>
      </w:r>
      <w:r>
        <w:rPr>
          <w:rFonts w:ascii="Times New Roman" w:cs="Times New Roman" w:hAnsi="Times New Roman"/>
          <w:lang w:val="id-ID"/>
        </w:rPr>
        <w:t>addendum</w:t>
      </w:r>
      <w:r>
        <w:rPr>
          <w:rFonts w:ascii="Times New Roman" w:cs="Times New Roman" w:hAnsi="Times New Roman"/>
          <w:lang w:val="id-ID"/>
        </w:rPr>
        <w:t>), ketentuan lain-lain;</w:t>
      </w:r>
    </w:p>
    <w:p w14:paraId="76C3E3B6">
      <w:pPr>
        <w:pStyle w:val="style179"/>
        <w:numPr>
          <w:ilvl w:val="0"/>
          <w:numId w:val="64"/>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Pada tanggal 11 </w:t>
      </w:r>
      <w:r>
        <w:rPr>
          <w:rFonts w:ascii="Times New Roman" w:cs="Times New Roman" w:hAnsi="Times New Roman"/>
          <w:lang w:val="id-ID"/>
        </w:rPr>
        <w:t>Nopember</w:t>
      </w:r>
      <w:r>
        <w:rPr>
          <w:rFonts w:ascii="Times New Roman" w:cs="Times New Roman" w:hAnsi="Times New Roman"/>
          <w:lang w:val="id-ID"/>
        </w:rPr>
        <w:t xml:space="preserve"> 2024 saksi ERWIN CHANDRA selaku Bendahara Ikatan Warga Singgasana mendapatkan</w:t>
      </w:r>
      <w:r>
        <w:rPr>
          <w:rFonts w:ascii="Times New Roman" w:cs="Times New Roman" w:hAnsi="Times New Roman"/>
          <w:lang w:val="id-ID"/>
        </w:rPr>
        <w:t xml:space="preserve"> </w:t>
      </w:r>
      <w:r>
        <w:rPr>
          <w:rFonts w:ascii="Times New Roman" w:cs="Times New Roman" w:hAnsi="Times New Roman"/>
          <w:lang w:val="id-ID"/>
        </w:rPr>
        <w:t xml:space="preserve">email dari PT.    INOVASI GERAKAN MASYARAKAT dengan mengirimkan </w:t>
      </w:r>
      <w:r>
        <w:rPr>
          <w:rFonts w:ascii="Times New Roman" w:cs="Times New Roman" w:hAnsi="Times New Roman"/>
          <w:lang w:val="id-ID"/>
        </w:rPr>
        <w:t>Invoice</w:t>
      </w:r>
      <w:r>
        <w:rPr>
          <w:rFonts w:ascii="Times New Roman" w:cs="Times New Roman" w:hAnsi="Times New Roman"/>
          <w:lang w:val="id-ID"/>
        </w:rPr>
        <w:t xml:space="preserve"> Pembayaran bulan Oktober 2024 </w:t>
      </w:r>
      <w:r>
        <w:rPr>
          <w:rFonts w:ascii="Times New Roman" w:cs="Times New Roman" w:hAnsi="Times New Roman"/>
          <w:lang w:val="id-ID"/>
        </w:rPr>
        <w:t>dimana</w:t>
      </w:r>
      <w:r>
        <w:rPr>
          <w:rFonts w:ascii="Times New Roman" w:cs="Times New Roman" w:hAnsi="Times New Roman"/>
          <w:lang w:val="id-ID"/>
        </w:rPr>
        <w:t xml:space="preserve"> dalam email tersebut disebutkan bahwa pengiriman uangnya ke rekening Bank BCA atas nama PT. INOVASI GERAKAN MASYARAKAT dengan nomor rekening 0088278588;</w:t>
      </w:r>
    </w:p>
    <w:p w14:paraId="7D9B4C31">
      <w:pPr>
        <w:pStyle w:val="style179"/>
        <w:numPr>
          <w:ilvl w:val="0"/>
          <w:numId w:val="64"/>
        </w:numPr>
        <w:spacing w:after="0" w:lineRule="auto" w:line="360"/>
        <w:ind w:left="2410"/>
        <w:jc w:val="both"/>
        <w:rPr>
          <w:rFonts w:ascii="Times New Roman" w:cs="Times New Roman" w:hAnsi="Times New Roman"/>
          <w:lang w:val="id-ID"/>
        </w:rPr>
      </w:pPr>
      <w:r>
        <w:rPr>
          <w:rFonts w:ascii="Times New Roman" w:cs="Times New Roman" w:hAnsi="Times New Roman"/>
          <w:lang w:val="id-ID"/>
        </w:rPr>
        <w:t>Pada   bulan   Maret   2023, terdakwa,</w:t>
      </w:r>
      <w:r>
        <w:rPr>
          <w:rFonts w:ascii="Times New Roman" w:cs="Times New Roman" w:hAnsi="Times New Roman"/>
          <w:lang w:val="id-ID"/>
        </w:rPr>
        <w:t xml:space="preserve"> </w:t>
      </w:r>
      <w:r>
        <w:rPr>
          <w:rFonts w:ascii="Times New Roman" w:cs="Times New Roman" w:hAnsi="Times New Roman"/>
          <w:lang w:val="id-ID"/>
        </w:rPr>
        <w:t>selaku Direktur PT.</w:t>
      </w:r>
      <w:r>
        <w:rPr>
          <w:rFonts w:ascii="Times New Roman" w:cs="Times New Roman" w:hAnsi="Times New Roman"/>
          <w:lang w:val="id-ID"/>
        </w:rPr>
        <w:t xml:space="preserve"> </w:t>
      </w:r>
      <w:r>
        <w:rPr>
          <w:rFonts w:ascii="Times New Roman" w:cs="Times New Roman" w:hAnsi="Times New Roman"/>
          <w:lang w:val="id-ID"/>
        </w:rPr>
        <w:t>SOLUSI   RAHAYU</w:t>
      </w:r>
      <w:r>
        <w:rPr>
          <w:rFonts w:ascii="Times New Roman" w:cs="Times New Roman" w:hAnsi="Times New Roman"/>
          <w:lang w:val="id-ID"/>
        </w:rPr>
        <w:t xml:space="preserve"> </w:t>
      </w:r>
      <w:r>
        <w:rPr>
          <w:rFonts w:ascii="Times New Roman" w:cs="Times New Roman" w:hAnsi="Times New Roman"/>
          <w:lang w:val="id-ID"/>
        </w:rPr>
        <w:t>INDONESIA telah melakukan</w:t>
      </w:r>
      <w:r>
        <w:rPr>
          <w:rFonts w:ascii="Times New Roman" w:cs="Times New Roman" w:hAnsi="Times New Roman"/>
          <w:lang w:val="id-ID"/>
        </w:rPr>
        <w:t xml:space="preserve"> </w:t>
      </w:r>
      <w:r>
        <w:rPr>
          <w:rFonts w:ascii="Times New Roman" w:cs="Times New Roman" w:hAnsi="Times New Roman"/>
          <w:lang w:val="id-ID"/>
        </w:rPr>
        <w:t xml:space="preserve">pekerjaan pelestarian lingkungan kawasan pengembangan destinasi </w:t>
      </w:r>
      <w:r>
        <w:rPr>
          <w:rFonts w:ascii="Times New Roman" w:cs="Times New Roman" w:hAnsi="Times New Roman"/>
          <w:lang w:val="id-ID"/>
        </w:rPr>
        <w:t>pariwasata</w:t>
      </w:r>
      <w:r>
        <w:rPr>
          <w:rFonts w:ascii="Times New Roman" w:cs="Times New Roman" w:hAnsi="Times New Roman"/>
          <w:lang w:val="id-ID"/>
        </w:rPr>
        <w:t xml:space="preserve"> danau toba sebagaimana Surat Perintah Kerja pengadaan  pekerjaan  </w:t>
      </w:r>
      <w:r>
        <w:rPr>
          <w:rFonts w:ascii="Times New Roman" w:cs="Times New Roman" w:hAnsi="Times New Roman"/>
          <w:lang w:val="id-ID"/>
        </w:rPr>
        <w:t>pelesatarian</w:t>
      </w:r>
      <w:r>
        <w:rPr>
          <w:rFonts w:ascii="Times New Roman" w:cs="Times New Roman" w:hAnsi="Times New Roman"/>
          <w:lang w:val="id-ID"/>
        </w:rPr>
        <w:t xml:space="preserve"> lingkungan kawasan pengembangan  destinasi </w:t>
      </w:r>
      <w:r>
        <w:rPr>
          <w:rFonts w:ascii="Times New Roman" w:cs="Times New Roman" w:hAnsi="Times New Roman"/>
          <w:lang w:val="id-ID"/>
        </w:rPr>
        <w:t>pariwasata</w:t>
      </w:r>
      <w:r>
        <w:rPr>
          <w:rFonts w:ascii="Times New Roman" w:cs="Times New Roman" w:hAnsi="Times New Roman"/>
          <w:lang w:val="id-ID"/>
        </w:rPr>
        <w:t xml:space="preserve">  danau toba Nomor  :  PJJ.INJ.04.04.01/23/03/2024/A.0017 tanggal 6</w:t>
      </w:r>
      <w:r>
        <w:rPr>
          <w:rFonts w:ascii="Times New Roman" w:cs="Times New Roman" w:hAnsi="Times New Roman"/>
          <w:lang w:val="id-ID"/>
        </w:rPr>
        <w:t xml:space="preserve"> </w:t>
      </w:r>
      <w:r>
        <w:rPr>
          <w:rFonts w:ascii="Times New Roman" w:cs="Times New Roman" w:hAnsi="Times New Roman"/>
          <w:lang w:val="id-ID"/>
        </w:rPr>
        <w:t xml:space="preserve">Maret  2023  dan pada  bulan  Februari 2024 </w:t>
      </w:r>
      <w:r>
        <w:rPr>
          <w:rFonts w:ascii="Times New Roman" w:cs="Times New Roman" w:hAnsi="Times New Roman"/>
          <w:lang w:val="id-ID"/>
        </w:rPr>
        <w:t>sebagaimanaSurat</w:t>
      </w:r>
      <w:r>
        <w:rPr>
          <w:rFonts w:ascii="Times New Roman" w:cs="Times New Roman" w:hAnsi="Times New Roman"/>
          <w:lang w:val="id-ID"/>
        </w:rPr>
        <w:t xml:space="preserve"> Perintah</w:t>
      </w:r>
      <w:r>
        <w:rPr>
          <w:rFonts w:ascii="Times New Roman" w:cs="Times New Roman" w:hAnsi="Times New Roman"/>
          <w:lang w:val="id-ID"/>
        </w:rPr>
        <w:t xml:space="preserve"> </w:t>
      </w:r>
      <w:r>
        <w:rPr>
          <w:rFonts w:ascii="Times New Roman" w:cs="Times New Roman" w:hAnsi="Times New Roman"/>
          <w:lang w:val="id-ID"/>
        </w:rPr>
        <w:t>Kerja</w:t>
      </w:r>
      <w:r>
        <w:rPr>
          <w:rFonts w:ascii="Times New Roman" w:cs="Times New Roman" w:hAnsi="Times New Roman"/>
          <w:lang w:val="id-ID"/>
        </w:rPr>
        <w:t xml:space="preserve"> </w:t>
      </w:r>
      <w:r>
        <w:rPr>
          <w:rFonts w:ascii="Times New Roman" w:cs="Times New Roman" w:hAnsi="Times New Roman"/>
          <w:lang w:val="id-ID"/>
        </w:rPr>
        <w:t xml:space="preserve">pengadaan  pekerjaan </w:t>
      </w:r>
      <w:r>
        <w:rPr>
          <w:rFonts w:ascii="Times New Roman" w:cs="Times New Roman" w:hAnsi="Times New Roman"/>
          <w:lang w:val="id-ID"/>
        </w:rPr>
        <w:t>pelesatarian</w:t>
      </w:r>
      <w:r>
        <w:rPr>
          <w:rFonts w:ascii="Times New Roman" w:cs="Times New Roman" w:hAnsi="Times New Roman"/>
          <w:lang w:val="id-ID"/>
        </w:rPr>
        <w:t xml:space="preserve"> </w:t>
      </w:r>
      <w:r>
        <w:rPr>
          <w:rFonts w:ascii="Times New Roman" w:cs="Times New Roman" w:hAnsi="Times New Roman"/>
          <w:lang w:val="id-ID"/>
        </w:rPr>
        <w:t>lingkungan kawasan pengembangan  destinasi</w:t>
      </w:r>
      <w:r>
        <w:rPr>
          <w:rFonts w:ascii="Times New Roman" w:cs="Times New Roman" w:hAnsi="Times New Roman"/>
          <w:lang w:val="id-ID"/>
        </w:rPr>
        <w:t xml:space="preserve"> </w:t>
      </w:r>
      <w:r>
        <w:rPr>
          <w:rFonts w:ascii="Times New Roman" w:cs="Times New Roman" w:hAnsi="Times New Roman"/>
          <w:lang w:val="id-ID"/>
        </w:rPr>
        <w:t>pariwasata</w:t>
      </w:r>
      <w:r>
        <w:rPr>
          <w:rFonts w:ascii="Times New Roman" w:cs="Times New Roman" w:hAnsi="Times New Roman"/>
          <w:lang w:val="id-ID"/>
        </w:rPr>
        <w:t xml:space="preserve"> danau toba Nomor :  PJJ.INJ.06.02/23/02/2024/A.0011 tanggal 7 Februari</w:t>
      </w:r>
      <w:r>
        <w:rPr>
          <w:rFonts w:ascii="Times New Roman" w:cs="Times New Roman" w:hAnsi="Times New Roman"/>
          <w:lang w:val="id-ID"/>
        </w:rPr>
        <w:t xml:space="preserve"> </w:t>
      </w:r>
      <w:r>
        <w:rPr>
          <w:rFonts w:ascii="Times New Roman" w:cs="Times New Roman" w:hAnsi="Times New Roman"/>
          <w:lang w:val="id-ID"/>
        </w:rPr>
        <w:t>2024 dengan nilai total seluruhnya sekitar Rp. 300.000.000,- (</w:t>
      </w:r>
      <w:r>
        <w:rPr>
          <w:rFonts w:ascii="Times New Roman" w:cs="Times New Roman" w:hAnsi="Times New Roman"/>
          <w:lang w:val="id-ID"/>
        </w:rPr>
        <w:t>tlga</w:t>
      </w:r>
      <w:r>
        <w:rPr>
          <w:rFonts w:ascii="Times New Roman" w:cs="Times New Roman" w:hAnsi="Times New Roman"/>
          <w:lang w:val="id-ID"/>
        </w:rPr>
        <w:t xml:space="preserve"> ratus juta rupiah)</w:t>
      </w:r>
      <w:r>
        <w:rPr>
          <w:rFonts w:ascii="Times New Roman" w:cs="Times New Roman" w:hAnsi="Times New Roman"/>
          <w:lang w:val="id-ID"/>
        </w:rPr>
        <w:t xml:space="preserve"> </w:t>
      </w:r>
      <w:r>
        <w:rPr>
          <w:rFonts w:ascii="Times New Roman" w:cs="Times New Roman" w:hAnsi="Times New Roman"/>
          <w:lang w:val="id-ID"/>
        </w:rPr>
        <w:t xml:space="preserve">yang dilakukan tanpa </w:t>
      </w:r>
      <w:r>
        <w:rPr>
          <w:rFonts w:ascii="Times New Roman" w:cs="Times New Roman" w:hAnsi="Times New Roman"/>
          <w:lang w:val="id-ID"/>
        </w:rPr>
        <w:t>persetujua</w:t>
      </w:r>
      <w:r>
        <w:rPr>
          <w:rFonts w:ascii="Times New Roman" w:cs="Times New Roman" w:hAnsi="Times New Roman"/>
          <w:lang w:val="id-ID"/>
        </w:rPr>
        <w:t xml:space="preserve"> dari Komisaris    PT.   SOLUSI RAHAYU</w:t>
      </w:r>
      <w:r>
        <w:rPr>
          <w:rFonts w:ascii="Times New Roman" w:cs="Times New Roman" w:hAnsi="Times New Roman"/>
          <w:lang w:val="id-ID"/>
        </w:rPr>
        <w:t xml:space="preserve"> </w:t>
      </w:r>
      <w:r>
        <w:rPr>
          <w:rFonts w:ascii="Times New Roman" w:cs="Times New Roman" w:hAnsi="Times New Roman"/>
          <w:lang w:val="id-ID"/>
        </w:rPr>
        <w:t>INDONESIA;</w:t>
      </w:r>
    </w:p>
    <w:p w14:paraId="6F572070">
      <w:pPr>
        <w:pStyle w:val="style179"/>
        <w:numPr>
          <w:ilvl w:val="0"/>
          <w:numId w:val="64"/>
        </w:numPr>
        <w:spacing w:after="0" w:lineRule="auto" w:line="360"/>
        <w:ind w:left="2410"/>
        <w:jc w:val="both"/>
        <w:rPr>
          <w:rFonts w:ascii="Times New Roman" w:cs="Times New Roman" w:hAnsi="Times New Roman"/>
          <w:lang w:val="id-ID"/>
        </w:rPr>
      </w:pPr>
      <w:r>
        <w:rPr>
          <w:rFonts w:ascii="Times New Roman" w:cs="Times New Roman" w:hAnsi="Times New Roman"/>
          <w:lang w:val="id-ID"/>
        </w:rPr>
        <w:t>Pada tahun 2022 sampai dengan tahun 2024, terdakwa selaku Direktur PT. SOLUSI</w:t>
      </w:r>
      <w:r>
        <w:rPr>
          <w:rFonts w:ascii="Times New Roman" w:cs="Times New Roman" w:hAnsi="Times New Roman"/>
          <w:lang w:val="id-ID"/>
        </w:rPr>
        <w:t xml:space="preserve"> </w:t>
      </w:r>
      <w:r>
        <w:rPr>
          <w:rFonts w:ascii="Times New Roman" w:cs="Times New Roman" w:hAnsi="Times New Roman"/>
          <w:lang w:val="id-ID"/>
        </w:rPr>
        <w:t xml:space="preserve">RAHAYU NDONESIA dengan tanpa persetujuan dari </w:t>
      </w:r>
      <w:r>
        <w:rPr>
          <w:rFonts w:ascii="Times New Roman" w:cs="Times New Roman" w:hAnsi="Times New Roman"/>
          <w:lang w:val="id-ID"/>
        </w:rPr>
        <w:t>Komi</w:t>
      </w:r>
      <w:r>
        <w:rPr>
          <w:rFonts w:ascii="Times New Roman" w:cs="Times New Roman" w:hAnsi="Times New Roman"/>
          <w:lang w:val="id-ID"/>
        </w:rPr>
        <w:t>sari</w:t>
      </w:r>
      <w:r>
        <w:rPr>
          <w:rFonts w:ascii="Times New Roman" w:cs="Times New Roman" w:hAnsi="Times New Roman"/>
          <w:lang w:val="id-ID"/>
        </w:rPr>
        <w:t xml:space="preserve"> PT. SOLUSI</w:t>
      </w:r>
      <w:r>
        <w:rPr>
          <w:rFonts w:ascii="Times New Roman" w:cs="Times New Roman" w:hAnsi="Times New Roman"/>
          <w:lang w:val="id-ID"/>
        </w:rPr>
        <w:t xml:space="preserve"> </w:t>
      </w:r>
      <w:r>
        <w:rPr>
          <w:rFonts w:ascii="Times New Roman" w:cs="Times New Roman" w:hAnsi="Times New Roman"/>
          <w:lang w:val="id-ID"/>
        </w:rPr>
        <w:t>RAHAYU INDONESIA telah melakuka</w:t>
      </w:r>
      <w:r>
        <w:rPr>
          <w:rFonts w:ascii="Times New Roman" w:cs="Times New Roman" w:hAnsi="Times New Roman"/>
          <w:lang w:val="id-ID"/>
        </w:rPr>
        <w:t>n</w:t>
      </w:r>
      <w:r>
        <w:rPr>
          <w:rFonts w:ascii="Times New Roman" w:cs="Times New Roman" w:hAnsi="Times New Roman"/>
          <w:lang w:val="id-ID"/>
        </w:rPr>
        <w:t xml:space="preserve"> pekerjaan program edukasi  dan  bank sampah di Kecamatan Pagedangan Kabupaten Tangerang melalui dukungan Mitsubishi Corporation (Jepang) dengan nilai pekerjaan Rp. 500.000.000,- (lima ratus juta rupiah) namun tidak ada </w:t>
      </w:r>
      <w:r>
        <w:rPr>
          <w:rFonts w:ascii="Times New Roman" w:cs="Times New Roman" w:hAnsi="Times New Roman"/>
          <w:lang w:val="id-ID"/>
        </w:rPr>
        <w:t>SPKnya</w:t>
      </w:r>
      <w:r>
        <w:rPr>
          <w:rFonts w:ascii="Times New Roman" w:cs="Times New Roman" w:hAnsi="Times New Roman"/>
          <w:lang w:val="id-ID"/>
        </w:rPr>
        <w:t>;</w:t>
      </w:r>
    </w:p>
    <w:p w14:paraId="39CDF9B6">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Bahwa benar setelah dana </w:t>
      </w:r>
      <w:r>
        <w:rPr>
          <w:rFonts w:ascii="Times New Roman" w:cs="Times New Roman" w:hAnsi="Times New Roman"/>
          <w:lang w:val="id-ID"/>
        </w:rPr>
        <w:t>dana</w:t>
      </w:r>
      <w:r>
        <w:rPr>
          <w:rFonts w:ascii="Times New Roman" w:cs="Times New Roman" w:hAnsi="Times New Roman"/>
          <w:lang w:val="id-ID"/>
        </w:rPr>
        <w:t xml:space="preserve"> dari</w:t>
      </w:r>
      <w:r>
        <w:rPr>
          <w:rFonts w:ascii="Times New Roman" w:cs="Times New Roman" w:hAnsi="Times New Roman"/>
          <w:lang w:val="id-ID"/>
        </w:rPr>
        <w:t xml:space="preserve"> </w:t>
      </w:r>
      <w:r>
        <w:rPr>
          <w:rFonts w:ascii="Times New Roman" w:cs="Times New Roman" w:hAnsi="Times New Roman"/>
          <w:lang w:val="id-ID"/>
        </w:rPr>
        <w:t>Ikatan Warga Singgasana,</w:t>
      </w:r>
      <w:r>
        <w:rPr>
          <w:rFonts w:ascii="Times New Roman" w:cs="Times New Roman" w:hAnsi="Times New Roman"/>
          <w:lang w:val="id-ID"/>
        </w:rPr>
        <w:t xml:space="preserve"> </w:t>
      </w:r>
      <w:r>
        <w:rPr>
          <w:rFonts w:ascii="Times New Roman" w:cs="Times New Roman" w:hAnsi="Times New Roman"/>
          <w:lang w:val="id-ID"/>
        </w:rPr>
        <w:t xml:space="preserve">pekerjaan </w:t>
      </w:r>
      <w:r>
        <w:rPr>
          <w:rFonts w:ascii="Times New Roman" w:cs="Times New Roman" w:hAnsi="Times New Roman"/>
          <w:lang w:val="id-ID"/>
        </w:rPr>
        <w:t>pelesatarian</w:t>
      </w:r>
      <w:r>
        <w:rPr>
          <w:rFonts w:ascii="Times New Roman" w:cs="Times New Roman" w:hAnsi="Times New Roman"/>
          <w:lang w:val="id-ID"/>
        </w:rPr>
        <w:t xml:space="preserve"> lingkungan  kawasan  pengembangan  destinasi  </w:t>
      </w:r>
      <w:r>
        <w:rPr>
          <w:rFonts w:ascii="Times New Roman" w:cs="Times New Roman" w:hAnsi="Times New Roman"/>
          <w:lang w:val="id-ID"/>
        </w:rPr>
        <w:t>pariwasata</w:t>
      </w:r>
      <w:r>
        <w:rPr>
          <w:rFonts w:ascii="Times New Roman" w:cs="Times New Roman" w:hAnsi="Times New Roman"/>
          <w:lang w:val="id-ID"/>
        </w:rPr>
        <w:t xml:space="preserve"> danau toba dan pekerjaan program edukasi dan bank sampah di Kecamatan  Pagedangan  Kabupaten Tangerang masuk  rekening  Bank  BCA  dengan  nomor  rekening</w:t>
      </w:r>
      <w:r>
        <w:rPr>
          <w:rFonts w:ascii="Times New Roman" w:cs="Times New Roman" w:hAnsi="Times New Roman"/>
          <w:lang w:val="id-ID"/>
        </w:rPr>
        <w:t xml:space="preserve"> </w:t>
      </w:r>
      <w:r>
        <w:rPr>
          <w:rFonts w:ascii="Times New Roman" w:cs="Times New Roman" w:hAnsi="Times New Roman"/>
          <w:lang w:val="id-ID"/>
        </w:rPr>
        <w:t>0085217521 atas nama  PT.</w:t>
      </w:r>
      <w:r>
        <w:rPr>
          <w:rFonts w:ascii="Times New Roman" w:cs="Times New Roman" w:hAnsi="Times New Roman"/>
          <w:lang w:val="id-ID"/>
        </w:rPr>
        <w:t xml:space="preserve"> </w:t>
      </w:r>
      <w:r>
        <w:rPr>
          <w:rFonts w:ascii="Times New Roman" w:cs="Times New Roman" w:hAnsi="Times New Roman"/>
          <w:lang w:val="id-ID"/>
        </w:rPr>
        <w:t>SOLUSI RAHAYU INDONESIA,  kemudian tanpa persetujuan dari Komisaris PT.</w:t>
      </w:r>
      <w:r>
        <w:rPr>
          <w:rFonts w:ascii="Times New Roman" w:cs="Times New Roman" w:hAnsi="Times New Roman"/>
          <w:lang w:val="id-ID"/>
        </w:rPr>
        <w:t xml:space="preserve"> </w:t>
      </w:r>
      <w:r>
        <w:rPr>
          <w:rFonts w:ascii="Times New Roman" w:cs="Times New Roman" w:hAnsi="Times New Roman"/>
          <w:lang w:val="id-ID"/>
        </w:rPr>
        <w:t xml:space="preserve">SOLUSI RAHAYU INDONESIA oleh terdakwa dialihkan </w:t>
      </w:r>
      <w:r>
        <w:rPr>
          <w:rFonts w:ascii="Times New Roman" w:cs="Times New Roman" w:hAnsi="Times New Roman"/>
          <w:lang w:val="id-ID"/>
        </w:rPr>
        <w:t>kerekening</w:t>
      </w:r>
      <w:r>
        <w:rPr>
          <w:rFonts w:ascii="Times New Roman" w:cs="Times New Roman" w:hAnsi="Times New Roman"/>
          <w:lang w:val="id-ID"/>
        </w:rPr>
        <w:t xml:space="preserve"> Bank PT. INOVASI GERAKAN MASYARAKAT dengan nomor rekening 00888278588,  Bank Neo,  saksi </w:t>
      </w:r>
      <w:r>
        <w:rPr>
          <w:rFonts w:ascii="Times New Roman" w:cs="Times New Roman" w:hAnsi="Times New Roman"/>
          <w:b/>
          <w:lang w:val="id-ID"/>
        </w:rPr>
        <w:t xml:space="preserve">MARIA </w:t>
      </w:r>
      <w:r>
        <w:rPr>
          <w:rFonts w:ascii="Times New Roman" w:cs="Times New Roman" w:hAnsi="Times New Roman"/>
          <w:lang w:val="id-ID"/>
        </w:rPr>
        <w:t>MICHAELLA dengan nomor rekening 0374320731  serta rekening pribadi milik terdakwa  dengan  nomor rekening 1271572933;</w:t>
      </w:r>
    </w:p>
    <w:p w14:paraId="2DF19C4D">
      <w:pPr>
        <w:pStyle w:val="style179"/>
        <w:numPr>
          <w:ilvl w:val="0"/>
          <w:numId w:val="31"/>
        </w:numPr>
        <w:spacing w:after="0" w:lineRule="auto" w:line="360"/>
        <w:ind w:left="1985"/>
        <w:jc w:val="both"/>
        <w:rPr>
          <w:rFonts w:ascii="Times New Roman" w:cs="Times New Roman" w:hAnsi="Times New Roman"/>
          <w:lang w:val="id-ID"/>
        </w:rPr>
      </w:pPr>
      <w:r>
        <w:rPr>
          <w:rFonts w:ascii="Times New Roman" w:cs="Times New Roman" w:hAnsi="Times New Roman"/>
          <w:lang w:val="id-ID"/>
        </w:rPr>
        <w:t>Bahwa benar pada tahun 2023 ada transaksi uang keluar dari rekening atas nama PT. SOLUSI RAHAYU INDONESIA dengan nomor rekening 0085217521</w:t>
      </w:r>
      <w:r>
        <w:rPr>
          <w:rFonts w:ascii="Times New Roman" w:cs="Times New Roman" w:hAnsi="Times New Roman"/>
          <w:lang w:val="id-ID"/>
        </w:rPr>
        <w:t xml:space="preserve"> </w:t>
      </w:r>
      <w:r>
        <w:rPr>
          <w:rFonts w:ascii="Times New Roman" w:cs="Times New Roman" w:hAnsi="Times New Roman"/>
          <w:lang w:val="id-ID"/>
        </w:rPr>
        <w:t>kepada rekening atas nama MARIA MICHAELLA, terdakwa, BANK NEO COM dan INOVASI GERAKAN MASYARAKAT, sebagai berikut:</w:t>
      </w:r>
    </w:p>
    <w:p w14:paraId="6D0A4629">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MARIA MICHAELLA KA Rp13.217.264,-  (tiga belas juta dua ratus tujuh belas ribu dua ratus enam puluh empat rupiah);</w:t>
      </w:r>
    </w:p>
    <w:p w14:paraId="3125E72A">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MARIA MICHAELLA KA Rp2.635.000,- (dua juta enam ratus tiga puluh lima ribu rupiah);</w:t>
      </w:r>
    </w:p>
    <w:p w14:paraId="30DC62C5">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FEBRIYANTI SR Rp 27.190.500,- (dua puluh tujuh juta seratus sembilan puluh ribu lima ratus rupiah);</w:t>
      </w:r>
    </w:p>
    <w:p w14:paraId="7F00400F">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Bank NEO·COM Rp100.000.000,-  (seratus juta rupiah);</w:t>
      </w:r>
    </w:p>
    <w:p w14:paraId="58E68223">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Bank NEO COM Rp100.000.000,- (seratus juta rupiah);</w:t>
      </w:r>
    </w:p>
    <w:p w14:paraId="1D935136">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14 Januari 2023 ke rekening MARIA MICHAELLA KA Rp1.895.912,-  (satu juta delapan ratus sembilan puluh lima ribu sembilan ratus dua belas rupiah);</w:t>
      </w:r>
    </w:p>
    <w:p w14:paraId="749C06D7">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26 Januari 2023 ke rekening FEBRIYANTI SR Rp5.992.924,- (lima juta sembilan ratus sembilan puluh dua ribu sembilan ratus dua puluh empat rupiah);</w:t>
      </w:r>
    </w:p>
    <w:p w14:paraId="20BF6A6E">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31 Januari 2023 ke rekening BANK NEO COM Rp 50.000.000,-  (lima puluh juta rupiah);</w:t>
      </w:r>
    </w:p>
    <w:p w14:paraId="6BBBB3A0">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31 Januari 2023 ke rekening INOVASI GERAKAN MA Rp155.675.836,-  (seratus lima puluh lima juta enam ratus tujuh puluh lima ribu delapan ratus tiga puluh enam rupiah);                                                                                 </w:t>
      </w:r>
    </w:p>
    <w:p w14:paraId="2B4783F9">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20 Februari 2023 ke rekening MARIA MICHAELA KA Rp10.800.040,- (sepuluh juta delapan ratus ribu empat puluh rupiah);                                 </w:t>
      </w:r>
    </w:p>
    <w:p w14:paraId="6D376E28">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Maret 2023 ke rekening FEBRIYANTI SR Rp42.000.000,- (empat puluh dua juta rupiah);</w:t>
      </w:r>
    </w:p>
    <w:p w14:paraId="7FEC3425">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April 2023 ke rekening MARIA MICHAELLA KA Rp35.000.000,-  (tiga puluh lima juta rupiah);</w:t>
      </w:r>
    </w:p>
    <w:p w14:paraId="519087DA">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20 April 2023 ke rekening FEBRIYANTI SR Rp5.992.924,- (lima juta sembilan ratus sembilan puluh dua ribu </w:t>
      </w:r>
      <w:r>
        <w:rPr>
          <w:rFonts w:ascii="Times New Roman" w:cs="Times New Roman" w:hAnsi="Times New Roman"/>
          <w:lang w:val="id-ID"/>
        </w:rPr>
        <w:t>s</w:t>
      </w:r>
      <w:r>
        <w:rPr>
          <w:rFonts w:ascii="Times New Roman" w:cs="Times New Roman" w:hAnsi="Times New Roman"/>
          <w:lang w:val="id-ID"/>
        </w:rPr>
        <w:t>embilan ratus dua puluh empat rupiah);</w:t>
      </w:r>
    </w:p>
    <w:p w14:paraId="36013DD8">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8 Mei 2023 ke rekening FEBRIYANTI SR   RD100.000.000,- (seratus juta rupiah);</w:t>
      </w:r>
    </w:p>
    <w:p w14:paraId="68AE5A56">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15.8 Mei 2023 ke </w:t>
      </w:r>
      <w:r>
        <w:rPr>
          <w:rFonts w:ascii="Times New Roman" w:cs="Times New Roman" w:hAnsi="Times New Roman"/>
          <w:lang w:val="id-ID"/>
        </w:rPr>
        <w:t>reneing</w:t>
      </w:r>
      <w:r>
        <w:rPr>
          <w:rFonts w:ascii="Times New Roman" w:cs="Times New Roman" w:hAnsi="Times New Roman"/>
          <w:lang w:val="id-ID"/>
        </w:rPr>
        <w:t xml:space="preserve"> FEBRIYANTI SR Rp85.606.966,-  (delapan puluh lima juta enam ratus enam ribu </w:t>
      </w:r>
      <w:r>
        <w:rPr>
          <w:rFonts w:ascii="Times New Roman" w:cs="Times New Roman" w:hAnsi="Times New Roman"/>
          <w:lang w:val="id-ID"/>
        </w:rPr>
        <w:t>s</w:t>
      </w:r>
      <w:r>
        <w:rPr>
          <w:rFonts w:ascii="Times New Roman" w:cs="Times New Roman" w:hAnsi="Times New Roman"/>
          <w:lang w:val="id-ID"/>
        </w:rPr>
        <w:t>embilan ratus enam puluh enam rupiah);</w:t>
      </w:r>
    </w:p>
    <w:p w14:paraId="52FEB749">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23 Mei 2023 ke rekening FEBRIYANTI SR Rp5.992.924,- (lima juta sembilan ratus sembilan puluh dua ribu sembilan ratus dua puluh empat rupiah);</w:t>
      </w:r>
    </w:p>
    <w:p w14:paraId="3BCDC0D8">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19 Juni 2023 ke rekening MARIA MICHAELLA KA Rp16.795.548,- (enam belas juta tujuh ratus sembilan puluh lima r</w:t>
      </w:r>
      <w:r>
        <w:rPr>
          <w:rFonts w:ascii="Times New Roman" w:cs="Times New Roman" w:hAnsi="Times New Roman"/>
          <w:lang w:val="id-ID"/>
        </w:rPr>
        <w:t>i</w:t>
      </w:r>
      <w:r>
        <w:rPr>
          <w:rFonts w:ascii="Times New Roman" w:cs="Times New Roman" w:hAnsi="Times New Roman"/>
          <w:lang w:val="id-ID"/>
        </w:rPr>
        <w:t>bu lima ratus empat puluh delapan rupiah);</w:t>
      </w:r>
    </w:p>
    <w:p w14:paraId="5F6BEA98">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8 Juli 2023 ke rekening MARIA MICHAELLA KA Rp9.550.000,- (sembilan juta lima ratus lima puluh ribu rupiah);</w:t>
      </w:r>
    </w:p>
    <w:p w14:paraId="0ED6780A">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19 September2023 ke rekening FEBRIYANTI SR Rp5.992.924,-  (lima juta sembilan ratus sembilan puluh dua ribu </w:t>
      </w:r>
      <w:r>
        <w:rPr>
          <w:rFonts w:ascii="Times New Roman" w:cs="Times New Roman" w:hAnsi="Times New Roman"/>
          <w:lang w:val="id-ID"/>
        </w:rPr>
        <w:t>s</w:t>
      </w:r>
      <w:r>
        <w:rPr>
          <w:rFonts w:ascii="Times New Roman" w:cs="Times New Roman" w:hAnsi="Times New Roman"/>
          <w:lang w:val="id-ID"/>
        </w:rPr>
        <w:t>embilan ratus dua puluh empat rupiah);</w:t>
      </w:r>
    </w:p>
    <w:p w14:paraId="2098AEE0">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 xml:space="preserve">19 Oktober 2023 ke rekening FEBRIYANTI SR Rp. 5.992.924,- (lima juta </w:t>
      </w:r>
      <w:r>
        <w:rPr>
          <w:rFonts w:ascii="Times New Roman" w:cs="Times New Roman" w:hAnsi="Times New Roman"/>
          <w:lang w:val="id-ID"/>
        </w:rPr>
        <w:t>s</w:t>
      </w:r>
      <w:r>
        <w:rPr>
          <w:rFonts w:ascii="Times New Roman" w:cs="Times New Roman" w:hAnsi="Times New Roman"/>
          <w:lang w:val="id-ID"/>
        </w:rPr>
        <w:t xml:space="preserve">embilan ratus </w:t>
      </w:r>
      <w:r>
        <w:rPr>
          <w:rFonts w:ascii="Times New Roman" w:cs="Times New Roman" w:hAnsi="Times New Roman"/>
          <w:lang w:val="id-ID"/>
        </w:rPr>
        <w:t>s</w:t>
      </w:r>
      <w:r>
        <w:rPr>
          <w:rFonts w:ascii="Times New Roman" w:cs="Times New Roman" w:hAnsi="Times New Roman"/>
          <w:lang w:val="id-ID"/>
        </w:rPr>
        <w:t xml:space="preserve">embilan puluh dua ribu </w:t>
      </w:r>
      <w:r>
        <w:rPr>
          <w:rFonts w:ascii="Times New Roman" w:cs="Times New Roman" w:hAnsi="Times New Roman"/>
          <w:lang w:val="id-ID"/>
        </w:rPr>
        <w:t>s</w:t>
      </w:r>
      <w:r>
        <w:rPr>
          <w:rFonts w:ascii="Times New Roman" w:cs="Times New Roman" w:hAnsi="Times New Roman"/>
          <w:lang w:val="id-ID"/>
        </w:rPr>
        <w:t>embilan ratus dua puluh empat rupiah);</w:t>
      </w:r>
    </w:p>
    <w:p w14:paraId="4BF98B0F">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31 Oktober 2023 ke rekening FEBRIYANTI SR Rp. 3.900.000,- (tiga juta sembilan ratus ribu rupiah);</w:t>
      </w:r>
    </w:p>
    <w:p w14:paraId="46BFCA92">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21 November 2023 ke rekening FEBRIYANTI SR Rp. 5.992.924,- (lima juta sembilan ratus sembilan puluh dua ribu sembilan ratus dua puluh empat rupiah);</w:t>
      </w:r>
    </w:p>
    <w:p w14:paraId="1CD88F97">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30 November 2023 ke rekening FEBRIYANTI SR Rp. 3.900.000,- (tiga juta sembilan ratus ribu rupiah);</w:t>
      </w:r>
    </w:p>
    <w:p w14:paraId="03428B84">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20 Desember 2023 ke rekening FEBRIYANTI SR Rp. 5.992.924,- (lima juta sembilan ratus sembilan puluh dua ribu sembilan ratus dua puluh empat rupiah);</w:t>
      </w:r>
    </w:p>
    <w:p w14:paraId="7926C910">
      <w:pPr>
        <w:pStyle w:val="style179"/>
        <w:numPr>
          <w:ilvl w:val="0"/>
          <w:numId w:val="65"/>
        </w:numPr>
        <w:spacing w:after="0" w:lineRule="auto" w:line="360"/>
        <w:ind w:left="2410"/>
        <w:jc w:val="both"/>
        <w:rPr>
          <w:rFonts w:ascii="Times New Roman" w:cs="Times New Roman" w:hAnsi="Times New Roman"/>
          <w:lang w:val="id-ID"/>
        </w:rPr>
      </w:pPr>
      <w:r>
        <w:rPr>
          <w:rFonts w:ascii="Times New Roman" w:cs="Times New Roman" w:hAnsi="Times New Roman"/>
          <w:lang w:val="id-ID"/>
        </w:rPr>
        <w:t>20 Desember 2023 ke rekening FEBRIYANTI SR Rp. 30.000.000,-  (tiga puluh juta rupiah);</w:t>
      </w:r>
    </w:p>
    <w:p w14:paraId="371694D1">
      <w:pPr>
        <w:pStyle w:val="style0"/>
        <w:spacing w:after="0" w:lineRule="auto" w:line="360"/>
        <w:ind w:left="2345"/>
        <w:jc w:val="both"/>
        <w:rPr>
          <w:rFonts w:ascii="Times New Roman" w:hAnsi="Times New Roman"/>
          <w:lang w:val="id-ID"/>
        </w:rPr>
      </w:pPr>
      <w:r>
        <w:rPr>
          <w:rFonts w:ascii="Times New Roman" w:hAnsi="Times New Roman"/>
          <w:lang w:val="id-ID"/>
        </w:rPr>
        <w:t>Dengan total keseluruhan pengeluaran tahun 2023 dari PT. SOLUSI   RAHAYU INDONESIA ke rekening MARIA MICHAELLA KA, terdakwa, BANK NEO COM dan INOVASI GERAKAN MA Rp 830.117.534,- (delapan ratus tiga puluh juta seratus tujuh belas ribu lima ratus tiga puluh empat rupiah);</w:t>
      </w:r>
    </w:p>
    <w:p w14:paraId="45337D32">
      <w:pPr>
        <w:pStyle w:val="style179"/>
        <w:numPr>
          <w:ilvl w:val="0"/>
          <w:numId w:val="31"/>
        </w:numPr>
        <w:spacing w:after="0" w:lineRule="auto" w:line="360"/>
        <w:ind w:left="2268"/>
        <w:jc w:val="both"/>
        <w:rPr>
          <w:rFonts w:ascii="Times New Roman" w:cs="Times New Roman" w:hAnsi="Times New Roman"/>
          <w:lang w:val="id-ID"/>
        </w:rPr>
      </w:pPr>
      <w:r>
        <w:rPr>
          <w:rFonts w:ascii="Times New Roman" w:cs="Times New Roman" w:hAnsi="Times New Roman"/>
          <w:lang w:val="id-ID"/>
        </w:rPr>
        <w:t>Bahwa benar pada tahun 2024 ada transaksi uang keluar dari rekening atas nama PT. SOLUSI RAHAYU IN</w:t>
      </w:r>
      <w:r>
        <w:rPr>
          <w:rFonts w:ascii="Times New Roman" w:cs="Times New Roman" w:hAnsi="Times New Roman"/>
          <w:lang w:val="id-ID"/>
        </w:rPr>
        <w:t>D</w:t>
      </w:r>
      <w:r>
        <w:rPr>
          <w:rFonts w:ascii="Times New Roman" w:cs="Times New Roman" w:hAnsi="Times New Roman"/>
          <w:lang w:val="id-ID"/>
        </w:rPr>
        <w:t>ONESIA dengan nomor rekening 0085217521 kepada rekening atas nama FEBRIYANTI SR, BANK NEO COM, INOVASI GERAKAN MA dan kas BLUD, sebagai berikut:</w:t>
      </w:r>
    </w:p>
    <w:p w14:paraId="76B43A14">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22 Januari 2024 ke rekening FEBRIYANTI SR Rp5.992.924,-  (lima juta sembilan ratus sembilan puluh dua ribu sembilan ratus dua puluh empat rupiah);</w:t>
      </w:r>
    </w:p>
    <w:p w14:paraId="5544BB22">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25 Januari 2024 ke rekening FEBRIYANTI SR Rp50.000.000,-  (lima  puluh juta rupiah);</w:t>
      </w:r>
    </w:p>
    <w:p w14:paraId="5398C34C">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31 Januari 2024 ke rekening Bank NEO </w:t>
      </w:r>
      <w:r>
        <w:rPr>
          <w:rFonts w:ascii="Times New Roman" w:cs="Times New Roman" w:hAnsi="Times New Roman"/>
          <w:lang w:val="id-ID"/>
        </w:rPr>
        <w:t>Com</w:t>
      </w:r>
      <w:r>
        <w:rPr>
          <w:rFonts w:ascii="Times New Roman" w:cs="Times New Roman" w:hAnsi="Times New Roman"/>
          <w:lang w:val="id-ID"/>
        </w:rPr>
        <w:t xml:space="preserve"> Rp8.027.083,- (delapan juta dua puluh tujuh ribu delapan puluh tiga rupiah);                      </w:t>
      </w:r>
    </w:p>
    <w:p w14:paraId="728F20B5">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21 Februari 2024 ke rekening FEBRIYANTI SR Rp5.992.924,- (lima juta sembilan ratus sembilan puluh dua ribu sembilan ratus dua puluh empat rupiah);</w:t>
      </w:r>
    </w:p>
    <w:p w14:paraId="77E6B311">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28 Februari 2024 ke rekening INOVASI GERAKAN MA Rp100.000.000,- (seratus juta rupiah);</w:t>
      </w:r>
    </w:p>
    <w:p w14:paraId="5D98CA45">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29 Februari 2024 ke rekening INOVASI GERAKAN MA Rp147.000.000,-  (seratus empat puluh tujuh juta rupiah);</w:t>
      </w:r>
    </w:p>
    <w:p w14:paraId="65B1CA7C">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29 Februari 2024 ke rekening FEBRIYANTI  SR Rp  30.000.000,- (tiga puluh juta rupiah);</w:t>
      </w:r>
    </w:p>
    <w:p w14:paraId="718D5BCA">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1   Maret 2024 ke rekening  Bank NEO </w:t>
      </w:r>
      <w:r>
        <w:rPr>
          <w:rFonts w:ascii="Times New Roman" w:cs="Times New Roman" w:hAnsi="Times New Roman"/>
          <w:lang w:val="id-ID"/>
        </w:rPr>
        <w:t>Com</w:t>
      </w:r>
      <w:r>
        <w:rPr>
          <w:rFonts w:ascii="Times New Roman" w:cs="Times New Roman" w:hAnsi="Times New Roman"/>
          <w:lang w:val="id-ID"/>
        </w:rPr>
        <w:t xml:space="preserve"> Rp 10.000.000,- (sepuluh juta rupiah);</w:t>
      </w:r>
    </w:p>
    <w:p w14:paraId="57073D82">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19 Maret 2024 ke rekening Bank NEO </w:t>
      </w:r>
      <w:r>
        <w:rPr>
          <w:rFonts w:ascii="Times New Roman" w:cs="Times New Roman" w:hAnsi="Times New Roman"/>
          <w:lang w:val="id-ID"/>
        </w:rPr>
        <w:t>Com</w:t>
      </w:r>
      <w:r>
        <w:rPr>
          <w:rFonts w:ascii="Times New Roman" w:cs="Times New Roman" w:hAnsi="Times New Roman"/>
          <w:lang w:val="id-ID"/>
        </w:rPr>
        <w:t xml:space="preserve"> Rp 10.000.000,- (sepuluh juta rupiah);</w:t>
      </w:r>
    </w:p>
    <w:p w14:paraId="4BCF7812">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19 Maret 2024 ke rekening Bank NEO </w:t>
      </w:r>
      <w:r>
        <w:rPr>
          <w:rFonts w:ascii="Times New Roman" w:cs="Times New Roman" w:hAnsi="Times New Roman"/>
          <w:lang w:val="id-ID"/>
        </w:rPr>
        <w:t>Com</w:t>
      </w:r>
      <w:r>
        <w:rPr>
          <w:rFonts w:ascii="Times New Roman" w:cs="Times New Roman" w:hAnsi="Times New Roman"/>
          <w:lang w:val="id-ID"/>
        </w:rPr>
        <w:t xml:space="preserve"> Rp 5.000.000,- (lima juta rupiah);</w:t>
      </w:r>
    </w:p>
    <w:p w14:paraId="17E1E9CA">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21 Maret 2024 ke rekening FEBRIYANTI SR Rp 5.992.924,-  (lima juta sembilan ratus sembilan puluh dua sembilan ratus dua puluh empat rupiah);</w:t>
      </w:r>
    </w:p>
    <w:p w14:paraId="3BEA87FD">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31  Maret 2024 ke rekening  Bank NEO </w:t>
      </w:r>
      <w:r>
        <w:rPr>
          <w:rFonts w:ascii="Times New Roman" w:cs="Times New Roman" w:hAnsi="Times New Roman"/>
          <w:lang w:val="id-ID"/>
        </w:rPr>
        <w:t>Com</w:t>
      </w:r>
      <w:r>
        <w:rPr>
          <w:rFonts w:ascii="Times New Roman" w:cs="Times New Roman" w:hAnsi="Times New Roman"/>
          <w:lang w:val="id-ID"/>
        </w:rPr>
        <w:t xml:space="preserve"> Rp 6.699.583,- (enam juta enam ratus sembilan puluh sembilan ribu lima ratus delapan puluh tiga rupiah);</w:t>
      </w:r>
    </w:p>
    <w:p w14:paraId="2F6FD5A5">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1 April 2024 ke rekening Bank NEO </w:t>
      </w:r>
      <w:r>
        <w:rPr>
          <w:rFonts w:ascii="Times New Roman" w:cs="Times New Roman" w:hAnsi="Times New Roman"/>
          <w:lang w:val="id-ID"/>
        </w:rPr>
        <w:t>Com</w:t>
      </w:r>
      <w:r>
        <w:rPr>
          <w:rFonts w:ascii="Times New Roman" w:cs="Times New Roman" w:hAnsi="Times New Roman"/>
          <w:lang w:val="id-ID"/>
        </w:rPr>
        <w:t xml:space="preserve"> Rp 7.450.220,- (tujuh juta empat ratus lima puluh ribu dua ratus dua puluh rupiah) ;</w:t>
      </w:r>
    </w:p>
    <w:p w14:paraId="7063E185">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1 April 2024 ke rekening FEBRIYANTI SR Rp 50.000.000,-  (lima puluh   juta rupiah);</w:t>
      </w:r>
    </w:p>
    <w:p w14:paraId="348F1815">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3 April 2024 ke rekening Bank NEO </w:t>
      </w:r>
      <w:r>
        <w:rPr>
          <w:rFonts w:ascii="Times New Roman" w:cs="Times New Roman" w:hAnsi="Times New Roman"/>
          <w:lang w:val="id-ID"/>
        </w:rPr>
        <w:t>Com</w:t>
      </w:r>
      <w:r>
        <w:rPr>
          <w:rFonts w:ascii="Times New Roman" w:cs="Times New Roman" w:hAnsi="Times New Roman"/>
          <w:lang w:val="id-ID"/>
        </w:rPr>
        <w:t xml:space="preserve"> Rp10.000.000,- (sepuluh juta rupiah);</w:t>
      </w:r>
    </w:p>
    <w:p w14:paraId="709B9F43">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8 April 2024 ke rekening Bank NEO </w:t>
      </w:r>
      <w:r>
        <w:rPr>
          <w:rFonts w:ascii="Times New Roman" w:cs="Times New Roman" w:hAnsi="Times New Roman"/>
          <w:lang w:val="id-ID"/>
        </w:rPr>
        <w:t>com</w:t>
      </w:r>
      <w:r>
        <w:rPr>
          <w:rFonts w:ascii="Times New Roman" w:cs="Times New Roman" w:hAnsi="Times New Roman"/>
          <w:lang w:val="id-ID"/>
        </w:rPr>
        <w:t xml:space="preserve"> Rp 9.983.541,-  (sembilan juta sembilan ratus delapan puluh tiga ribu lima ratus empat puluh satu rupiah);</w:t>
      </w:r>
    </w:p>
    <w:p w14:paraId="4E3B977C">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18 April 2024 ke rekening Bank Neo </w:t>
      </w:r>
      <w:r>
        <w:rPr>
          <w:rFonts w:ascii="Times New Roman" w:cs="Times New Roman" w:hAnsi="Times New Roman"/>
          <w:lang w:val="id-ID"/>
        </w:rPr>
        <w:t>Com</w:t>
      </w:r>
      <w:r>
        <w:rPr>
          <w:rFonts w:ascii="Times New Roman" w:cs="Times New Roman" w:hAnsi="Times New Roman"/>
          <w:lang w:val="id-ID"/>
        </w:rPr>
        <w:t xml:space="preserve"> Rp10.000.000,- (sepuluh juta rupiah);</w:t>
      </w:r>
    </w:p>
    <w:p w14:paraId="5F2F3F52">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18 April 2024 ke rekening FEBRIYANTI SR Rp5.992.924,- (lima juta sembilan ratus sembilan puluh dua ribu sembilan ratus dua puluh empat rupiah);</w:t>
      </w:r>
    </w:p>
    <w:p w14:paraId="329D0D5F">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2 Mei 2024 ke rekening Bank FEBRIYANTI SR Rp100.000.000,-  (seratus juta rupiah);</w:t>
      </w:r>
    </w:p>
    <w:p w14:paraId="5CE3D871">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2 Mei 2024 ke rekening Bank Neo </w:t>
      </w:r>
      <w:r>
        <w:rPr>
          <w:rFonts w:ascii="Times New Roman" w:cs="Times New Roman" w:hAnsi="Times New Roman"/>
          <w:lang w:val="id-ID"/>
        </w:rPr>
        <w:t>Com</w:t>
      </w:r>
      <w:r>
        <w:rPr>
          <w:rFonts w:ascii="Times New Roman" w:cs="Times New Roman" w:hAnsi="Times New Roman"/>
          <w:lang w:val="id-ID"/>
        </w:rPr>
        <w:t xml:space="preserve"> Rp10.000.000,- (sepuluh juta rupiah);</w:t>
      </w:r>
    </w:p>
    <w:p w14:paraId="19E8AB43">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22 Mei 2024 ke rekening Bank Neo </w:t>
      </w:r>
      <w:r>
        <w:rPr>
          <w:rFonts w:ascii="Times New Roman" w:cs="Times New Roman" w:hAnsi="Times New Roman"/>
          <w:lang w:val="id-ID"/>
        </w:rPr>
        <w:t>Com</w:t>
      </w:r>
      <w:r>
        <w:rPr>
          <w:rFonts w:ascii="Times New Roman" w:cs="Times New Roman" w:hAnsi="Times New Roman"/>
          <w:lang w:val="id-ID"/>
        </w:rPr>
        <w:t xml:space="preserve"> Rp7.957.296,- (tujuh juta sembilan ratus lima puluh tujuh ribu dua ratus </w:t>
      </w:r>
      <w:r>
        <w:rPr>
          <w:rFonts w:ascii="Times New Roman" w:cs="Times New Roman" w:hAnsi="Times New Roman"/>
          <w:lang w:val="id-ID"/>
        </w:rPr>
        <w:t>sembllan</w:t>
      </w:r>
      <w:r>
        <w:rPr>
          <w:rFonts w:ascii="Times New Roman" w:cs="Times New Roman" w:hAnsi="Times New Roman"/>
          <w:lang w:val="id-ID"/>
        </w:rPr>
        <w:t xml:space="preserve"> puluh enam rupiah);</w:t>
      </w:r>
    </w:p>
    <w:p w14:paraId="21635662">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31 Mei 2024 ke rekening FEBRIYANTI SR Rp5.992.924,- (lima juta sembilan ratus sembilan puluh dua ribu sembilan ratus dua puluh empat rupiah);</w:t>
      </w:r>
    </w:p>
    <w:p w14:paraId="3DB83C5A">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31 Mei 2024 ke rekening Bank Neo </w:t>
      </w:r>
      <w:r>
        <w:rPr>
          <w:rFonts w:ascii="Times New Roman" w:cs="Times New Roman" w:hAnsi="Times New Roman"/>
          <w:lang w:val="id-ID"/>
        </w:rPr>
        <w:t>Com</w:t>
      </w:r>
      <w:r>
        <w:rPr>
          <w:rFonts w:ascii="Times New Roman" w:cs="Times New Roman" w:hAnsi="Times New Roman"/>
          <w:lang w:val="id-ID"/>
        </w:rPr>
        <w:t xml:space="preserve"> Rp 10.000.000,- (sepuluh juta rupiah);</w:t>
      </w:r>
    </w:p>
    <w:p w14:paraId="16DD5C50">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24.24 Juni 2024 ke </w:t>
      </w:r>
      <w:r>
        <w:rPr>
          <w:rFonts w:ascii="Times New Roman" w:cs="Times New Roman" w:hAnsi="Times New Roman"/>
          <w:lang w:val="id-ID"/>
        </w:rPr>
        <w:t>rekenlng</w:t>
      </w:r>
      <w:r>
        <w:rPr>
          <w:rFonts w:ascii="Times New Roman" w:cs="Times New Roman" w:hAnsi="Times New Roman"/>
          <w:lang w:val="id-ID"/>
        </w:rPr>
        <w:t xml:space="preserve"> FEBRIYANTI SR Rp5.992.924,- (lima juta sembilan ratus sembilan puluh dua ribu sembilan ratus dua puluh empat rupiah);</w:t>
      </w:r>
    </w:p>
    <w:p w14:paraId="505BC6F1">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24 Juni 2024 ke rekening INOVASI GERAKAN MA Rp. 9.383.873,- (sembilan juta tiga ratus delapan puluh tiga ribu delapan ratus tujuh puluh tiga rupiah);</w:t>
      </w:r>
    </w:p>
    <w:p w14:paraId="55E586D1">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19 Agustus 2024 ke rekening FEBRIYANTI SR Rp.5.992.924,- (lima juta sembilan ratus sembilan puluh dua ribu sembilan ratus dua puluh empat rupiah)';</w:t>
      </w:r>
    </w:p>
    <w:p w14:paraId="672C4C57">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19 Agustus 2024 ke rekening FEBRIYANTI SR Rp.5.992.924,- (lima juta sembilan ratus sembilan puluh dua ribu sembilan ratus dua puluh empat rupiah);</w:t>
      </w:r>
    </w:p>
    <w:p w14:paraId="372BF24A">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19 Agustus 2024 ke rekening Bank NEO </w:t>
      </w:r>
      <w:r>
        <w:rPr>
          <w:rFonts w:ascii="Times New Roman" w:cs="Times New Roman" w:hAnsi="Times New Roman"/>
          <w:lang w:val="id-ID"/>
        </w:rPr>
        <w:t>Com</w:t>
      </w:r>
      <w:r>
        <w:rPr>
          <w:rFonts w:ascii="Times New Roman" w:cs="Times New Roman" w:hAnsi="Times New Roman"/>
          <w:lang w:val="id-ID"/>
        </w:rPr>
        <w:t xml:space="preserve"> Rp5.838.416,- (lima juta delapan ratus tiga puluh </w:t>
      </w:r>
      <w:r>
        <w:rPr>
          <w:rFonts w:ascii="Times New Roman" w:cs="Times New Roman" w:hAnsi="Times New Roman"/>
          <w:lang w:val="id-ID"/>
        </w:rPr>
        <w:t>delpan</w:t>
      </w:r>
      <w:r>
        <w:rPr>
          <w:rFonts w:ascii="Times New Roman" w:cs="Times New Roman" w:hAnsi="Times New Roman"/>
          <w:lang w:val="id-ID"/>
        </w:rPr>
        <w:t xml:space="preserve"> ribu empat ratus enam belas rupiah);</w:t>
      </w:r>
    </w:p>
    <w:p w14:paraId="52ED6E23">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28 Oktober 2024 ke rekening FEBRIYANTI SR Rp.5.992.924,- (lima juta sembilan ratus sembilan puluh dua ribu sembilan ratus dua puluh empat rupiah);</w:t>
      </w:r>
    </w:p>
    <w:p w14:paraId="176AC055">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26 November 2024 Kas </w:t>
      </w:r>
      <w:r>
        <w:rPr>
          <w:rFonts w:ascii="Times New Roman" w:cs="Times New Roman" w:hAnsi="Times New Roman"/>
          <w:lang w:val="id-ID"/>
        </w:rPr>
        <w:t>Blud</w:t>
      </w:r>
      <w:r>
        <w:rPr>
          <w:rFonts w:ascii="Times New Roman" w:cs="Times New Roman" w:hAnsi="Times New Roman"/>
          <w:lang w:val="id-ID"/>
        </w:rPr>
        <w:t xml:space="preserve"> Rp10.530.000,- (sepuluh juta lima ratus tiga puluh ribu rupiah);</w:t>
      </w:r>
    </w:p>
    <w:p w14:paraId="2D85D95A">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26 November 2024 Kas </w:t>
      </w:r>
      <w:r>
        <w:rPr>
          <w:rFonts w:ascii="Times New Roman" w:cs="Times New Roman" w:hAnsi="Times New Roman"/>
          <w:lang w:val="id-ID"/>
        </w:rPr>
        <w:t>Blud</w:t>
      </w:r>
      <w:r>
        <w:rPr>
          <w:rFonts w:ascii="Times New Roman" w:cs="Times New Roman" w:hAnsi="Times New Roman"/>
          <w:lang w:val="id-ID"/>
        </w:rPr>
        <w:t xml:space="preserve"> Rp 10.530.000,- (sepuluh juta lima ratus tiga puluh ribu rupiah);</w:t>
      </w:r>
    </w:p>
    <w:p w14:paraId="5F5851E4">
      <w:pPr>
        <w:pStyle w:val="style179"/>
        <w:numPr>
          <w:ilvl w:val="0"/>
          <w:numId w:val="66"/>
        </w:numPr>
        <w:spacing w:after="0" w:lineRule="auto" w:line="360"/>
        <w:ind w:left="2694"/>
        <w:jc w:val="both"/>
        <w:rPr>
          <w:rFonts w:ascii="Times New Roman" w:cs="Times New Roman" w:hAnsi="Times New Roman"/>
          <w:lang w:val="id-ID"/>
        </w:rPr>
      </w:pPr>
      <w:r>
        <w:rPr>
          <w:rFonts w:ascii="Times New Roman" w:cs="Times New Roman" w:hAnsi="Times New Roman"/>
          <w:lang w:val="id-ID"/>
        </w:rPr>
        <w:t xml:space="preserve">26 November 2024 Kas </w:t>
      </w:r>
      <w:r>
        <w:rPr>
          <w:rFonts w:ascii="Times New Roman" w:cs="Times New Roman" w:hAnsi="Times New Roman"/>
          <w:lang w:val="id-ID"/>
        </w:rPr>
        <w:t>Blud</w:t>
      </w:r>
      <w:r>
        <w:rPr>
          <w:rFonts w:ascii="Times New Roman" w:cs="Times New Roman" w:hAnsi="Times New Roman"/>
          <w:lang w:val="id-ID"/>
        </w:rPr>
        <w:t xml:space="preserve"> Rp10.530.000,- (sepuluh juta lima ratus tiga puluh ribu rupiah);</w:t>
      </w:r>
    </w:p>
    <w:p w14:paraId="13D16368">
      <w:pPr>
        <w:pStyle w:val="style0"/>
        <w:spacing w:after="0" w:lineRule="auto" w:line="360"/>
        <w:ind w:left="2628"/>
        <w:jc w:val="both"/>
        <w:rPr>
          <w:rFonts w:ascii="Times New Roman" w:hAnsi="Times New Roman"/>
          <w:lang w:val="id-ID"/>
        </w:rPr>
      </w:pPr>
      <w:r>
        <w:rPr>
          <w:rFonts w:ascii="Times New Roman" w:hAnsi="Times New Roman"/>
          <w:lang w:val="id-ID"/>
        </w:rPr>
        <w:t>Dengan total keseluruhan pengeluaran tahun 2024 dari PT. SOLUSI   RAHAYU INDONESIA ke rekening, terdakwa, BANK NEO COM INOVASI GERAKAN MA dan rekening kas BLUD sebesar Rp682.866.328,- (enam ratus delapan puluh dua juta delapan ratus enam puluh enam ribu tiga ratus dua puluh delapan rupiah);</w:t>
      </w:r>
    </w:p>
    <w:p w14:paraId="2A438F0E">
      <w:pPr>
        <w:pStyle w:val="style0"/>
        <w:spacing w:after="0" w:lineRule="auto" w:line="360"/>
        <w:ind w:left="2628"/>
        <w:jc w:val="both"/>
        <w:rPr>
          <w:rFonts w:ascii="Times New Roman" w:hAnsi="Times New Roman"/>
          <w:lang w:val="id-ID"/>
        </w:rPr>
      </w:pPr>
      <w:r>
        <w:rPr>
          <w:rFonts w:ascii="Times New Roman" w:hAnsi="Times New Roman"/>
          <w:lang w:val="id-ID"/>
        </w:rPr>
        <w:t>Maka total keseluruhan uang keluar pada tahun 2023 sampai dengan tahun 2024 adalah Rp1.512.983.862,-  (satu milyar lima ratus dua belas juta sembilan ratus delapan puluh tiga ribu delapan ratus enam puluh dua rupiah);</w:t>
      </w:r>
    </w:p>
    <w:p w14:paraId="7E09D078">
      <w:pPr>
        <w:pStyle w:val="style179"/>
        <w:numPr>
          <w:ilvl w:val="0"/>
          <w:numId w:val="31"/>
        </w:numPr>
        <w:spacing w:after="0" w:lineRule="auto" w:line="360"/>
        <w:ind w:left="2268"/>
        <w:jc w:val="both"/>
        <w:rPr>
          <w:rFonts w:ascii="Times New Roman" w:cs="Times New Roman" w:hAnsi="Times New Roman"/>
          <w:lang w:val="id-ID"/>
        </w:rPr>
      </w:pPr>
      <w:r>
        <w:rPr>
          <w:rFonts w:ascii="Times New Roman" w:cs="Times New Roman" w:hAnsi="Times New Roman"/>
          <w:lang w:val="id-ID"/>
        </w:rPr>
        <w:t>Bahwa benar berdasarkan uraian fakta tersebut maka terdakwa telah melakukan perbuatan melawan hukum dan bertentangan dengan Pasal 12 Akta Pendirian Perseroan Terbatas (PT) SOLUSI RAHAYU INDONESIA No. 4 tanggal 16 September 2019 tentang "TUGAS DAN WEWENANG DIREKSI", sehingga unsur yang secara melawan hukum, telah terbukti secara sah dan meyakinkan menurut hukum</w:t>
      </w:r>
      <w:r>
        <w:rPr>
          <w:rFonts w:ascii="Times New Roman" w:cs="Times New Roman" w:hAnsi="Times New Roman"/>
          <w:lang w:val="id-ID"/>
        </w:rPr>
        <w:t>.</w:t>
      </w:r>
    </w:p>
    <w:p w14:paraId="0A3021AD">
      <w:pPr>
        <w:pStyle w:val="style179"/>
        <w:spacing w:after="0" w:lineRule="auto" w:line="360"/>
        <w:ind w:left="2268"/>
        <w:jc w:val="both"/>
        <w:rPr>
          <w:rFonts w:ascii="Times New Roman" w:cs="Times New Roman" w:hAnsi="Times New Roman"/>
          <w:lang w:val="id-ID"/>
        </w:rPr>
      </w:pPr>
    </w:p>
    <w:p w14:paraId="23193C60">
      <w:pPr>
        <w:pStyle w:val="style179"/>
        <w:numPr>
          <w:ilvl w:val="0"/>
          <w:numId w:val="68"/>
        </w:numPr>
        <w:spacing w:after="0" w:lineRule="auto" w:line="360"/>
        <w:ind w:left="1276"/>
        <w:jc w:val="both"/>
        <w:rPr>
          <w:rFonts w:ascii="Times New Roman" w:cs="Times New Roman" w:hAnsi="Times New Roman"/>
          <w:b/>
          <w:bCs/>
          <w:lang w:val="id-ID"/>
        </w:rPr>
      </w:pPr>
      <w:r>
        <w:rPr>
          <w:rFonts w:ascii="Times New Roman" w:cs="Times New Roman" w:hAnsi="Times New Roman"/>
          <w:b/>
          <w:bCs/>
          <w:lang w:val="id-ID"/>
        </w:rPr>
        <w:t>Memiliki suatu barang yang sebagian atau seluruhnya milik orang lain, yang ada dalam kekuasaannya bukan karena tindak pidana</w:t>
      </w:r>
      <w:r>
        <w:rPr>
          <w:rFonts w:ascii="Times New Roman" w:cs="Times New Roman" w:hAnsi="Times New Roman"/>
          <w:lang w:val="id-ID"/>
        </w:rPr>
        <w:t>;</w:t>
      </w:r>
    </w:p>
    <w:p w14:paraId="763EBB73">
      <w:pPr>
        <w:pStyle w:val="style179"/>
        <w:numPr>
          <w:ilvl w:val="0"/>
          <w:numId w:val="31"/>
        </w:numPr>
        <w:spacing w:after="0" w:lineRule="auto" w:line="360"/>
        <w:ind w:left="1701"/>
        <w:jc w:val="both"/>
        <w:rPr>
          <w:rFonts w:ascii="Times New Roman" w:cs="Times New Roman" w:hAnsi="Times New Roman"/>
          <w:lang w:val="id-ID"/>
        </w:rPr>
      </w:pPr>
      <w:r>
        <w:rPr>
          <w:rFonts w:ascii="Times New Roman" w:cs="Times New Roman" w:hAnsi="Times New Roman"/>
          <w:lang w:val="id-ID"/>
        </w:rPr>
        <w:t xml:space="preserve">Bahwa maksud barang yang ada dalam kekuasaannya bukan karena </w:t>
      </w:r>
      <w:r>
        <w:rPr>
          <w:rFonts w:ascii="Times New Roman" w:cs="Times New Roman" w:hAnsi="Times New Roman"/>
          <w:lang w:val="id-ID"/>
        </w:rPr>
        <w:t>tindaak</w:t>
      </w:r>
      <w:r>
        <w:rPr>
          <w:rFonts w:ascii="Times New Roman" w:cs="Times New Roman" w:hAnsi="Times New Roman"/>
          <w:lang w:val="id-ID"/>
        </w:rPr>
        <w:t xml:space="preserve"> pidana yaitu sewaktu pelaku melakukan tindakan memiliki barang tersebut sudah ada dalam penguasaannya tanpa didahului atau dilakukan dengan cara</w:t>
      </w:r>
      <w:r>
        <w:rPr>
          <w:rFonts w:ascii="Times New Roman" w:cs="Times New Roman" w:hAnsi="Times New Roman"/>
          <w:lang w:val="id-ID"/>
        </w:rPr>
        <w:t xml:space="preserve"> </w:t>
      </w:r>
      <w:r>
        <w:rPr>
          <w:rFonts w:ascii="Times New Roman" w:cs="Times New Roman" w:hAnsi="Times New Roman"/>
          <w:lang w:val="id-ID"/>
        </w:rPr>
        <w:t>kejahatan;</w:t>
      </w:r>
    </w:p>
    <w:p w14:paraId="554BD168">
      <w:pPr>
        <w:pStyle w:val="style179"/>
        <w:numPr>
          <w:ilvl w:val="0"/>
          <w:numId w:val="31"/>
        </w:numPr>
        <w:spacing w:after="0" w:lineRule="auto" w:line="360"/>
        <w:ind w:left="1701"/>
        <w:jc w:val="both"/>
        <w:rPr>
          <w:rFonts w:ascii="Times New Roman" w:cs="Times New Roman" w:hAnsi="Times New Roman"/>
          <w:lang w:val="id-ID"/>
        </w:rPr>
      </w:pPr>
      <w:r>
        <w:rPr>
          <w:rFonts w:ascii="Times New Roman" w:cs="Times New Roman" w:hAnsi="Times New Roman"/>
          <w:lang w:val="id-ID"/>
        </w:rPr>
        <w:t>Bahwa berdasarkan fakta-fakta yang terungkap dari keterangan saksi-saksi, surat dan keterangan terdakwa sendiri serta diperkuat dengan barang bukti terungkap fakta;</w:t>
      </w:r>
    </w:p>
    <w:p w14:paraId="3EDB81C3">
      <w:pPr>
        <w:pStyle w:val="style179"/>
        <w:numPr>
          <w:ilvl w:val="0"/>
          <w:numId w:val="69"/>
        </w:numPr>
        <w:spacing w:after="0" w:lineRule="auto" w:line="360"/>
        <w:ind w:left="2127"/>
        <w:jc w:val="both"/>
        <w:rPr>
          <w:rFonts w:ascii="Times New Roman" w:cs="Times New Roman" w:hAnsi="Times New Roman"/>
          <w:lang w:val="id-ID"/>
        </w:rPr>
      </w:pPr>
      <w:r>
        <w:rPr>
          <w:rFonts w:ascii="Times New Roman" w:cs="Times New Roman" w:hAnsi="Times New Roman"/>
          <w:lang w:val="id-ID"/>
        </w:rPr>
        <w:t xml:space="preserve">Pada tanggal 6 Februari 2020, terdakwa selaku </w:t>
      </w:r>
      <w:r>
        <w:rPr>
          <w:rFonts w:ascii="Times New Roman" w:cs="Times New Roman" w:hAnsi="Times New Roman"/>
          <w:lang w:val="id-ID"/>
        </w:rPr>
        <w:t>dikrektur</w:t>
      </w:r>
      <w:r>
        <w:rPr>
          <w:rFonts w:ascii="Times New Roman" w:cs="Times New Roman" w:hAnsi="Times New Roman"/>
          <w:lang w:val="id-ID"/>
        </w:rPr>
        <w:t xml:space="preserve"> PT. SOLUSI RAHAYU INDONESIA telah membuat rekening PT. SOLUSI RAHAYU INDONESIA di Bank BCA Kantor Cabang Asia Afrika Kota Bandung dengan nomor rekening 0085217521 yang tidak pernah dilaporkan, maupun mendapatkan persetujuan dari Komisaris. Rekening tersebut tidak tercantum dalam daftar rekening resmi perusahaan dan berada </w:t>
      </w:r>
      <w:r>
        <w:rPr>
          <w:rFonts w:ascii="Times New Roman" w:cs="Times New Roman" w:hAnsi="Times New Roman"/>
          <w:lang w:val="id-ID"/>
        </w:rPr>
        <w:t>diluar</w:t>
      </w:r>
      <w:r>
        <w:rPr>
          <w:rFonts w:ascii="Times New Roman" w:cs="Times New Roman" w:hAnsi="Times New Roman"/>
          <w:lang w:val="id-ID"/>
        </w:rPr>
        <w:t xml:space="preserve"> </w:t>
      </w:r>
      <w:r>
        <w:rPr>
          <w:rFonts w:ascii="Times New Roman" w:cs="Times New Roman" w:hAnsi="Times New Roman"/>
          <w:lang w:val="id-ID"/>
        </w:rPr>
        <w:t>system</w:t>
      </w:r>
      <w:r>
        <w:rPr>
          <w:rFonts w:ascii="Times New Roman" w:cs="Times New Roman" w:hAnsi="Times New Roman"/>
          <w:lang w:val="id-ID"/>
        </w:rPr>
        <w:t xml:space="preserve"> pengawasan Perusahaan;</w:t>
      </w:r>
    </w:p>
    <w:p w14:paraId="42B67089">
      <w:pPr>
        <w:pStyle w:val="style179"/>
        <w:numPr>
          <w:ilvl w:val="0"/>
          <w:numId w:val="69"/>
        </w:numPr>
        <w:spacing w:after="0" w:lineRule="auto" w:line="360"/>
        <w:ind w:left="2127"/>
        <w:jc w:val="both"/>
        <w:rPr>
          <w:rFonts w:ascii="Times New Roman" w:cs="Times New Roman" w:hAnsi="Times New Roman"/>
          <w:lang w:val="id-ID"/>
        </w:rPr>
      </w:pPr>
      <w:r>
        <w:rPr>
          <w:rFonts w:ascii="Times New Roman" w:cs="Times New Roman" w:hAnsi="Times New Roman"/>
          <w:lang w:val="id-ID"/>
        </w:rPr>
        <w:t xml:space="preserve">Pada tanggal 1 Juni 2022, terdakwa selaku Direktur PT. SOLUSI RAHAYU INDONESIA telah mengadakan Perjanjian </w:t>
      </w:r>
      <w:r>
        <w:rPr>
          <w:rFonts w:ascii="Times New Roman" w:cs="Times New Roman" w:hAnsi="Times New Roman"/>
          <w:lang w:val="id-ID"/>
        </w:rPr>
        <w:t>Kerjasama</w:t>
      </w:r>
      <w:r>
        <w:rPr>
          <w:rFonts w:ascii="Times New Roman" w:cs="Times New Roman" w:hAnsi="Times New Roman"/>
          <w:lang w:val="id-ID"/>
        </w:rPr>
        <w:t xml:space="preserve"> dengan PERKUMPULAN WARGA SINGGASANA PRADANA (IKAWARNA) sebagaimana Perjanjian </w:t>
      </w:r>
      <w:r>
        <w:rPr>
          <w:rFonts w:ascii="Times New Roman" w:cs="Times New Roman" w:hAnsi="Times New Roman"/>
          <w:lang w:val="id-ID"/>
        </w:rPr>
        <w:t>Kerjasama</w:t>
      </w:r>
      <w:r>
        <w:rPr>
          <w:rFonts w:ascii="Times New Roman" w:cs="Times New Roman" w:hAnsi="Times New Roman"/>
          <w:lang w:val="id-ID"/>
        </w:rPr>
        <w:t xml:space="preserve"> </w:t>
      </w:r>
      <w:r>
        <w:rPr>
          <w:rFonts w:ascii="Times New Roman" w:cs="Times New Roman" w:hAnsi="Times New Roman"/>
          <w:lang w:val="id-ID"/>
        </w:rPr>
        <w:t>No</w:t>
      </w:r>
      <w:r>
        <w:rPr>
          <w:rFonts w:ascii="Times New Roman" w:cs="Times New Roman" w:hAnsi="Times New Roman"/>
          <w:lang w:val="id-ID"/>
        </w:rPr>
        <w:t xml:space="preserve">: 109/SRI/VI/BDG/2022 tanggal 1 Juni 2022, ruang lingkup dari perjanjian tersebut yaitu PT. SOLUSI RAHAYU INDONESIA akan melakukan pengangkutan sampah secara bertanggung jawab </w:t>
      </w:r>
      <w:r>
        <w:rPr>
          <w:rFonts w:ascii="Times New Roman" w:cs="Times New Roman" w:hAnsi="Times New Roman"/>
          <w:lang w:val="id-ID"/>
        </w:rPr>
        <w:t>dilokasi</w:t>
      </w:r>
      <w:r>
        <w:rPr>
          <w:rFonts w:ascii="Times New Roman" w:cs="Times New Roman" w:hAnsi="Times New Roman"/>
          <w:lang w:val="id-ID"/>
        </w:rPr>
        <w:t xml:space="preserve"> Kawasan Warga Singgasana Perdana, termasuk jangka waktu, alur pelaksanaan, biaya jasa, hak dan kewajiban pihak pertama, hak dan </w:t>
      </w:r>
      <w:r>
        <w:rPr>
          <w:rFonts w:ascii="Times New Roman" w:cs="Times New Roman" w:hAnsi="Times New Roman"/>
          <w:lang w:val="id-ID"/>
        </w:rPr>
        <w:t>kewajjban</w:t>
      </w:r>
      <w:r>
        <w:rPr>
          <w:rFonts w:ascii="Times New Roman" w:cs="Times New Roman" w:hAnsi="Times New Roman"/>
          <w:lang w:val="id-ID"/>
        </w:rPr>
        <w:t xml:space="preserve"> pihak kedua, pelaksanaan </w:t>
      </w:r>
      <w:r>
        <w:rPr>
          <w:rFonts w:ascii="Times New Roman" w:cs="Times New Roman" w:hAnsi="Times New Roman"/>
          <w:lang w:val="id-ID"/>
        </w:rPr>
        <w:t>kerjasama</w:t>
      </w:r>
      <w:r>
        <w:rPr>
          <w:rFonts w:ascii="Times New Roman" w:cs="Times New Roman" w:hAnsi="Times New Roman"/>
          <w:lang w:val="id-ID"/>
        </w:rPr>
        <w:t xml:space="preserve">, hak kekayaan intelektual, hasil, dan publikasi, </w:t>
      </w:r>
      <w:r>
        <w:rPr>
          <w:rFonts w:ascii="Times New Roman" w:cs="Times New Roman" w:hAnsi="Times New Roman"/>
          <w:lang w:val="id-ID"/>
        </w:rPr>
        <w:t>penyelesalan</w:t>
      </w:r>
      <w:r>
        <w:rPr>
          <w:rFonts w:ascii="Times New Roman" w:cs="Times New Roman" w:hAnsi="Times New Roman"/>
          <w:lang w:val="id-ID"/>
        </w:rPr>
        <w:t xml:space="preserve"> perselisihan dan domisili hukum, pengakhiran perjanjian, pengembalian dan pengosongan, relokasi, keadaan memaksa (</w:t>
      </w:r>
      <w:r>
        <w:rPr>
          <w:rFonts w:ascii="Times New Roman" w:cs="Times New Roman" w:hAnsi="Times New Roman"/>
          <w:i/>
          <w:iCs/>
          <w:lang w:val="id-ID"/>
        </w:rPr>
        <w:t>force</w:t>
      </w:r>
      <w:r>
        <w:rPr>
          <w:rFonts w:ascii="Times New Roman" w:cs="Times New Roman" w:hAnsi="Times New Roman"/>
          <w:i/>
          <w:iCs/>
          <w:lang w:val="id-ID"/>
        </w:rPr>
        <w:t xml:space="preserve"> </w:t>
      </w:r>
      <w:r>
        <w:rPr>
          <w:rFonts w:ascii="Times New Roman" w:cs="Times New Roman" w:hAnsi="Times New Roman"/>
          <w:i/>
          <w:iCs/>
          <w:lang w:val="id-ID"/>
        </w:rPr>
        <w:t>majeur</w:t>
      </w:r>
      <w:r>
        <w:rPr>
          <w:rFonts w:ascii="Times New Roman" w:cs="Times New Roman" w:hAnsi="Times New Roman"/>
          <w:lang w:val="id-ID"/>
        </w:rPr>
        <w:t>), perjanjian tambahan (</w:t>
      </w:r>
      <w:r>
        <w:rPr>
          <w:rFonts w:ascii="Times New Roman" w:cs="Times New Roman" w:hAnsi="Times New Roman"/>
          <w:lang w:val="id-ID"/>
        </w:rPr>
        <w:t>addendum</w:t>
      </w:r>
      <w:r>
        <w:rPr>
          <w:rFonts w:ascii="Times New Roman" w:cs="Times New Roman" w:hAnsi="Times New Roman"/>
          <w:lang w:val="id-ID"/>
        </w:rPr>
        <w:t>), ketentuan lain-lain;</w:t>
      </w:r>
    </w:p>
    <w:p w14:paraId="6D87E274">
      <w:pPr>
        <w:pStyle w:val="style179"/>
        <w:numPr>
          <w:ilvl w:val="0"/>
          <w:numId w:val="69"/>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Pada tanggal 11  </w:t>
      </w:r>
      <w:r>
        <w:rPr>
          <w:rFonts w:ascii="Times New Roman" w:cs="Times New Roman" w:hAnsi="Times New Roman"/>
          <w:lang w:val="id-ID"/>
        </w:rPr>
        <w:t>Nopember</w:t>
      </w:r>
      <w:r>
        <w:rPr>
          <w:rFonts w:ascii="Times New Roman" w:cs="Times New Roman" w:hAnsi="Times New Roman"/>
          <w:lang w:val="id-ID"/>
        </w:rPr>
        <w:t xml:space="preserve"> 2024 </w:t>
      </w:r>
      <w:r>
        <w:rPr>
          <w:rFonts w:ascii="Times New Roman" w:cs="Times New Roman" w:hAnsi="Times New Roman"/>
          <w:lang w:val="id-ID"/>
        </w:rPr>
        <w:t>saksl</w:t>
      </w:r>
      <w:r>
        <w:rPr>
          <w:rFonts w:ascii="Times New Roman" w:cs="Times New Roman" w:hAnsi="Times New Roman"/>
          <w:lang w:val="id-ID"/>
        </w:rPr>
        <w:t xml:space="preserve"> ERWIN CHANDRA selaku Bendahara </w:t>
      </w:r>
      <w:r>
        <w:rPr>
          <w:rFonts w:ascii="Times New Roman" w:cs="Times New Roman" w:hAnsi="Times New Roman"/>
          <w:lang w:val="id-ID"/>
        </w:rPr>
        <w:t>lkatan</w:t>
      </w:r>
      <w:r>
        <w:rPr>
          <w:rFonts w:ascii="Times New Roman" w:cs="Times New Roman" w:hAnsi="Times New Roman"/>
          <w:lang w:val="id-ID"/>
        </w:rPr>
        <w:t xml:space="preserve"> Warga Singgasana mendapatkan email </w:t>
      </w:r>
      <w:r>
        <w:rPr>
          <w:rFonts w:ascii="Times New Roman" w:cs="Times New Roman" w:hAnsi="Times New Roman"/>
          <w:lang w:val="id-ID"/>
        </w:rPr>
        <w:t>dart</w:t>
      </w:r>
      <w:r>
        <w:rPr>
          <w:rFonts w:ascii="Times New Roman" w:cs="Times New Roman" w:hAnsi="Times New Roman"/>
          <w:lang w:val="id-ID"/>
        </w:rPr>
        <w:t xml:space="preserve"> PT. INOVASI GERAKAN MASYARAKAT dengan </w:t>
      </w:r>
      <w:r>
        <w:rPr>
          <w:rFonts w:ascii="Times New Roman" w:cs="Times New Roman" w:hAnsi="Times New Roman"/>
          <w:lang w:val="id-ID"/>
        </w:rPr>
        <w:t>menglrimkan</w:t>
      </w:r>
      <w:r>
        <w:rPr>
          <w:rFonts w:ascii="Times New Roman" w:cs="Times New Roman" w:hAnsi="Times New Roman"/>
          <w:lang w:val="id-ID"/>
        </w:rPr>
        <w:t xml:space="preserve"> </w:t>
      </w:r>
      <w:r>
        <w:rPr>
          <w:rFonts w:ascii="Times New Roman" w:cs="Times New Roman" w:hAnsi="Times New Roman"/>
          <w:lang w:val="id-ID"/>
        </w:rPr>
        <w:t>Invoice</w:t>
      </w:r>
      <w:r>
        <w:rPr>
          <w:rFonts w:ascii="Times New Roman" w:cs="Times New Roman" w:hAnsi="Times New Roman"/>
          <w:lang w:val="id-ID"/>
        </w:rPr>
        <w:t xml:space="preserve"> Pembayaran bulan Oktober 2024 </w:t>
      </w:r>
      <w:r>
        <w:rPr>
          <w:rFonts w:ascii="Times New Roman" w:cs="Times New Roman" w:hAnsi="Times New Roman"/>
          <w:lang w:val="id-ID"/>
        </w:rPr>
        <w:t>dimana</w:t>
      </w:r>
      <w:r>
        <w:rPr>
          <w:rFonts w:ascii="Times New Roman" w:cs="Times New Roman" w:hAnsi="Times New Roman"/>
          <w:lang w:val="id-ID"/>
        </w:rPr>
        <w:t xml:space="preserve"> dalam email tersebut disebutkan  bahwa pengiriman uangnya  ke rekening Bank BCA atas nama PT. INOVASI GERAKAN MASYARAKAT dengan nomor rekening 0088278588;</w:t>
      </w:r>
    </w:p>
    <w:p w14:paraId="71742BE9">
      <w:pPr>
        <w:pStyle w:val="style179"/>
        <w:numPr>
          <w:ilvl w:val="0"/>
          <w:numId w:val="69"/>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Pada   bulan   Maret   2023, terdakwa, selaku   Direktur   PT.   SOLUSI   RAHAYU INDONESIA telah melakukan pekerjaan </w:t>
      </w:r>
      <w:r>
        <w:rPr>
          <w:rFonts w:ascii="Times New Roman" w:cs="Times New Roman" w:hAnsi="Times New Roman"/>
          <w:lang w:val="id-ID"/>
        </w:rPr>
        <w:t>pelesatarian</w:t>
      </w:r>
      <w:r>
        <w:rPr>
          <w:rFonts w:ascii="Times New Roman" w:cs="Times New Roman" w:hAnsi="Times New Roman"/>
          <w:lang w:val="id-ID"/>
        </w:rPr>
        <w:t xml:space="preserve"> lingkungan kawasan pengembangan destinasi </w:t>
      </w:r>
      <w:r>
        <w:rPr>
          <w:rFonts w:ascii="Times New Roman" w:cs="Times New Roman" w:hAnsi="Times New Roman"/>
          <w:lang w:val="id-ID"/>
        </w:rPr>
        <w:t>pariwasata</w:t>
      </w:r>
      <w:r>
        <w:rPr>
          <w:rFonts w:ascii="Times New Roman" w:cs="Times New Roman" w:hAnsi="Times New Roman"/>
          <w:lang w:val="id-ID"/>
        </w:rPr>
        <w:t xml:space="preserve"> danau toba </w:t>
      </w:r>
      <w:r>
        <w:rPr>
          <w:rFonts w:ascii="Times New Roman" w:cs="Times New Roman" w:hAnsi="Times New Roman"/>
          <w:lang w:val="id-ID"/>
        </w:rPr>
        <w:t>sebagalmana</w:t>
      </w:r>
      <w:r>
        <w:rPr>
          <w:rFonts w:ascii="Times New Roman" w:cs="Times New Roman" w:hAnsi="Times New Roman"/>
          <w:lang w:val="id-ID"/>
        </w:rPr>
        <w:t xml:space="preserve"> Surat Perintah Kerja pengadaan  pekerjaan  </w:t>
      </w:r>
      <w:r>
        <w:rPr>
          <w:rFonts w:ascii="Times New Roman" w:cs="Times New Roman" w:hAnsi="Times New Roman"/>
          <w:lang w:val="id-ID"/>
        </w:rPr>
        <w:t>pelesatarian</w:t>
      </w:r>
      <w:r>
        <w:rPr>
          <w:rFonts w:ascii="Times New Roman" w:cs="Times New Roman" w:hAnsi="Times New Roman"/>
          <w:lang w:val="id-ID"/>
        </w:rPr>
        <w:t xml:space="preserve">  lingkungan kawasan  pengembangan  destinasi </w:t>
      </w:r>
      <w:r>
        <w:rPr>
          <w:rFonts w:ascii="Times New Roman" w:cs="Times New Roman" w:hAnsi="Times New Roman"/>
          <w:lang w:val="id-ID"/>
        </w:rPr>
        <w:t>pariwasata</w:t>
      </w:r>
      <w:r>
        <w:rPr>
          <w:rFonts w:ascii="Times New Roman" w:cs="Times New Roman" w:hAnsi="Times New Roman"/>
          <w:lang w:val="id-ID"/>
        </w:rPr>
        <w:t xml:space="preserve">  danau toba  Nomor: PJJ.INJ.04.04.01/23/03/2024/A.0017  tanggal  6 Maret  2023 dan pada bulan Februari 2024 sebagaimana  Surat  Perintah  Kerja pengadaan pekerjaan </w:t>
      </w:r>
      <w:r>
        <w:rPr>
          <w:rFonts w:ascii="Times New Roman" w:cs="Times New Roman" w:hAnsi="Times New Roman"/>
          <w:lang w:val="id-ID"/>
        </w:rPr>
        <w:t>pelesatarian</w:t>
      </w:r>
      <w:r>
        <w:rPr>
          <w:rFonts w:ascii="Times New Roman" w:cs="Times New Roman" w:hAnsi="Times New Roman"/>
          <w:lang w:val="id-ID"/>
        </w:rPr>
        <w:t xml:space="preserve"> lingkungan kawasan pengembangan destinasi </w:t>
      </w:r>
      <w:r>
        <w:rPr>
          <w:rFonts w:ascii="Times New Roman" w:cs="Times New Roman" w:hAnsi="Times New Roman"/>
          <w:lang w:val="id-ID"/>
        </w:rPr>
        <w:t>pariwasata</w:t>
      </w:r>
      <w:r>
        <w:rPr>
          <w:rFonts w:ascii="Times New Roman" w:cs="Times New Roman" w:hAnsi="Times New Roman"/>
          <w:lang w:val="id-ID"/>
        </w:rPr>
        <w:t xml:space="preserve"> danau toba Nomor :  PJJ.INJ.06.02/23/02/2024/A.0011 tanggal 7 Februari 2024 dengan nilai total seluruhnya sekitar Rp.300.000.000,- (tiga ratus juta rupiah) yang dilakukan tanpa persetujuan dari Komisaris PT. SOLUSI RAHAYU INDONESIA;</w:t>
      </w:r>
    </w:p>
    <w:p w14:paraId="4FBE6D2F">
      <w:pPr>
        <w:pStyle w:val="style179"/>
        <w:numPr>
          <w:ilvl w:val="0"/>
          <w:numId w:val="69"/>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Pada tahun 2022 sampai dengan tahun 2024, terdakwa selaku Direktur PT. SOLUSI RAHAYU INDONESIA dengan tanpa persetujuan dari Komisaris PT. SOLUSI RAHAYU INDONESIA telah melakukan pekerjaan program edukasi dan bank sampah di Kecamatan Pagedangan Kabupaten Tangerang melalui dukungan Mitsubishi Corporation (Jepang) dengan nilai pekerjaan Rp500.000.000,- (lima ratus juta rupiah) namun tidak ada </w:t>
      </w:r>
      <w:r>
        <w:rPr>
          <w:rFonts w:ascii="Times New Roman" w:cs="Times New Roman" w:hAnsi="Times New Roman"/>
          <w:lang w:val="id-ID"/>
        </w:rPr>
        <w:t>SPKnya</w:t>
      </w:r>
      <w:r>
        <w:rPr>
          <w:rFonts w:ascii="Times New Roman" w:cs="Times New Roman" w:hAnsi="Times New Roman"/>
          <w:lang w:val="id-ID"/>
        </w:rPr>
        <w:t>;</w:t>
      </w:r>
    </w:p>
    <w:p w14:paraId="14CB3C6C">
      <w:pPr>
        <w:pStyle w:val="style179"/>
        <w:numPr>
          <w:ilvl w:val="0"/>
          <w:numId w:val="31"/>
        </w:numPr>
        <w:spacing w:after="0" w:lineRule="auto" w:line="360"/>
        <w:ind w:left="2127"/>
        <w:jc w:val="both"/>
        <w:rPr>
          <w:rFonts w:ascii="Times New Roman" w:cs="Times New Roman" w:hAnsi="Times New Roman"/>
          <w:lang w:val="id-ID"/>
        </w:rPr>
      </w:pPr>
      <w:r>
        <w:rPr>
          <w:rFonts w:ascii="Times New Roman" w:cs="Times New Roman" w:hAnsi="Times New Roman"/>
          <w:lang w:val="id-ID"/>
        </w:rPr>
        <w:t xml:space="preserve">Bahwa benar setelah dana dari Ikatan Warga Singgasana, pekerjaan  </w:t>
      </w:r>
      <w:r>
        <w:rPr>
          <w:rFonts w:ascii="Times New Roman" w:cs="Times New Roman" w:hAnsi="Times New Roman"/>
          <w:lang w:val="id-ID"/>
        </w:rPr>
        <w:t>pelesatarian</w:t>
      </w:r>
      <w:r>
        <w:rPr>
          <w:rFonts w:ascii="Times New Roman" w:cs="Times New Roman" w:hAnsi="Times New Roman"/>
          <w:lang w:val="id-ID"/>
        </w:rPr>
        <w:t xml:space="preserve"> lingkungan  kawasan pengembangan destinasi </w:t>
      </w:r>
      <w:r>
        <w:rPr>
          <w:rFonts w:ascii="Times New Roman" w:cs="Times New Roman" w:hAnsi="Times New Roman"/>
          <w:lang w:val="id-ID"/>
        </w:rPr>
        <w:t>pariwasata</w:t>
      </w:r>
      <w:r>
        <w:rPr>
          <w:rFonts w:ascii="Times New Roman" w:cs="Times New Roman" w:hAnsi="Times New Roman"/>
          <w:lang w:val="id-ID"/>
        </w:rPr>
        <w:t xml:space="preserve"> danau toba dan pekerjaan program edukasi dan bank sampah di Kecamatan Pagedangan  Kabupaten Tangerang masuk rekening Bank  BCA  dengan  nomor  rekening  0085217521   atas  nama PT. SOLUSI RAHAYU INDONESIA,  kemudian tanpa persetujuan dari Komisaris PT. SOLUSI RAHAYU INDONESIA oleh terdakwa dialihkan </w:t>
      </w:r>
      <w:r>
        <w:rPr>
          <w:rFonts w:ascii="Times New Roman" w:cs="Times New Roman" w:hAnsi="Times New Roman"/>
          <w:lang w:val="id-ID"/>
        </w:rPr>
        <w:t>kerekening</w:t>
      </w:r>
      <w:r>
        <w:rPr>
          <w:rFonts w:ascii="Times New Roman" w:cs="Times New Roman" w:hAnsi="Times New Roman"/>
          <w:lang w:val="id-ID"/>
        </w:rPr>
        <w:t xml:space="preserve"> Bank PT. INOVASI GERAKAN  MASYARAKAT  dengan  nomor rekening  00888278588, Bank Neo, saksi MARIA MICHAELLA  dengan nomor rekening 0374320731 serta rekening pribadi milik terdakwa dengan nomor rekening 1271572933;</w:t>
      </w:r>
    </w:p>
    <w:p w14:paraId="2A8A98BD">
      <w:pPr>
        <w:pStyle w:val="style179"/>
        <w:numPr>
          <w:ilvl w:val="0"/>
          <w:numId w:val="31"/>
        </w:numPr>
        <w:spacing w:after="0" w:lineRule="auto" w:line="360"/>
        <w:ind w:left="2127"/>
        <w:jc w:val="both"/>
        <w:rPr>
          <w:rFonts w:ascii="Times New Roman" w:cs="Times New Roman" w:hAnsi="Times New Roman"/>
          <w:lang w:val="id-ID"/>
        </w:rPr>
      </w:pPr>
      <w:r>
        <w:rPr>
          <w:rFonts w:ascii="Times New Roman" w:cs="Times New Roman" w:hAnsi="Times New Roman"/>
          <w:lang w:val="id-ID"/>
        </w:rPr>
        <w:t>Bahwa benar pada tahun 2023 ada transaksi uang keluar dari rekening atas nama PT. SOLUSI RAHAYU INDONESIA dengan nomor rekening 0085217521 yang dilakukan terdakwa dan seolah-olah dana tersebut adalah milik terdakwa sendiri kepada rekening atas nama MARIA MICHAELLA, terdakwa, BANK NEO COM dan INOVASI GERAKAN MASYARAKAT, sebagai berikut:</w:t>
      </w:r>
    </w:p>
    <w:p w14:paraId="22D2DDC9">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14 Januari 2023 ke rekening MARIA MICHAELLA KA Rp 13.217.264,-  (tiga belas juta dua ratus tujuh belas ribu dua ratus enam puluh empat rupiah) :</w:t>
      </w:r>
    </w:p>
    <w:p w14:paraId="401C2012">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14 Januari 2023 ke rekening MARIA  MICHAELLA  KA Rp.  2.635.000,-  (dua juta enam ratus tiga puluh lima ribu rupiah) :</w:t>
      </w:r>
    </w:p>
    <w:p w14:paraId="391BACF4">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14 Januari  2023  ke rekening FEBRIYANTI  SR  Rp.  27.190.500,- (dua puluh tujuh juta seratus sembilan puluh ribu lima ratus rupiah);</w:t>
      </w:r>
    </w:p>
    <w:p w14:paraId="68E4011B">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14 Januari 2023  ke  rekening Bank  NEO  COM  Rp. 100.000.000,- (seratus juta rupiah);</w:t>
      </w:r>
    </w:p>
    <w:p w14:paraId="644A4678">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14 Januari  2023  ke  rekening  Bank  NEO  COM Rp.  100.000.000,-  (seratus juta rupiah);</w:t>
      </w:r>
    </w:p>
    <w:p w14:paraId="5BBC13A5">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14 Januari  2023 ke  rekening  MARIA  MICHAELLA  KA Rp.  1.895.912,-  (satu juta delapan ratus sembilan puluh lima ribu sembilan ratus dua belas rupiah);</w:t>
      </w:r>
    </w:p>
    <w:p w14:paraId="11357278">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26 Januari 2023 ke rekening FEBRIYANTI SR Rp.  5.992.924,- (lima juta sembilan ratus sembilan puluh dua ribu sembilan ratus dua puluh empat rupiah);</w:t>
      </w:r>
    </w:p>
    <w:p w14:paraId="0E61F1CA">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31 Januari  2023 ke rekening  BANK NEO COM Rp.  50.000.000,- (lima  puluh juta rupiah);</w:t>
      </w:r>
    </w:p>
    <w:p w14:paraId="42C66218">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31 Januari 2023 ke </w:t>
      </w:r>
      <w:r>
        <w:rPr>
          <w:rFonts w:ascii="Times New Roman" w:cs="Times New Roman" w:hAnsi="Times New Roman"/>
          <w:lang w:val="id-ID"/>
        </w:rPr>
        <w:t>rekenlng</w:t>
      </w:r>
      <w:r>
        <w:rPr>
          <w:rFonts w:ascii="Times New Roman" w:cs="Times New Roman" w:hAnsi="Times New Roman"/>
          <w:lang w:val="id-ID"/>
        </w:rPr>
        <w:t xml:space="preserve"> INOVASI GERAKAN MA Rp.155.675.836,- (seratus lima puluh lima juta enam ratus tujuh puluh lima ribu delapan ratus tiga puluh enam rupiah);</w:t>
      </w:r>
    </w:p>
    <w:p w14:paraId="4D414FE8">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20 Februari 2023 ke rekening MARIA MICHAELA KA Rp. 10.800.040,- (sepuluh juta delapan ratus ribu empat puluh rupiah);</w:t>
      </w:r>
    </w:p>
    <w:p w14:paraId="5C3851C5">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Maret 2023  ke rekening FEBRIYANTI SR Rp. 42.000.000,- (empat puluh dua juta rupiah);</w:t>
      </w:r>
    </w:p>
    <w:p w14:paraId="31658383">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April 2023 ke rekening MARIA MICHAELLA KA Rp. 35.000.000,-  (tiga puluh lima juta rupiah);</w:t>
      </w:r>
    </w:p>
    <w:p w14:paraId="1E72FD9A">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20 April 2023 ke rekening FEBRIYANTI SR Rp.5.992.924,- (lima juta sembilan ratus sembilan puluh dua ribu sembilan ratus dua puluh empat rupiah);</w:t>
      </w:r>
    </w:p>
    <w:p w14:paraId="3C77BB96">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8 Mei 2023 ke rekening FEBRIYANTL SR R</w:t>
      </w:r>
      <w:r>
        <w:rPr>
          <w:rFonts w:ascii="Times New Roman" w:cs="Times New Roman" w:hAnsi="Times New Roman"/>
          <w:lang w:val="id-ID"/>
        </w:rPr>
        <w:t>p</w:t>
      </w:r>
      <w:r>
        <w:rPr>
          <w:rFonts w:ascii="Times New Roman" w:cs="Times New Roman" w:hAnsi="Times New Roman"/>
          <w:lang w:val="id-ID"/>
        </w:rPr>
        <w:t xml:space="preserve"> 100.000.000,- (seratus juta rupiah);</w:t>
      </w:r>
    </w:p>
    <w:p w14:paraId="189D6F62">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8 Mei 2023 ke </w:t>
      </w:r>
      <w:r>
        <w:rPr>
          <w:rFonts w:ascii="Times New Roman" w:cs="Times New Roman" w:hAnsi="Times New Roman"/>
          <w:lang w:val="id-ID"/>
        </w:rPr>
        <w:t>reneing</w:t>
      </w:r>
      <w:r>
        <w:rPr>
          <w:rFonts w:ascii="Times New Roman" w:cs="Times New Roman" w:hAnsi="Times New Roman"/>
          <w:lang w:val="id-ID"/>
        </w:rPr>
        <w:t xml:space="preserve"> FEBRIYANTI SR R</w:t>
      </w:r>
      <w:r>
        <w:rPr>
          <w:rFonts w:ascii="Times New Roman" w:cs="Times New Roman" w:hAnsi="Times New Roman"/>
          <w:lang w:val="id-ID"/>
        </w:rPr>
        <w:t>p</w:t>
      </w:r>
      <w:r>
        <w:rPr>
          <w:rFonts w:ascii="Times New Roman" w:cs="Times New Roman" w:hAnsi="Times New Roman"/>
          <w:lang w:val="id-ID"/>
        </w:rPr>
        <w:t xml:space="preserve"> 85.606.966,-  (delapan puluh lima juta enam ratus enam ribu sembilan ratus enam puluh enam rupiah);</w:t>
      </w:r>
    </w:p>
    <w:p w14:paraId="652424D9">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23 Mei 2023 ke rekening FEBRIYANTI SR Rp5.992.924,- (lima juta sembilan ratus sembilan puluh dua ribu sembilan ratus dua puluh empat rupiah);</w:t>
      </w:r>
    </w:p>
    <w:p w14:paraId="2E0AD9CF">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19  Juni 2023 ke rekening  MARIA MICHAELLA KA Rp 16.795.548,-  (enam belas juta tujuh ratus sembilan puluh lima ribu lima ratus empat puluh delapan  rupiah);</w:t>
      </w:r>
    </w:p>
    <w:p w14:paraId="09C9983A">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8 Juli 2023 ke rekening MARIA MICHAELLA KA Rp9.550.000,- (sembilan juta lima ratus lima puluh ribu rupiah);</w:t>
      </w:r>
    </w:p>
    <w:p w14:paraId="63E62B3B">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19 September 2023  ke  rekening FEBRIYANTI SR Rp 5.992.924,-  (lima  juta sembilan ratus Sembilan puluh dua ribu Sembilan ratus dua puluh empat rupiah);</w:t>
      </w:r>
    </w:p>
    <w:p w14:paraId="10156987">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19 Oktober 2023 ke rekening FEBRIYANTI SR R</w:t>
      </w:r>
      <w:r>
        <w:rPr>
          <w:rFonts w:ascii="Times New Roman" w:cs="Times New Roman" w:hAnsi="Times New Roman"/>
          <w:lang w:val="id-ID"/>
        </w:rPr>
        <w:t>p</w:t>
      </w:r>
      <w:r>
        <w:rPr>
          <w:rFonts w:ascii="Times New Roman" w:cs="Times New Roman" w:hAnsi="Times New Roman"/>
          <w:lang w:val="id-ID"/>
        </w:rPr>
        <w:t xml:space="preserve"> 5.992.924,- (lima juta sembilan ratus sembilan puluh dua ribu Sembilan ratus dua puluh empat rupiah):</w:t>
      </w:r>
    </w:p>
    <w:p w14:paraId="1FBFA6FE">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31 Oktober 2023 ke rekening FEBRIYANTI SR Rp3.900.000,- (tiga juta sembilan ratus ribu rupiah);</w:t>
      </w:r>
    </w:p>
    <w:p w14:paraId="4A828533">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21 November 2023 ke rekening FEBRIYANTI SR Rp5.992.924,-   (lima juta sembilan ratus sembilan puluh dua ribu sembilan ratus dua puluh empat rupiah);</w:t>
      </w:r>
    </w:p>
    <w:p w14:paraId="11CFB323">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30 November 2023 ke rekening FEBRIYANTI SR Rp3.900.000,- (tiga juta sembilan ratus ribu rupiah);</w:t>
      </w:r>
    </w:p>
    <w:p w14:paraId="7BCDD250">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20 Desember 2023 ke rekening FEBRIYANTI SR Rp5.992.924,-  (lima juta sembilan ratus sembilan puluh dua ribu sembilan ratus dua puluh empat rupiah);</w:t>
      </w:r>
    </w:p>
    <w:p w14:paraId="1DCD0064">
      <w:pPr>
        <w:pStyle w:val="style179"/>
        <w:numPr>
          <w:ilvl w:val="0"/>
          <w:numId w:val="70"/>
        </w:numPr>
        <w:spacing w:after="0" w:lineRule="auto" w:line="360"/>
        <w:ind w:left="2552"/>
        <w:jc w:val="both"/>
        <w:rPr>
          <w:rFonts w:ascii="Times New Roman" w:cs="Times New Roman" w:hAnsi="Times New Roman"/>
          <w:lang w:val="id-ID"/>
        </w:rPr>
      </w:pPr>
      <w:r>
        <w:rPr>
          <w:rFonts w:ascii="Times New Roman" w:cs="Times New Roman" w:hAnsi="Times New Roman"/>
          <w:lang w:val="id-ID"/>
        </w:rPr>
        <w:t>20 Desember 2023 ke rekening FEBRIYANTI SR R</w:t>
      </w:r>
      <w:r>
        <w:rPr>
          <w:rFonts w:ascii="Times New Roman" w:cs="Times New Roman" w:hAnsi="Times New Roman"/>
          <w:lang w:val="id-ID"/>
        </w:rPr>
        <w:t>p</w:t>
      </w:r>
      <w:r>
        <w:rPr>
          <w:rFonts w:ascii="Times New Roman" w:cs="Times New Roman" w:hAnsi="Times New Roman"/>
          <w:lang w:val="id-ID"/>
        </w:rPr>
        <w:t>30.000.000,-  (tiga puluh juta rupiah);</w:t>
      </w:r>
    </w:p>
    <w:p w14:paraId="2D5256C8">
      <w:pPr>
        <w:pStyle w:val="style179"/>
        <w:spacing w:after="0" w:lineRule="auto" w:line="360"/>
        <w:ind w:left="2552"/>
        <w:jc w:val="both"/>
        <w:rPr>
          <w:rFonts w:ascii="Times New Roman" w:cs="Times New Roman" w:hAnsi="Times New Roman"/>
          <w:lang w:val="id-ID"/>
        </w:rPr>
      </w:pPr>
    </w:p>
    <w:p w14:paraId="26245F97">
      <w:pPr>
        <w:pStyle w:val="style179"/>
        <w:spacing w:after="0" w:lineRule="auto" w:line="360"/>
        <w:ind w:left="2268"/>
        <w:jc w:val="both"/>
        <w:rPr>
          <w:rFonts w:ascii="Times New Roman" w:cs="Times New Roman" w:hAnsi="Times New Roman"/>
          <w:lang w:val="id-ID"/>
        </w:rPr>
      </w:pPr>
      <w:r>
        <w:rPr>
          <w:rFonts w:ascii="Times New Roman" w:cs="Times New Roman" w:hAnsi="Times New Roman"/>
          <w:lang w:val="id-ID"/>
        </w:rPr>
        <w:t xml:space="preserve">Dengan total keseluruhan pengeluaran tahun 2023 dari PT. SOLUSI RAHAYU INDONESIA ke rekening  MARIA MICHAELLA  KA, terdakwa,  BANK NEO COM dan INOVASI GERAKAN MA Rp830.117.534,- (delapan ratus tiga puluh juta seratus tujuh belas ribu lima </w:t>
      </w:r>
      <w:r>
        <w:rPr>
          <w:rFonts w:ascii="Times New Roman" w:cs="Times New Roman" w:hAnsi="Times New Roman"/>
          <w:lang w:val="id-ID"/>
        </w:rPr>
        <w:t>raatus</w:t>
      </w:r>
      <w:r>
        <w:rPr>
          <w:rFonts w:ascii="Times New Roman" w:cs="Times New Roman" w:hAnsi="Times New Roman"/>
          <w:lang w:val="id-ID"/>
        </w:rPr>
        <w:t xml:space="preserve"> tiga puluh empat rupiah);</w:t>
      </w:r>
    </w:p>
    <w:p w14:paraId="19EFB855">
      <w:pPr>
        <w:pStyle w:val="style179"/>
        <w:numPr>
          <w:ilvl w:val="0"/>
          <w:numId w:val="31"/>
        </w:numPr>
        <w:spacing w:after="0" w:lineRule="auto" w:line="360"/>
        <w:ind w:left="2127"/>
        <w:jc w:val="both"/>
        <w:rPr>
          <w:rFonts w:ascii="Times New Roman" w:cs="Times New Roman" w:hAnsi="Times New Roman"/>
          <w:lang w:val="id-ID"/>
        </w:rPr>
      </w:pPr>
      <w:r>
        <w:rPr>
          <w:rFonts w:ascii="Times New Roman" w:cs="Times New Roman" w:hAnsi="Times New Roman"/>
          <w:lang w:val="id-ID"/>
        </w:rPr>
        <w:t xml:space="preserve">Bahwa benar pada tahun 2024 ada transaksi uang keluar dari rekening atas, nama PT. SOLUSI RAHAYU INDONESIA dengan nomor </w:t>
      </w:r>
      <w:r>
        <w:rPr>
          <w:rFonts w:ascii="Times New Roman" w:cs="Times New Roman" w:hAnsi="Times New Roman"/>
          <w:lang w:val="id-ID"/>
        </w:rPr>
        <w:t>rekenlng</w:t>
      </w:r>
      <w:r>
        <w:rPr>
          <w:rFonts w:ascii="Times New Roman" w:cs="Times New Roman" w:hAnsi="Times New Roman"/>
          <w:lang w:val="id-ID"/>
        </w:rPr>
        <w:t xml:space="preserve"> 0085217521 yang dilakukan oleh terdakwa dan seolah-olah dana tersebut adalah milik terdakwa sendiri kepada rekening atas nama FEBRIYANTI SR, BANK NEO COM, INOVASI GERAKAN MA dan kas BLUD, sebagai berikut:</w:t>
      </w:r>
    </w:p>
    <w:p w14:paraId="1822A04D">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22 Januari 2024 ke rekening FEBRIYANTI SR Rp.  5.992.924,- (lima juta sembilan ratus sembilan puluh dua ribu sembilan ratus dua puluh empat rupiah);</w:t>
      </w:r>
    </w:p>
    <w:p w14:paraId="0BA0B8E7">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25 Januari 2024 ke rekening FEBRIYANTI SR Rp. 50.000.000,-  (lima puluh juta rupiah);  </w:t>
      </w:r>
    </w:p>
    <w:p w14:paraId="7E9392C2">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31  Januari 2024 ke rekening Bank NEO </w:t>
      </w:r>
      <w:r>
        <w:rPr>
          <w:rFonts w:ascii="Times New Roman" w:cs="Times New Roman" w:hAnsi="Times New Roman"/>
          <w:lang w:val="id-ID"/>
        </w:rPr>
        <w:t>Com</w:t>
      </w:r>
      <w:r>
        <w:rPr>
          <w:rFonts w:ascii="Times New Roman" w:cs="Times New Roman" w:hAnsi="Times New Roman"/>
          <w:lang w:val="id-ID"/>
        </w:rPr>
        <w:t xml:space="preserve"> Rp. 8.027.083,- (delapan juta dua puluh tujuh ribu delapan puluh tiga rupiah);</w:t>
      </w:r>
    </w:p>
    <w:p w14:paraId="7B27AC81">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21  Februari 2024 ke rekening FEBRIYANTI  SR Rp. 5.992.924,-  (lima juta sembilan ratus sembilan puluh dua </w:t>
      </w:r>
      <w:r>
        <w:rPr>
          <w:rFonts w:ascii="Times New Roman" w:cs="Times New Roman" w:hAnsi="Times New Roman"/>
          <w:lang w:val="id-ID"/>
        </w:rPr>
        <w:t>rlbu</w:t>
      </w:r>
      <w:r>
        <w:rPr>
          <w:rFonts w:ascii="Times New Roman" w:cs="Times New Roman" w:hAnsi="Times New Roman"/>
          <w:lang w:val="id-ID"/>
        </w:rPr>
        <w:t xml:space="preserve"> </w:t>
      </w:r>
      <w:r>
        <w:rPr>
          <w:rFonts w:ascii="Times New Roman" w:cs="Times New Roman" w:hAnsi="Times New Roman"/>
          <w:lang w:val="id-ID"/>
        </w:rPr>
        <w:t>sembllan</w:t>
      </w:r>
      <w:r>
        <w:rPr>
          <w:rFonts w:ascii="Times New Roman" w:cs="Times New Roman" w:hAnsi="Times New Roman"/>
          <w:lang w:val="id-ID"/>
        </w:rPr>
        <w:t xml:space="preserve"> ratus dua puluh empat rupiah);</w:t>
      </w:r>
    </w:p>
    <w:p w14:paraId="3C11C17B">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28 Februari 2024 ke rekening INOVASI GERA KA N MA Rp.  100.000.000,- (seratus juta rupiah);</w:t>
      </w:r>
    </w:p>
    <w:p w14:paraId="103865D3">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29 Februari 2024 ke rekening INOVASI  GERA KAN MA Rp.  147.000.000,-  (seratus empat puluh tujuh Juta  rupiah) ;</w:t>
      </w:r>
    </w:p>
    <w:p w14:paraId="5EA716D5">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29 Februari 2024 ke rekening FEBRIYANTI  SR Rp.  30.000.000,-  (tiga  puluh juta rupiah);</w:t>
      </w:r>
    </w:p>
    <w:p w14:paraId="393B2807">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1   Maret 2024 ke rekening  Bank NEO </w:t>
      </w:r>
      <w:r>
        <w:rPr>
          <w:rFonts w:ascii="Times New Roman" w:cs="Times New Roman" w:hAnsi="Times New Roman"/>
          <w:lang w:val="id-ID"/>
        </w:rPr>
        <w:t>Com</w:t>
      </w:r>
      <w:r>
        <w:rPr>
          <w:rFonts w:ascii="Times New Roman" w:cs="Times New Roman" w:hAnsi="Times New Roman"/>
          <w:lang w:val="id-ID"/>
        </w:rPr>
        <w:t xml:space="preserve"> Rp.  10.000.000,- (sepuluh juta rupiah);</w:t>
      </w:r>
    </w:p>
    <w:p w14:paraId="74CD65AF">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19  Maret 2024 ke </w:t>
      </w:r>
      <w:r>
        <w:rPr>
          <w:rFonts w:ascii="Times New Roman" w:cs="Times New Roman" w:hAnsi="Times New Roman"/>
          <w:lang w:val="id-ID"/>
        </w:rPr>
        <w:t>rekenlng</w:t>
      </w:r>
      <w:r>
        <w:rPr>
          <w:rFonts w:ascii="Times New Roman" w:cs="Times New Roman" w:hAnsi="Times New Roman"/>
          <w:lang w:val="id-ID"/>
        </w:rPr>
        <w:t xml:space="preserve"> Bank NEO </w:t>
      </w:r>
      <w:r>
        <w:rPr>
          <w:rFonts w:ascii="Times New Roman" w:cs="Times New Roman" w:hAnsi="Times New Roman"/>
          <w:lang w:val="id-ID"/>
        </w:rPr>
        <w:t>Com</w:t>
      </w:r>
      <w:r>
        <w:rPr>
          <w:rFonts w:ascii="Times New Roman" w:cs="Times New Roman" w:hAnsi="Times New Roman"/>
          <w:lang w:val="id-ID"/>
        </w:rPr>
        <w:t xml:space="preserve"> Rp.  10.000.000,- (sepuluh juta rupiah);</w:t>
      </w:r>
    </w:p>
    <w:p w14:paraId="7B238F29">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19  Maret 2024 ke rekening  Bank NEO </w:t>
      </w:r>
      <w:r>
        <w:rPr>
          <w:rFonts w:ascii="Times New Roman" w:cs="Times New Roman" w:hAnsi="Times New Roman"/>
          <w:lang w:val="id-ID"/>
        </w:rPr>
        <w:t>Com</w:t>
      </w:r>
      <w:r>
        <w:rPr>
          <w:rFonts w:ascii="Times New Roman" w:cs="Times New Roman" w:hAnsi="Times New Roman"/>
          <w:lang w:val="id-ID"/>
        </w:rPr>
        <w:t xml:space="preserve"> Rp.  5.000.000,- (lima juta rupiah);</w:t>
      </w:r>
    </w:p>
    <w:p w14:paraId="6AE712E5">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21   Maret 2024 ke rekening  FEBRIYANTI  SR Rp.  5.992.924,-.(lima  juta sembilan ratus sembilan puluh dua sembilan ratus dua puluh empat rupiah);</w:t>
      </w:r>
    </w:p>
    <w:p w14:paraId="76152E81">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31 Maret 2024 ke rekening Bank NEO </w:t>
      </w:r>
      <w:r>
        <w:rPr>
          <w:rFonts w:ascii="Times New Roman" w:cs="Times New Roman" w:hAnsi="Times New Roman"/>
          <w:lang w:val="id-ID"/>
        </w:rPr>
        <w:t>Com</w:t>
      </w:r>
      <w:r>
        <w:rPr>
          <w:rFonts w:ascii="Times New Roman" w:cs="Times New Roman" w:hAnsi="Times New Roman"/>
          <w:lang w:val="id-ID"/>
        </w:rPr>
        <w:t xml:space="preserve"> Rp.  6.699.583,- (enam juta enam ratus sembilan puluh sembilan ribu lima ratus </w:t>
      </w:r>
      <w:r>
        <w:rPr>
          <w:rFonts w:ascii="Times New Roman" w:cs="Times New Roman" w:hAnsi="Times New Roman"/>
          <w:lang w:val="id-ID"/>
        </w:rPr>
        <w:t>d~lapan</w:t>
      </w:r>
      <w:r>
        <w:rPr>
          <w:rFonts w:ascii="Times New Roman" w:cs="Times New Roman" w:hAnsi="Times New Roman"/>
          <w:lang w:val="id-ID"/>
        </w:rPr>
        <w:t xml:space="preserve"> puluh tiga rupiah);</w:t>
      </w:r>
    </w:p>
    <w:p w14:paraId="25A5F736">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1 April 2024 ke rekening Bank NEO </w:t>
      </w:r>
      <w:r>
        <w:rPr>
          <w:rFonts w:ascii="Times New Roman" w:cs="Times New Roman" w:hAnsi="Times New Roman"/>
          <w:lang w:val="id-ID"/>
        </w:rPr>
        <w:t>Com</w:t>
      </w:r>
      <w:r>
        <w:rPr>
          <w:rFonts w:ascii="Times New Roman" w:cs="Times New Roman" w:hAnsi="Times New Roman"/>
          <w:lang w:val="id-ID"/>
        </w:rPr>
        <w:t xml:space="preserve"> Rp. 7.450.220,- (tujuh juta empat ratus lima puluh ribu dua ratus dua puluh rupiah);</w:t>
      </w:r>
    </w:p>
    <w:p w14:paraId="6B099F44">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1 April 2024 ke rekening FEBRIYANTI SR Rp.  50.000.000,- (lima  puluh  juta rupiah);</w:t>
      </w:r>
    </w:p>
    <w:p w14:paraId="28A18922">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3 April 2024 ke rekening Bank NEO </w:t>
      </w:r>
      <w:r>
        <w:rPr>
          <w:rFonts w:ascii="Times New Roman" w:cs="Times New Roman" w:hAnsi="Times New Roman"/>
          <w:lang w:val="id-ID"/>
        </w:rPr>
        <w:t>Com</w:t>
      </w:r>
      <w:r>
        <w:rPr>
          <w:rFonts w:ascii="Times New Roman" w:cs="Times New Roman" w:hAnsi="Times New Roman"/>
          <w:lang w:val="id-ID"/>
        </w:rPr>
        <w:t xml:space="preserve"> Rp.  10.000.000,- (sepuluh juta  rupiah);</w:t>
      </w:r>
    </w:p>
    <w:p w14:paraId="76B8CFEC">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8 April 2024 ke rekening Bank NEO </w:t>
      </w:r>
      <w:r>
        <w:rPr>
          <w:rFonts w:ascii="Times New Roman" w:cs="Times New Roman" w:hAnsi="Times New Roman"/>
          <w:lang w:val="id-ID"/>
        </w:rPr>
        <w:t>com</w:t>
      </w:r>
      <w:r>
        <w:rPr>
          <w:rFonts w:ascii="Times New Roman" w:cs="Times New Roman" w:hAnsi="Times New Roman"/>
          <w:lang w:val="id-ID"/>
        </w:rPr>
        <w:t xml:space="preserve"> Rp.  9.983.541,- (sembilan juta sembilan ratus delapan puluh tiga ribu lima ratus empat puluh satu rupiah);</w:t>
      </w:r>
    </w:p>
    <w:p w14:paraId="42F6D381">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18 April 2024 ke rekening Bank Neo </w:t>
      </w:r>
      <w:r>
        <w:rPr>
          <w:rFonts w:ascii="Times New Roman" w:cs="Times New Roman" w:hAnsi="Times New Roman"/>
          <w:lang w:val="id-ID"/>
        </w:rPr>
        <w:t>Com</w:t>
      </w:r>
      <w:r>
        <w:rPr>
          <w:rFonts w:ascii="Times New Roman" w:cs="Times New Roman" w:hAnsi="Times New Roman"/>
          <w:lang w:val="id-ID"/>
        </w:rPr>
        <w:t xml:space="preserve"> Rp. 10.000.000,- (sepuluh juta rupiah);</w:t>
      </w:r>
    </w:p>
    <w:p w14:paraId="121CC898">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18 April 2024 ke rekening FEBRIYANT</w:t>
      </w:r>
      <w:r>
        <w:rPr>
          <w:rFonts w:ascii="Times New Roman" w:cs="Times New Roman" w:hAnsi="Times New Roman"/>
          <w:lang w:val="id-ID"/>
        </w:rPr>
        <w:t xml:space="preserve">I </w:t>
      </w:r>
      <w:r>
        <w:rPr>
          <w:rFonts w:ascii="Times New Roman" w:cs="Times New Roman" w:hAnsi="Times New Roman"/>
          <w:lang w:val="id-ID"/>
        </w:rPr>
        <w:t>SR Rp. 5.992.924,- (lima juta sembilan ratus sembilan puluh dua ribu sembilan ratus dua puluh empat rupiah);</w:t>
      </w:r>
    </w:p>
    <w:p w14:paraId="754822B1">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2 Mei 2024 ke rekening Bank FEBRIYANTI SR Rp. 100.000.000,-  (seratus juta rupiah);</w:t>
      </w:r>
    </w:p>
    <w:p w14:paraId="09E334C9">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2 Mei 2024 ke rekening Bank Neo </w:t>
      </w:r>
      <w:r>
        <w:rPr>
          <w:rFonts w:ascii="Times New Roman" w:cs="Times New Roman" w:hAnsi="Times New Roman"/>
          <w:lang w:val="id-ID"/>
        </w:rPr>
        <w:t>Com</w:t>
      </w:r>
      <w:r>
        <w:rPr>
          <w:rFonts w:ascii="Times New Roman" w:cs="Times New Roman" w:hAnsi="Times New Roman"/>
          <w:lang w:val="id-ID"/>
        </w:rPr>
        <w:t xml:space="preserve"> Rp. 10.000.000,- (sepuluh juta rupiah);</w:t>
      </w:r>
    </w:p>
    <w:p w14:paraId="21FDF3AC">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22 Mei 2024 ke rekening Bank Neo </w:t>
      </w:r>
      <w:r>
        <w:rPr>
          <w:rFonts w:ascii="Times New Roman" w:cs="Times New Roman" w:hAnsi="Times New Roman"/>
          <w:lang w:val="id-ID"/>
        </w:rPr>
        <w:t>Com</w:t>
      </w:r>
      <w:r>
        <w:rPr>
          <w:rFonts w:ascii="Times New Roman" w:cs="Times New Roman" w:hAnsi="Times New Roman"/>
          <w:lang w:val="id-ID"/>
        </w:rPr>
        <w:t xml:space="preserve"> Rp.7.957.296,- (tujuh juta sembilan ratus lima puluh tujuh ribu dua ratus sembilan puluh enam rupiah);</w:t>
      </w:r>
    </w:p>
    <w:p w14:paraId="2B1CCA50">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31 Mei 2024 ke rekening FEBRIYANTI SR Rp.5.992.924,- (lima juta sembilan ratus sembilan puluh dua ribu sembilan ratus dua puluh empat rupiah):</w:t>
      </w:r>
    </w:p>
    <w:p w14:paraId="70B929FD">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31 Mei 2024 ke rekening Bank Neo </w:t>
      </w:r>
      <w:r>
        <w:rPr>
          <w:rFonts w:ascii="Times New Roman" w:cs="Times New Roman" w:hAnsi="Times New Roman"/>
          <w:lang w:val="id-ID"/>
        </w:rPr>
        <w:t>Com</w:t>
      </w:r>
      <w:r>
        <w:rPr>
          <w:rFonts w:ascii="Times New Roman" w:cs="Times New Roman" w:hAnsi="Times New Roman"/>
          <w:lang w:val="id-ID"/>
        </w:rPr>
        <w:t xml:space="preserve"> Rp.10.000.000,- (sepuluh juta rupiah);</w:t>
      </w:r>
    </w:p>
    <w:p w14:paraId="546E7A40">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24 Juni 2024 ke rekening FEBRIYANTI SR Rp.5.992.924,- (lima juta sembilan ratus sembilan puluh dua ribu sembilan ratus dua puluh empat rupiah);</w:t>
      </w:r>
    </w:p>
    <w:p w14:paraId="2D54CC02">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24 Juni 2024 ke rekening INOVASI GERAKAN MA Rp. 9.383.873,-  (sembilan juta tiga ratus delapan puluh tiga ribu delapan ratus tujuh puluh tiga rupiah);</w:t>
      </w:r>
    </w:p>
    <w:p w14:paraId="29232BA4">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19 Agustus 2024 ke rekening FEBRIYANTI SR Rp. 5.992.924,-  (lima juta sembilan ratus sembilan puluh dua ribu sembilan ratus dua puluh empat rupiah);</w:t>
      </w:r>
    </w:p>
    <w:p w14:paraId="59AD4B2D">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19 Agustus 2024 ke rekening FEBRIYANTI SR Rp. 5.992.924,- (lima juta sembilan ratus sembilan puluh dua ribu sembilan ratus dua puluh empat rupiah);</w:t>
      </w:r>
    </w:p>
    <w:p w14:paraId="2C448F2A">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19 Agustus 2024 ke rekening Bank NEO </w:t>
      </w:r>
      <w:r>
        <w:rPr>
          <w:rFonts w:ascii="Times New Roman" w:cs="Times New Roman" w:hAnsi="Times New Roman"/>
          <w:lang w:val="id-ID"/>
        </w:rPr>
        <w:t>Com</w:t>
      </w:r>
      <w:r>
        <w:rPr>
          <w:rFonts w:ascii="Times New Roman" w:cs="Times New Roman" w:hAnsi="Times New Roman"/>
          <w:lang w:val="id-ID"/>
        </w:rPr>
        <w:t xml:space="preserve"> Rp. 5.838.416,-  (lima juta delapan ratus tiga puluh </w:t>
      </w:r>
      <w:r>
        <w:rPr>
          <w:rFonts w:ascii="Times New Roman" w:cs="Times New Roman" w:hAnsi="Times New Roman"/>
          <w:lang w:val="id-ID"/>
        </w:rPr>
        <w:t>delpan</w:t>
      </w:r>
      <w:r>
        <w:rPr>
          <w:rFonts w:ascii="Times New Roman" w:cs="Times New Roman" w:hAnsi="Times New Roman"/>
          <w:lang w:val="id-ID"/>
        </w:rPr>
        <w:t xml:space="preserve"> ribu empat ratus enam belas rupiah);</w:t>
      </w:r>
    </w:p>
    <w:p w14:paraId="0DFE34FE">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28 Oktober 2024 ke rekening FEBRIYANTI SR Rp. 5. 992.924,- lima juta sembilan ratus sembilan puluh dua </w:t>
      </w:r>
      <w:r>
        <w:rPr>
          <w:rFonts w:ascii="Times New Roman" w:cs="Times New Roman" w:hAnsi="Times New Roman"/>
          <w:lang w:val="id-ID"/>
        </w:rPr>
        <w:t>rlbu</w:t>
      </w:r>
      <w:r>
        <w:rPr>
          <w:rFonts w:ascii="Times New Roman" w:cs="Times New Roman" w:hAnsi="Times New Roman"/>
          <w:lang w:val="id-ID"/>
        </w:rPr>
        <w:t xml:space="preserve"> sembilan ratus dua puluh empat rupiah);</w:t>
      </w:r>
    </w:p>
    <w:p w14:paraId="1FB2449F">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26 November 2024 Kas </w:t>
      </w:r>
      <w:r>
        <w:rPr>
          <w:rFonts w:ascii="Times New Roman" w:cs="Times New Roman" w:hAnsi="Times New Roman"/>
          <w:lang w:val="id-ID"/>
        </w:rPr>
        <w:t>Blud</w:t>
      </w:r>
      <w:r>
        <w:rPr>
          <w:rFonts w:ascii="Times New Roman" w:cs="Times New Roman" w:hAnsi="Times New Roman"/>
          <w:lang w:val="id-ID"/>
        </w:rPr>
        <w:t xml:space="preserve"> Rp. 10.530.000,- (sepuluh juta lima ratus tiga puluh ribu rupiah);</w:t>
      </w:r>
    </w:p>
    <w:p w14:paraId="1F67FB23">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26 November 2024 Kas </w:t>
      </w:r>
      <w:r>
        <w:rPr>
          <w:rFonts w:ascii="Times New Roman" w:cs="Times New Roman" w:hAnsi="Times New Roman"/>
          <w:lang w:val="id-ID"/>
        </w:rPr>
        <w:t>Blud</w:t>
      </w:r>
      <w:r>
        <w:rPr>
          <w:rFonts w:ascii="Times New Roman" w:cs="Times New Roman" w:hAnsi="Times New Roman"/>
          <w:lang w:val="id-ID"/>
        </w:rPr>
        <w:t xml:space="preserve"> Rp. 10.530.000,- (sepuluh juta lima ratus tiga puluh ribu rupiah);</w:t>
      </w:r>
    </w:p>
    <w:p w14:paraId="5D4EE4D2">
      <w:pPr>
        <w:pStyle w:val="style179"/>
        <w:numPr>
          <w:ilvl w:val="0"/>
          <w:numId w:val="71"/>
        </w:numPr>
        <w:spacing w:after="0" w:lineRule="auto" w:line="360"/>
        <w:ind w:left="2552"/>
        <w:jc w:val="both"/>
        <w:rPr>
          <w:rFonts w:ascii="Times New Roman" w:cs="Times New Roman" w:hAnsi="Times New Roman"/>
          <w:lang w:val="id-ID"/>
        </w:rPr>
      </w:pPr>
      <w:r>
        <w:rPr>
          <w:rFonts w:ascii="Times New Roman" w:cs="Times New Roman" w:hAnsi="Times New Roman"/>
          <w:lang w:val="id-ID"/>
        </w:rPr>
        <w:t xml:space="preserve">26 November 2024 Kas </w:t>
      </w:r>
      <w:r>
        <w:rPr>
          <w:rFonts w:ascii="Times New Roman" w:cs="Times New Roman" w:hAnsi="Times New Roman"/>
          <w:lang w:val="id-ID"/>
        </w:rPr>
        <w:t>Blud</w:t>
      </w:r>
      <w:r>
        <w:rPr>
          <w:rFonts w:ascii="Times New Roman" w:cs="Times New Roman" w:hAnsi="Times New Roman"/>
          <w:lang w:val="id-ID"/>
        </w:rPr>
        <w:t xml:space="preserve"> Rp. 10.530.000,- (sepuluh juta lima ratus tiga puluh ribu rupiah);</w:t>
      </w:r>
    </w:p>
    <w:p w14:paraId="1FEB1874">
      <w:pPr>
        <w:pStyle w:val="style0"/>
        <w:spacing w:after="0" w:lineRule="auto" w:line="360"/>
        <w:ind w:left="2192"/>
        <w:jc w:val="both"/>
        <w:rPr>
          <w:rFonts w:ascii="Times New Roman" w:hAnsi="Times New Roman"/>
          <w:lang w:val="id-ID"/>
        </w:rPr>
      </w:pPr>
      <w:r>
        <w:rPr>
          <w:rFonts w:ascii="Times New Roman" w:hAnsi="Times New Roman"/>
          <w:lang w:val="id-ID"/>
        </w:rPr>
        <w:t>Dengan total keseluruhan pengeluaran tahun 2024 dari PT. SOLUSI RAHAYU INDONESIA ke rekening, terdakwa, BANK NEO COM, INOVASI GERAKAN MA dan rekening kas BLUD sebesar Rp.682.866.328,-  (enam ratus delapan puluh dua juta delapan ratus enam puluh enam ribu tiga ratus dua puluh delapan rupiah);</w:t>
      </w:r>
    </w:p>
    <w:p w14:paraId="74F0F2E5">
      <w:pPr>
        <w:pStyle w:val="style0"/>
        <w:spacing w:after="0" w:lineRule="auto" w:line="360"/>
        <w:ind w:left="2192"/>
        <w:jc w:val="both"/>
        <w:rPr>
          <w:rFonts w:ascii="Times New Roman" w:hAnsi="Times New Roman"/>
          <w:lang w:val="id-ID"/>
        </w:rPr>
      </w:pPr>
      <w:r>
        <w:rPr>
          <w:rFonts w:ascii="Times New Roman" w:hAnsi="Times New Roman"/>
          <w:lang w:val="id-ID"/>
        </w:rPr>
        <w:t>Maka total keseluruhan uang milik PT. SOLUSI RAHAYU INDONESIA yang keluar pada tahun 2023 sampai dengan tahun 2024 adalah Rp.1.512.983.862,- (satu milyar lima ratus dua belas juta sembilan ratus delapan puluh tiga ribu delapan ratus enam puluh dua rupiah);</w:t>
      </w:r>
    </w:p>
    <w:p w14:paraId="5174436F">
      <w:pPr>
        <w:pStyle w:val="style0"/>
        <w:spacing w:after="0" w:lineRule="auto" w:line="360"/>
        <w:ind w:left="2192"/>
        <w:jc w:val="both"/>
        <w:rPr>
          <w:rFonts w:ascii="Times New Roman" w:hAnsi="Times New Roman"/>
          <w:lang w:val="id-ID"/>
        </w:rPr>
      </w:pPr>
      <w:r>
        <w:rPr>
          <w:rFonts w:ascii="Times New Roman" w:hAnsi="Times New Roman"/>
          <w:lang w:val="id-ID"/>
        </w:rPr>
        <w:t>yang diperoleh terdakwa bukan karena tindak pidana, sehingga unsur suatu barang yang sebagian atau seluruhnya milik orang lain, yang ada dalam kekuasaannya bukan karena tindak pidana telah terpenuhi secara sah dan meyakinkan menurut hukum;</w:t>
      </w:r>
    </w:p>
    <w:p w14:paraId="7B8EB602">
      <w:pPr>
        <w:pStyle w:val="style0"/>
        <w:spacing w:after="0" w:lineRule="auto" w:line="360"/>
        <w:ind w:left="2192"/>
        <w:jc w:val="both"/>
        <w:rPr>
          <w:rFonts w:ascii="Times New Roman" w:hAnsi="Times New Roman"/>
          <w:lang w:val="id-ID"/>
        </w:rPr>
      </w:pPr>
    </w:p>
    <w:p w14:paraId="3EC12E52">
      <w:pPr>
        <w:pStyle w:val="style179"/>
        <w:numPr>
          <w:ilvl w:val="0"/>
          <w:numId w:val="73"/>
        </w:numPr>
        <w:spacing w:after="0" w:lineRule="auto" w:line="360"/>
        <w:ind w:left="1134"/>
        <w:jc w:val="both"/>
        <w:rPr>
          <w:rFonts w:ascii="Times New Roman" w:cs="Times New Roman" w:hAnsi="Times New Roman"/>
          <w:lang w:val="id-ID"/>
        </w:rPr>
      </w:pPr>
      <w:r>
        <w:rPr>
          <w:rFonts w:ascii="Times New Roman" w:cs="Times New Roman" w:hAnsi="Times New Roman"/>
          <w:b/>
          <w:bCs/>
          <w:lang w:val="id-ID"/>
        </w:rPr>
        <w:t>Dilakukan oleh orang yang penguasaannya terhadap barang tersebut karena ada hubungan kerja, karena profesinya, atau karena mendapat upah untuk penguasaan barang tersebut</w:t>
      </w:r>
      <w:r>
        <w:rPr>
          <w:rFonts w:ascii="Times New Roman" w:cs="Times New Roman" w:hAnsi="Times New Roman"/>
          <w:lang w:val="id-ID"/>
        </w:rPr>
        <w:t>.</w:t>
      </w:r>
    </w:p>
    <w:p w14:paraId="5B8761AD">
      <w:pPr>
        <w:pStyle w:val="style179"/>
        <w:spacing w:after="0" w:lineRule="auto" w:line="360"/>
        <w:ind w:left="1134"/>
        <w:jc w:val="both"/>
        <w:rPr>
          <w:rFonts w:ascii="Times New Roman" w:cs="Times New Roman" w:hAnsi="Times New Roman"/>
          <w:lang w:val="id-ID"/>
        </w:rPr>
      </w:pPr>
      <w:r>
        <w:rPr>
          <w:rFonts w:ascii="Times New Roman" w:cs="Times New Roman" w:hAnsi="Times New Roman"/>
          <w:lang w:val="id-ID"/>
        </w:rPr>
        <w:t xml:space="preserve">Bahwa berdasarkan fakta-fakta yang terungkap </w:t>
      </w:r>
      <w:r>
        <w:rPr>
          <w:rFonts w:ascii="Times New Roman" w:cs="Times New Roman" w:hAnsi="Times New Roman"/>
          <w:lang w:val="id-ID"/>
        </w:rPr>
        <w:t>dipersidangan</w:t>
      </w:r>
      <w:r>
        <w:rPr>
          <w:rFonts w:ascii="Times New Roman" w:cs="Times New Roman" w:hAnsi="Times New Roman"/>
          <w:lang w:val="id-ID"/>
        </w:rPr>
        <w:t xml:space="preserve"> berdasarkan dari keterangan saksi-saksi </w:t>
      </w:r>
      <w:r>
        <w:rPr>
          <w:rFonts w:ascii="Times New Roman" w:cs="Times New Roman" w:hAnsi="Times New Roman"/>
          <w:lang w:val="id-ID"/>
        </w:rPr>
        <w:t>dibawah</w:t>
      </w:r>
      <w:r>
        <w:rPr>
          <w:rFonts w:ascii="Times New Roman" w:cs="Times New Roman" w:hAnsi="Times New Roman"/>
          <w:lang w:val="id-ID"/>
        </w:rPr>
        <w:t xml:space="preserve"> sumpah dan keterangan mereka terdakwa sendiri dan diperkuat dengan barang bukti terungkap fakta:</w:t>
      </w:r>
    </w:p>
    <w:p w14:paraId="0401D9F1">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Bahwa benar terdakwa selaku Direktur PT. SOLUSI RAHAYU INDONESIA berdasarkan Akta Pendirian Perseroan Terbatas (PT) SOLUSI  RAHAYU INDONESIA Nomor : 04 tanggal 16 September 2019 yang dibuat </w:t>
      </w:r>
      <w:r>
        <w:rPr>
          <w:rFonts w:ascii="Times New Roman" w:cs="Times New Roman" w:hAnsi="Times New Roman"/>
          <w:lang w:val="id-ID"/>
        </w:rPr>
        <w:t>dihadapan</w:t>
      </w:r>
      <w:r>
        <w:rPr>
          <w:rFonts w:ascii="Times New Roman" w:cs="Times New Roman" w:hAnsi="Times New Roman"/>
          <w:lang w:val="id-ID"/>
        </w:rPr>
        <w:t xml:space="preserve"> Notaris KARLA PRISCILLA SURYAWINATA, S.H., </w:t>
      </w:r>
      <w:r>
        <w:rPr>
          <w:rFonts w:ascii="Times New Roman" w:cs="Times New Roman" w:hAnsi="Times New Roman"/>
          <w:lang w:val="id-ID"/>
        </w:rPr>
        <w:t>M.Kn</w:t>
      </w:r>
      <w:r>
        <w:rPr>
          <w:rFonts w:ascii="Times New Roman" w:cs="Times New Roman" w:hAnsi="Times New Roman"/>
          <w:lang w:val="id-ID"/>
        </w:rPr>
        <w:t>., yang beralamat di Kopo Permai Blok 53 CD No. 32 Kabupaten Bandung :</w:t>
      </w:r>
    </w:p>
    <w:p w14:paraId="561296E4">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Bahwa benar PT. SOLUSI RAHAYU INDONESIA bergerak dibidang edukasi dan pengelolaan sampah;</w:t>
      </w:r>
    </w:p>
    <w:p w14:paraId="22338657">
      <w:pPr>
        <w:pStyle w:val="style179"/>
        <w:spacing w:after="0" w:lineRule="auto" w:line="360"/>
        <w:ind w:left="1418"/>
        <w:jc w:val="both"/>
        <w:rPr>
          <w:rFonts w:ascii="Times New Roman" w:cs="Times New Roman" w:hAnsi="Times New Roman"/>
          <w:lang w:val="id-ID"/>
        </w:rPr>
      </w:pPr>
      <w:r>
        <w:rPr>
          <w:rFonts w:ascii="Times New Roman" w:cs="Times New Roman" w:hAnsi="Times New Roman"/>
          <w:lang w:val="id-ID"/>
        </w:rPr>
        <w:t>Bahwa benar susunan Direksi PT. SOLUSI RAHAYU INDONESIA berdasarkan Akta</w:t>
      </w:r>
    </w:p>
    <w:p w14:paraId="03BFA593">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Pendirian Perseroan Terbatas (PT) SOLUSI RAHAYU INDONESIA Nomor : 04 tanggal 16 September 2019, yaitu:</w:t>
      </w:r>
    </w:p>
    <w:p w14:paraId="35A2AED2">
      <w:pPr>
        <w:pStyle w:val="style179"/>
        <w:numPr>
          <w:ilvl w:val="0"/>
          <w:numId w:val="74"/>
        </w:numPr>
        <w:spacing w:after="0" w:lineRule="auto" w:line="360"/>
        <w:ind w:left="1843"/>
        <w:jc w:val="both"/>
        <w:rPr>
          <w:rFonts w:ascii="Times New Roman" w:cs="Times New Roman" w:hAnsi="Times New Roman"/>
          <w:lang w:val="id-ID"/>
        </w:rPr>
      </w:pPr>
      <w:r>
        <w:rPr>
          <w:rFonts w:ascii="Times New Roman" w:cs="Times New Roman" w:hAnsi="Times New Roman"/>
          <w:lang w:val="id-ID"/>
        </w:rPr>
        <w:t>FERRY HUSEN sebagai</w:t>
      </w:r>
      <w:r>
        <w:rPr>
          <w:rFonts w:ascii="Times New Roman" w:cs="Times New Roman" w:hAnsi="Times New Roman"/>
          <w:lang w:val="id-ID"/>
        </w:rPr>
        <w:t xml:space="preserve"> Komisaris (saksi pelapor);</w:t>
      </w:r>
    </w:p>
    <w:p w14:paraId="337F4C46">
      <w:pPr>
        <w:pStyle w:val="style179"/>
        <w:numPr>
          <w:ilvl w:val="0"/>
          <w:numId w:val="74"/>
        </w:numPr>
        <w:spacing w:after="0" w:lineRule="auto" w:line="360"/>
        <w:ind w:left="1843"/>
        <w:jc w:val="both"/>
        <w:rPr>
          <w:rFonts w:ascii="Times New Roman" w:cs="Times New Roman" w:hAnsi="Times New Roman"/>
          <w:lang w:val="id-ID"/>
        </w:rPr>
      </w:pPr>
      <w:r>
        <w:rPr>
          <w:rFonts w:ascii="Times New Roman" w:cs="Times New Roman" w:hAnsi="Times New Roman"/>
          <w:lang w:val="id-ID"/>
        </w:rPr>
        <w:t>FEBRIYANTI sebagai Direktur (terdakwa);</w:t>
      </w:r>
    </w:p>
    <w:p w14:paraId="3C82CA64">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Bahwa terdakwa selaku Direktur PT.  SOLUSI RAHAYU INDONESIA mendapatkan upah sekitar Rp 30.000.000,- (tiga puluh juta rupiah) per bulannya;</w:t>
      </w:r>
    </w:p>
    <w:p w14:paraId="006DCF4C">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Bahwa benar berdasarkan Pasal 12 Akta Pendirian Perseroan Terbatas (PT) SOLUSI RAHAYU INDONESIA No. 4 tanggal 16 September 2019 tentang “TUGAS DAN WEWENANG DIREKSI”, tugas terdakwa, yaitu:</w:t>
      </w:r>
    </w:p>
    <w:p w14:paraId="6BBCA65B">
      <w:pPr>
        <w:pStyle w:val="style179"/>
        <w:numPr>
          <w:ilvl w:val="0"/>
          <w:numId w:val="76"/>
        </w:numPr>
        <w:spacing w:after="0" w:lineRule="auto" w:line="360"/>
        <w:ind w:left="1843"/>
        <w:jc w:val="both"/>
        <w:rPr>
          <w:rFonts w:ascii="Times New Roman" w:cs="Times New Roman" w:hAnsi="Times New Roman"/>
          <w:lang w:val="id-ID"/>
        </w:rPr>
      </w:pPr>
      <w:r>
        <w:rPr>
          <w:rFonts w:ascii="Times New Roman" w:cs="Times New Roman" w:hAnsi="Times New Roman"/>
          <w:lang w:val="id-ID"/>
        </w:rPr>
        <w:t xml:space="preserve">Direksi berhak mewakili Perseroan di dalam dan </w:t>
      </w:r>
      <w:r>
        <w:rPr>
          <w:rFonts w:ascii="Times New Roman" w:cs="Times New Roman" w:hAnsi="Times New Roman"/>
          <w:lang w:val="id-ID"/>
        </w:rPr>
        <w:t>diluar</w:t>
      </w:r>
      <w:r>
        <w:rPr>
          <w:rFonts w:ascii="Times New Roman" w:cs="Times New Roman" w:hAnsi="Times New Roman"/>
          <w:lang w:val="id-ID"/>
        </w:rPr>
        <w:t xml:space="preserve"> pengadilan tentang segala hal dan dalam segala kejadian, mengikat perseroan dengan pihak lain dan pihak lain dengan perseroan, serta menjalankan segala tindakan mengenai kepengurusan dan/atau kepemilikan, dengan pembatasan bahwa untuk:</w:t>
      </w:r>
    </w:p>
    <w:p w14:paraId="3591CBC4">
      <w:pPr>
        <w:pStyle w:val="style179"/>
        <w:numPr>
          <w:ilvl w:val="0"/>
          <w:numId w:val="75"/>
        </w:numPr>
        <w:spacing w:after="0" w:lineRule="auto" w:line="360"/>
        <w:ind w:left="2268"/>
        <w:jc w:val="both"/>
        <w:rPr>
          <w:rFonts w:ascii="Times New Roman" w:cs="Times New Roman" w:hAnsi="Times New Roman"/>
          <w:lang w:val="id-ID"/>
        </w:rPr>
      </w:pPr>
      <w:r>
        <w:rPr>
          <w:rFonts w:ascii="Times New Roman" w:cs="Times New Roman" w:hAnsi="Times New Roman"/>
          <w:lang w:val="id-ID"/>
        </w:rPr>
        <w:t>Meminjam atau meminjamkan uang atas nama perseroan (tidak termasuk mengambil uang perseroan di bank);</w:t>
      </w:r>
    </w:p>
    <w:p w14:paraId="54C8A195">
      <w:pPr>
        <w:pStyle w:val="style179"/>
        <w:numPr>
          <w:ilvl w:val="0"/>
          <w:numId w:val="75"/>
        </w:numPr>
        <w:spacing w:after="0" w:lineRule="auto" w:line="360"/>
        <w:ind w:left="2268"/>
        <w:jc w:val="both"/>
        <w:rPr>
          <w:rFonts w:ascii="Times New Roman" w:cs="Times New Roman" w:hAnsi="Times New Roman"/>
          <w:lang w:val="id-ID"/>
        </w:rPr>
      </w:pPr>
      <w:r>
        <w:rPr>
          <w:rFonts w:ascii="Times New Roman" w:cs="Times New Roman" w:hAnsi="Times New Roman"/>
          <w:lang w:val="id-ID"/>
        </w:rPr>
        <w:t>Mendirikan suatu usaha atau turut serta pada perusahaan lain di dalam dan/atau di luar negeri;</w:t>
      </w:r>
    </w:p>
    <w:p w14:paraId="09F5DDE9">
      <w:pPr>
        <w:pStyle w:val="style179"/>
        <w:spacing w:after="0" w:lineRule="auto" w:line="360"/>
        <w:ind w:left="1843"/>
        <w:jc w:val="both"/>
        <w:rPr>
          <w:rFonts w:ascii="Times New Roman" w:cs="Times New Roman" w:hAnsi="Times New Roman"/>
          <w:lang w:val="id-ID"/>
        </w:rPr>
      </w:pPr>
      <w:r>
        <w:rPr>
          <w:rFonts w:ascii="Times New Roman" w:cs="Times New Roman" w:hAnsi="Times New Roman"/>
          <w:b/>
          <w:bCs/>
          <w:lang w:val="id-ID"/>
        </w:rPr>
        <w:t>Harus dengan persetujuan atau bantuan Dewan Komisaris</w:t>
      </w:r>
      <w:r>
        <w:rPr>
          <w:rFonts w:ascii="Times New Roman" w:cs="Times New Roman" w:hAnsi="Times New Roman"/>
          <w:lang w:val="id-ID"/>
        </w:rPr>
        <w:t>;</w:t>
      </w:r>
    </w:p>
    <w:p w14:paraId="3EBCABE9">
      <w:pPr>
        <w:pStyle w:val="style179"/>
        <w:numPr>
          <w:ilvl w:val="0"/>
          <w:numId w:val="76"/>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a. Direktur utama berhak dan </w:t>
      </w:r>
      <w:r>
        <w:rPr>
          <w:rFonts w:ascii="Times New Roman" w:cs="Times New Roman" w:hAnsi="Times New Roman"/>
          <w:lang w:val="id-ID"/>
        </w:rPr>
        <w:t>berwenng</w:t>
      </w:r>
      <w:r>
        <w:rPr>
          <w:rFonts w:ascii="Times New Roman" w:cs="Times New Roman" w:hAnsi="Times New Roman"/>
          <w:lang w:val="id-ID"/>
        </w:rPr>
        <w:t xml:space="preserve"> bertindak untuk dan atas nama Direksi</w:t>
      </w:r>
    </w:p>
    <w:p w14:paraId="76C4E703">
      <w:pPr>
        <w:pStyle w:val="style179"/>
        <w:spacing w:after="0" w:lineRule="auto" w:line="360"/>
        <w:ind w:left="2138"/>
        <w:jc w:val="both"/>
        <w:rPr>
          <w:rFonts w:ascii="Times New Roman" w:cs="Times New Roman" w:hAnsi="Times New Roman"/>
          <w:lang w:val="id-ID"/>
        </w:rPr>
      </w:pPr>
      <w:r>
        <w:rPr>
          <w:rFonts w:ascii="Times New Roman" w:cs="Times New Roman" w:hAnsi="Times New Roman"/>
          <w:lang w:val="id-ID"/>
        </w:rPr>
        <w:t xml:space="preserve">    serta mewakili perseroan;</w:t>
      </w:r>
    </w:p>
    <w:p w14:paraId="63715364">
      <w:pPr>
        <w:pStyle w:val="style179"/>
        <w:spacing w:after="0" w:lineRule="auto" w:line="360"/>
        <w:ind w:left="2138"/>
        <w:jc w:val="both"/>
        <w:rPr>
          <w:rFonts w:ascii="Times New Roman" w:cs="Times New Roman" w:hAnsi="Times New Roman"/>
          <w:lang w:val="id-ID"/>
        </w:rPr>
      </w:pPr>
      <w:r>
        <w:rPr>
          <w:rFonts w:ascii="Times New Roman" w:cs="Times New Roman" w:hAnsi="Times New Roman"/>
          <w:lang w:val="id-ID"/>
        </w:rPr>
        <w:t>b. Dalam hal Direktur Utama tidak hadir atau berhalangan karena sebab</w:t>
      </w:r>
    </w:p>
    <w:p w14:paraId="247C1773">
      <w:pPr>
        <w:pStyle w:val="style179"/>
        <w:spacing w:after="0" w:lineRule="auto" w:line="360"/>
        <w:ind w:left="2138"/>
        <w:jc w:val="both"/>
        <w:rPr>
          <w:rFonts w:ascii="Times New Roman" w:cs="Times New Roman" w:hAnsi="Times New Roman"/>
          <w:lang w:val="id-ID"/>
        </w:rPr>
      </w:pPr>
      <w:r>
        <w:rPr>
          <w:rFonts w:ascii="Times New Roman" w:cs="Times New Roman" w:hAnsi="Times New Roman"/>
          <w:lang w:val="id-ID"/>
        </w:rPr>
        <w:t xml:space="preserve">    </w:t>
      </w:r>
      <w:r>
        <w:rPr>
          <w:rFonts w:ascii="Times New Roman" w:cs="Times New Roman" w:hAnsi="Times New Roman"/>
          <w:lang w:val="id-ID"/>
        </w:rPr>
        <w:t>apapun</w:t>
      </w:r>
      <w:r>
        <w:rPr>
          <w:rFonts w:ascii="Times New Roman" w:cs="Times New Roman" w:hAnsi="Times New Roman"/>
          <w:lang w:val="id-ID"/>
        </w:rPr>
        <w:t xml:space="preserve"> juga yang tidak perlu dibuktikan kepada pihak ketiga maka salah</w:t>
      </w:r>
    </w:p>
    <w:p w14:paraId="452D4E1E">
      <w:pPr>
        <w:pStyle w:val="style179"/>
        <w:spacing w:after="0" w:lineRule="auto" w:line="360"/>
        <w:ind w:left="2138"/>
        <w:jc w:val="both"/>
        <w:rPr>
          <w:rFonts w:ascii="Times New Roman" w:cs="Times New Roman" w:hAnsi="Times New Roman"/>
          <w:lang w:val="id-ID"/>
        </w:rPr>
      </w:pPr>
      <w:r>
        <w:rPr>
          <w:rFonts w:ascii="Times New Roman" w:cs="Times New Roman" w:hAnsi="Times New Roman"/>
          <w:lang w:val="id-ID"/>
        </w:rPr>
        <w:t xml:space="preserve">    seorang anggota Direksi lainnya berhak dan berwenang bertindak untuk dan</w:t>
      </w:r>
    </w:p>
    <w:p w14:paraId="6F42D976">
      <w:pPr>
        <w:pStyle w:val="style179"/>
        <w:spacing w:after="0" w:lineRule="auto" w:line="360"/>
        <w:ind w:left="2138"/>
        <w:jc w:val="both"/>
        <w:rPr>
          <w:rFonts w:ascii="Times New Roman" w:cs="Times New Roman" w:hAnsi="Times New Roman"/>
          <w:lang w:val="id-ID"/>
        </w:rPr>
      </w:pPr>
      <w:r>
        <w:rPr>
          <w:rFonts w:ascii="Times New Roman" w:cs="Times New Roman" w:hAnsi="Times New Roman"/>
          <w:lang w:val="id-ID"/>
        </w:rPr>
        <w:t xml:space="preserve">    atas nama Direksi serta mewakili perseroan;</w:t>
      </w:r>
    </w:p>
    <w:p w14:paraId="2B102728">
      <w:pPr>
        <w:pStyle w:val="style179"/>
        <w:spacing w:after="0" w:lineRule="auto" w:line="360"/>
        <w:ind w:left="2138"/>
        <w:jc w:val="both"/>
        <w:rPr>
          <w:rFonts w:ascii="Times New Roman" w:cs="Times New Roman" w:hAnsi="Times New Roman"/>
          <w:lang w:val="id-ID"/>
        </w:rPr>
      </w:pPr>
      <w:r>
        <w:rPr>
          <w:rFonts w:ascii="Times New Roman" w:cs="Times New Roman" w:hAnsi="Times New Roman"/>
          <w:lang w:val="id-ID"/>
        </w:rPr>
        <w:t>Dalam hal hanya ada seorang anggota Direksi maka segala tugas dan wewenang yang diberikan kepada Direktur Utama atau anggota Direksi  yang lain dalam anggaran dasar ini berlaku pula baginya.</w:t>
      </w:r>
    </w:p>
    <w:p w14:paraId="6D0E81D5">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Bahwa benar pada tanggal 6 </w:t>
      </w:r>
      <w:r>
        <w:rPr>
          <w:rFonts w:ascii="Times New Roman" w:cs="Times New Roman" w:hAnsi="Times New Roman"/>
          <w:lang w:val="id-ID"/>
        </w:rPr>
        <w:t>Februarl</w:t>
      </w:r>
      <w:r>
        <w:rPr>
          <w:rFonts w:ascii="Times New Roman" w:cs="Times New Roman" w:hAnsi="Times New Roman"/>
          <w:lang w:val="id-ID"/>
        </w:rPr>
        <w:t xml:space="preserve"> 2020, terdakwa telah membuat rekening Bank BCA dengan nomor   </w:t>
      </w:r>
      <w:r>
        <w:rPr>
          <w:rFonts w:ascii="Times New Roman" w:cs="Times New Roman" w:hAnsi="Times New Roman"/>
          <w:lang w:val="id-ID"/>
        </w:rPr>
        <w:t>rekenlng</w:t>
      </w:r>
      <w:r>
        <w:rPr>
          <w:rFonts w:ascii="Times New Roman" w:cs="Times New Roman" w:hAnsi="Times New Roman"/>
          <w:lang w:val="id-ID"/>
        </w:rPr>
        <w:t xml:space="preserve">   0085217521 atas nama PT. SOLUSI RAHAYU INDONESIA  yang  tidak  pernah  dilaporkan,  maupun  mendapatkan  persetujuan  dari Komisaris. Rekening tersebut tidak tercantum dalam daftar rekening resmi perusahaan dan berada </w:t>
      </w:r>
      <w:r>
        <w:rPr>
          <w:rFonts w:ascii="Times New Roman" w:cs="Times New Roman" w:hAnsi="Times New Roman"/>
          <w:lang w:val="id-ID"/>
        </w:rPr>
        <w:t>diluar</w:t>
      </w:r>
      <w:r>
        <w:rPr>
          <w:rFonts w:ascii="Times New Roman" w:cs="Times New Roman" w:hAnsi="Times New Roman"/>
          <w:lang w:val="id-ID"/>
        </w:rPr>
        <w:t xml:space="preserve"> sistem pengawasan Perusahaan, karena saksi FERRY  HUSEN selaku Komisaris PT. SOLUSI RAHAYU INDONESIA mengetahui nomor rekening yang dipergunakan oleh PT.  SOLUSI RAHAYU INDONESIA adalah  rekening  Bank  BCA dengan nomor rekening 0085522138, rekening Bank  BNI  dengan   nomor  rekening 2311122230, rekening Bank BNI dengan nomor rekening 2311122207, rekening Bank BNI  dengan nomor  rekening 6767671746, dan rekening  Bank  BNI  dengan   nomor rekening 2311122218;</w:t>
      </w:r>
    </w:p>
    <w:p w14:paraId="3886DE6E">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Bahwa benar terdakwa selaku Direktur PT.  SOLUSI  RAHAYU   INDONESIA  telah mengadakan Perjanjian </w:t>
      </w:r>
      <w:r>
        <w:rPr>
          <w:rFonts w:ascii="Times New Roman" w:cs="Times New Roman" w:hAnsi="Times New Roman"/>
          <w:lang w:val="id-ID"/>
        </w:rPr>
        <w:t>Kerjasama</w:t>
      </w:r>
      <w:r>
        <w:rPr>
          <w:rFonts w:ascii="Times New Roman" w:cs="Times New Roman" w:hAnsi="Times New Roman"/>
          <w:lang w:val="id-ID"/>
        </w:rPr>
        <w:t xml:space="preserve"> dengan PERKUMPULAN WARGA SINGGASANA PRADANA (IKAWARNA) sebagaimana Perjanjian </w:t>
      </w:r>
      <w:r>
        <w:rPr>
          <w:rFonts w:ascii="Times New Roman" w:cs="Times New Roman" w:hAnsi="Times New Roman"/>
          <w:lang w:val="id-ID"/>
        </w:rPr>
        <w:t>Kerjasama</w:t>
      </w:r>
      <w:r>
        <w:rPr>
          <w:rFonts w:ascii="Times New Roman" w:cs="Times New Roman" w:hAnsi="Times New Roman"/>
          <w:lang w:val="id-ID"/>
        </w:rPr>
        <w:t xml:space="preserve"> No. 109/SRI/VI/BDG/2022 tanggal 1 Juni 2022;</w:t>
      </w:r>
    </w:p>
    <w:p w14:paraId="290FF8BB">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Bahwa benar terkait Perjanjian </w:t>
      </w:r>
      <w:r>
        <w:rPr>
          <w:rFonts w:ascii="Times New Roman" w:cs="Times New Roman" w:hAnsi="Times New Roman"/>
          <w:lang w:val="id-ID"/>
        </w:rPr>
        <w:t>Kerjasama</w:t>
      </w:r>
      <w:r>
        <w:rPr>
          <w:rFonts w:ascii="Times New Roman" w:cs="Times New Roman" w:hAnsi="Times New Roman"/>
          <w:lang w:val="id-ID"/>
        </w:rPr>
        <w:t xml:space="preserve"> tersebut, </w:t>
      </w:r>
      <w:r>
        <w:rPr>
          <w:rFonts w:ascii="Times New Roman" w:cs="Times New Roman" w:hAnsi="Times New Roman"/>
          <w:lang w:val="id-ID"/>
        </w:rPr>
        <w:t>diatas</w:t>
      </w:r>
      <w:r>
        <w:rPr>
          <w:rFonts w:ascii="Times New Roman" w:cs="Times New Roman" w:hAnsi="Times New Roman"/>
          <w:lang w:val="id-ID"/>
        </w:rPr>
        <w:t xml:space="preserve"> ruang lingkupnya yaitu PT. SOLUSI RAHAYU   INDONESIA  akan   melakukan  pengangkutan   sampah secara bertanggung jawab </w:t>
      </w:r>
      <w:r>
        <w:rPr>
          <w:rFonts w:ascii="Times New Roman" w:cs="Times New Roman" w:hAnsi="Times New Roman"/>
          <w:lang w:val="id-ID"/>
        </w:rPr>
        <w:t>dilokasi</w:t>
      </w:r>
      <w:r>
        <w:rPr>
          <w:rFonts w:ascii="Times New Roman" w:cs="Times New Roman" w:hAnsi="Times New Roman"/>
          <w:lang w:val="id-ID"/>
        </w:rPr>
        <w:t xml:space="preserve"> Kawasan Warga Singgasana Perdana, termasuk jangka waktu, alur pelaksanaan,  biaya  jasa,  hak  dan  kewajiban  pihak  pertama,  hak dan </w:t>
      </w:r>
      <w:r>
        <w:rPr>
          <w:rFonts w:ascii="Times New Roman" w:cs="Times New Roman" w:hAnsi="Times New Roman"/>
          <w:lang w:val="id-ID"/>
        </w:rPr>
        <w:t>kewajban</w:t>
      </w:r>
      <w:r>
        <w:rPr>
          <w:rFonts w:ascii="Times New Roman" w:cs="Times New Roman" w:hAnsi="Times New Roman"/>
          <w:lang w:val="id-ID"/>
        </w:rPr>
        <w:t xml:space="preserve">  pihak kedua,  pelaksanaan  </w:t>
      </w:r>
      <w:r>
        <w:rPr>
          <w:rFonts w:ascii="Times New Roman" w:cs="Times New Roman" w:hAnsi="Times New Roman"/>
          <w:lang w:val="id-ID"/>
        </w:rPr>
        <w:t>kerjasama</w:t>
      </w:r>
      <w:r>
        <w:rPr>
          <w:rFonts w:ascii="Times New Roman" w:cs="Times New Roman" w:hAnsi="Times New Roman"/>
          <w:lang w:val="id-ID"/>
        </w:rPr>
        <w:t xml:space="preserve">,  hak kekayaan </w:t>
      </w:r>
      <w:r>
        <w:rPr>
          <w:rFonts w:ascii="Times New Roman" w:cs="Times New Roman" w:hAnsi="Times New Roman"/>
          <w:lang w:val="id-ID"/>
        </w:rPr>
        <w:t>itelektual</w:t>
      </w:r>
      <w:r>
        <w:rPr>
          <w:rFonts w:ascii="Times New Roman" w:cs="Times New Roman" w:hAnsi="Times New Roman"/>
          <w:lang w:val="id-ID"/>
        </w:rPr>
        <w:t>,  hasil,  dan publikasi, penyelesaian perselisihan dan domisili hukum, pengakhiran perjanjian, pengembalian   dan  pengosongan,   relokasi,   keadaan   memaksa   (</w:t>
      </w:r>
      <w:r>
        <w:rPr>
          <w:rFonts w:ascii="Times New Roman" w:cs="Times New Roman" w:hAnsi="Times New Roman"/>
          <w:i/>
          <w:iCs/>
          <w:lang w:val="id-ID"/>
        </w:rPr>
        <w:t>force</w:t>
      </w:r>
      <w:r>
        <w:rPr>
          <w:rFonts w:ascii="Times New Roman" w:cs="Times New Roman" w:hAnsi="Times New Roman"/>
          <w:i/>
          <w:iCs/>
          <w:lang w:val="id-ID"/>
        </w:rPr>
        <w:t xml:space="preserve"> </w:t>
      </w:r>
      <w:r>
        <w:rPr>
          <w:rFonts w:ascii="Times New Roman" w:cs="Times New Roman" w:hAnsi="Times New Roman"/>
          <w:i/>
          <w:iCs/>
          <w:lang w:val="id-ID"/>
        </w:rPr>
        <w:t>majeu</w:t>
      </w:r>
      <w:r>
        <w:rPr>
          <w:rFonts w:ascii="Times New Roman" w:cs="Times New Roman" w:hAnsi="Times New Roman"/>
          <w:lang w:val="id-ID"/>
        </w:rPr>
        <w:t>r</w:t>
      </w:r>
      <w:r>
        <w:rPr>
          <w:rFonts w:ascii="Times New Roman" w:cs="Times New Roman" w:hAnsi="Times New Roman"/>
          <w:lang w:val="id-ID"/>
        </w:rPr>
        <w:t>), perjanjian tambahan (</w:t>
      </w:r>
      <w:r>
        <w:rPr>
          <w:rFonts w:ascii="Times New Roman" w:cs="Times New Roman" w:hAnsi="Times New Roman"/>
          <w:lang w:val="id-ID"/>
        </w:rPr>
        <w:t>addendum</w:t>
      </w:r>
      <w:r>
        <w:rPr>
          <w:rFonts w:ascii="Times New Roman" w:cs="Times New Roman" w:hAnsi="Times New Roman"/>
          <w:lang w:val="id-ID"/>
        </w:rPr>
        <w:t>), ketentuan lain-lain;</w:t>
      </w:r>
    </w:p>
    <w:p w14:paraId="54272AD5">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Bahwa    benar    berdasarkan     pasal    4    angka     2    perjanjian    </w:t>
      </w:r>
      <w:r>
        <w:rPr>
          <w:rFonts w:ascii="Times New Roman" w:cs="Times New Roman" w:hAnsi="Times New Roman"/>
          <w:lang w:val="id-ID"/>
        </w:rPr>
        <w:t>kerjasama</w:t>
      </w:r>
      <w:r>
        <w:rPr>
          <w:rFonts w:ascii="Times New Roman" w:cs="Times New Roman" w:hAnsi="Times New Roman"/>
          <w:lang w:val="id-ID"/>
        </w:rPr>
        <w:t xml:space="preserve">    No. 109/SRI/VI/BDG/2022 tanggal 1   Juni 2022 menerangkan untuk pembayaran dilakukan oleh pihak kedua (</w:t>
      </w:r>
      <w:r>
        <w:rPr>
          <w:rFonts w:ascii="Times New Roman" w:cs="Times New Roman" w:hAnsi="Times New Roman"/>
          <w:lang w:val="id-ID"/>
        </w:rPr>
        <w:t>lkawarna</w:t>
      </w:r>
      <w:r>
        <w:rPr>
          <w:rFonts w:ascii="Times New Roman" w:cs="Times New Roman" w:hAnsi="Times New Roman"/>
          <w:lang w:val="id-ID"/>
        </w:rPr>
        <w:t>) melalui transfer dana ke rekening pihak pertama (PT. SOLUSI RAHAYU INDONESIA), sebagai berikut:</w:t>
      </w:r>
    </w:p>
    <w:p w14:paraId="54D5C72A">
      <w:pPr>
        <w:pStyle w:val="style179"/>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Bank </w:t>
      </w:r>
      <w:r>
        <w:rPr>
          <w:rFonts w:ascii="Times New Roman" w:cs="Times New Roman" w:hAnsi="Times New Roman"/>
          <w:lang w:val="id-ID"/>
        </w:rPr>
        <w:t>Central</w:t>
      </w:r>
      <w:r>
        <w:rPr>
          <w:rFonts w:ascii="Times New Roman" w:cs="Times New Roman" w:hAnsi="Times New Roman"/>
          <w:lang w:val="id-ID"/>
        </w:rPr>
        <w:t xml:space="preserve"> Asia (BCA):</w:t>
      </w:r>
    </w:p>
    <w:p w14:paraId="55DC2B13">
      <w:pPr>
        <w:pStyle w:val="style179"/>
        <w:spacing w:after="0" w:lineRule="auto" w:line="360"/>
        <w:ind w:left="1418"/>
        <w:jc w:val="both"/>
        <w:rPr>
          <w:rFonts w:ascii="Times New Roman" w:cs="Times New Roman" w:hAnsi="Times New Roman"/>
          <w:lang w:val="id-ID"/>
        </w:rPr>
      </w:pPr>
      <w:r>
        <w:rPr>
          <w:rFonts w:ascii="Times New Roman" w:cs="Times New Roman" w:hAnsi="Times New Roman"/>
          <w:lang w:val="id-ID"/>
        </w:rPr>
        <w:t>Kantor Cabang Utama Asia Afrika Bandung</w:t>
      </w:r>
    </w:p>
    <w:p w14:paraId="7BD5EE8A">
      <w:pPr>
        <w:pStyle w:val="style179"/>
        <w:spacing w:after="0" w:lineRule="auto" w:line="360"/>
        <w:ind w:left="1418"/>
        <w:jc w:val="both"/>
        <w:rPr>
          <w:rFonts w:ascii="Times New Roman" w:cs="Times New Roman" w:hAnsi="Times New Roman"/>
          <w:lang w:val="id-ID"/>
        </w:rPr>
      </w:pPr>
      <w:r>
        <w:rPr>
          <w:rFonts w:ascii="Times New Roman" w:cs="Times New Roman" w:hAnsi="Times New Roman"/>
          <w:lang w:val="id-ID"/>
        </w:rPr>
        <w:t>Nomor Rekening 0085217521</w:t>
      </w:r>
    </w:p>
    <w:p w14:paraId="1B4FF497">
      <w:pPr>
        <w:pStyle w:val="style179"/>
        <w:spacing w:after="0" w:lineRule="auto" w:line="360"/>
        <w:ind w:left="1418"/>
        <w:jc w:val="both"/>
        <w:rPr>
          <w:rFonts w:ascii="Times New Roman" w:cs="Times New Roman" w:hAnsi="Times New Roman"/>
          <w:lang w:val="id-ID"/>
        </w:rPr>
      </w:pPr>
      <w:r>
        <w:rPr>
          <w:rFonts w:ascii="Times New Roman" w:cs="Times New Roman" w:hAnsi="Times New Roman"/>
          <w:lang w:val="id-ID"/>
        </w:rPr>
        <w:t>Atas nama PT. SOLUSI RAHAYU INDONESIA</w:t>
      </w:r>
    </w:p>
    <w:p w14:paraId="0BD56E7E">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Bahwa benar pada tanggal 7 April 2022 dengan tanpa persetujuan dari Komisaris PT. SOLUSI RAHAYU INDONESIA, terdakwa mendirikan PT.   INOVASI GERAKAN MASYARAKAT sebagaimana </w:t>
      </w:r>
      <w:r>
        <w:rPr>
          <w:rFonts w:ascii="Times New Roman" w:cs="Times New Roman" w:hAnsi="Times New Roman"/>
          <w:lang w:val="id-ID"/>
        </w:rPr>
        <w:t>Pendirlan</w:t>
      </w:r>
      <w:r>
        <w:rPr>
          <w:rFonts w:ascii="Times New Roman" w:cs="Times New Roman" w:hAnsi="Times New Roman"/>
          <w:lang w:val="id-ID"/>
        </w:rPr>
        <w:t xml:space="preserve"> Perseroan Terbatas PT. INOVASI GERAKAN MASYARAKAT Nomor: 21 di Kantor Notaris RUT ERNAWATI, SH., </w:t>
      </w:r>
      <w:r>
        <w:rPr>
          <w:rFonts w:ascii="Times New Roman" w:cs="Times New Roman" w:hAnsi="Times New Roman"/>
          <w:lang w:val="id-ID"/>
        </w:rPr>
        <w:t>M.Kn</w:t>
      </w:r>
      <w:r>
        <w:rPr>
          <w:rFonts w:ascii="Times New Roman" w:cs="Times New Roman" w:hAnsi="Times New Roman"/>
          <w:lang w:val="id-ID"/>
        </w:rPr>
        <w:t xml:space="preserve">., Kabupaten Bandung, </w:t>
      </w:r>
      <w:r>
        <w:rPr>
          <w:rFonts w:ascii="Times New Roman" w:cs="Times New Roman" w:hAnsi="Times New Roman"/>
          <w:lang w:val="id-ID"/>
        </w:rPr>
        <w:t>dimana</w:t>
      </w:r>
      <w:r>
        <w:rPr>
          <w:rFonts w:ascii="Times New Roman" w:cs="Times New Roman" w:hAnsi="Times New Roman"/>
          <w:lang w:val="id-ID"/>
        </w:rPr>
        <w:t xml:space="preserve"> tempat dan alamatnya sama dengan PT. SOLUSI   RAHAYU INDONESIA;</w:t>
      </w:r>
    </w:p>
    <w:p w14:paraId="20A080CB">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Bahwa benar </w:t>
      </w:r>
      <w:r>
        <w:rPr>
          <w:rFonts w:ascii="Times New Roman" w:cs="Times New Roman" w:hAnsi="Times New Roman"/>
          <w:lang w:val="id-ID"/>
        </w:rPr>
        <w:t>lkatan</w:t>
      </w:r>
      <w:r>
        <w:rPr>
          <w:rFonts w:ascii="Times New Roman" w:cs="Times New Roman" w:hAnsi="Times New Roman"/>
          <w:lang w:val="id-ID"/>
        </w:rPr>
        <w:t xml:space="preserve"> Warga Singgasana telah melakukan pembayaran terkait pengelolaan  sampah yang dilakukan oleh saksi ERWIN CHANDRA selaku Bendahara </w:t>
      </w:r>
      <w:r>
        <w:rPr>
          <w:rFonts w:ascii="Times New Roman" w:cs="Times New Roman" w:hAnsi="Times New Roman"/>
          <w:lang w:val="id-ID"/>
        </w:rPr>
        <w:t>lkatan</w:t>
      </w:r>
      <w:r>
        <w:rPr>
          <w:rFonts w:ascii="Times New Roman" w:cs="Times New Roman" w:hAnsi="Times New Roman"/>
          <w:lang w:val="id-ID"/>
        </w:rPr>
        <w:t xml:space="preserve"> Warga Singgasana  melalui  rekening  Bank  BCA  atas  nama  </w:t>
      </w:r>
      <w:r>
        <w:rPr>
          <w:rFonts w:ascii="Times New Roman" w:cs="Times New Roman" w:hAnsi="Times New Roman"/>
          <w:lang w:val="id-ID"/>
        </w:rPr>
        <w:t>lkatan</w:t>
      </w:r>
      <w:r>
        <w:rPr>
          <w:rFonts w:ascii="Times New Roman" w:cs="Times New Roman" w:hAnsi="Times New Roman"/>
          <w:lang w:val="id-ID"/>
        </w:rPr>
        <w:t xml:space="preserve">  Warga Singgasana setiap bulannya </w:t>
      </w:r>
      <w:r>
        <w:rPr>
          <w:rFonts w:ascii="Times New Roman" w:cs="Times New Roman" w:hAnsi="Times New Roman"/>
          <w:lang w:val="id-ID"/>
        </w:rPr>
        <w:t>diatas</w:t>
      </w:r>
      <w:r>
        <w:rPr>
          <w:rFonts w:ascii="Times New Roman" w:cs="Times New Roman" w:hAnsi="Times New Roman"/>
          <w:lang w:val="id-ID"/>
        </w:rPr>
        <w:t xml:space="preserve"> tanggal  15 ke  rekening   Bank  BCA  dengan   nomor rekening 0085217521 atas nama PT. SOLUSI RAHAYU INOONESIA sejak tahun 2022 sampai dengan bulan Oktober 2024 sekira Rp1.827.800.000,-  (satu milyar  delapan ratus  dua puluh tujuh juta delapan ratus ribu rupiah) :</w:t>
      </w:r>
    </w:p>
    <w:p w14:paraId="52EAC759">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Bahwa</w:t>
      </w:r>
      <w:r>
        <w:rPr>
          <w:rFonts w:ascii="Times New Roman" w:cs="Times New Roman" w:hAnsi="Times New Roman"/>
          <w:lang w:val="id-ID"/>
        </w:rPr>
        <w:t xml:space="preserve"> </w:t>
      </w:r>
      <w:r>
        <w:rPr>
          <w:rFonts w:ascii="Times New Roman" w:cs="Times New Roman" w:hAnsi="Times New Roman"/>
          <w:lang w:val="id-ID"/>
        </w:rPr>
        <w:t xml:space="preserve">benar pada bulan Maret 2023, terdakwa, selaku Direktur PT. SOLUSI   RAHAYU INDONESIA telah melakukan pekerjaan </w:t>
      </w:r>
      <w:r>
        <w:rPr>
          <w:rFonts w:ascii="Times New Roman" w:cs="Times New Roman" w:hAnsi="Times New Roman"/>
          <w:lang w:val="id-ID"/>
        </w:rPr>
        <w:t>pelesatarian</w:t>
      </w:r>
      <w:r>
        <w:rPr>
          <w:rFonts w:ascii="Times New Roman" w:cs="Times New Roman" w:hAnsi="Times New Roman"/>
          <w:lang w:val="id-ID"/>
        </w:rPr>
        <w:t xml:space="preserve"> lingkungan kawasan pengembangan  destinasi </w:t>
      </w:r>
      <w:r>
        <w:rPr>
          <w:rFonts w:ascii="Times New Roman" w:cs="Times New Roman" w:hAnsi="Times New Roman"/>
          <w:lang w:val="id-ID"/>
        </w:rPr>
        <w:t>pariwasata</w:t>
      </w:r>
      <w:r>
        <w:rPr>
          <w:rFonts w:ascii="Times New Roman" w:cs="Times New Roman" w:hAnsi="Times New Roman"/>
          <w:lang w:val="id-ID"/>
        </w:rPr>
        <w:t xml:space="preserve"> danau toba  sebagaimana  Surat  Perintah Kerja pengadaan pekerjaan </w:t>
      </w:r>
      <w:r>
        <w:rPr>
          <w:rFonts w:ascii="Times New Roman" w:cs="Times New Roman" w:hAnsi="Times New Roman"/>
          <w:lang w:val="id-ID"/>
        </w:rPr>
        <w:t>pelesatarian</w:t>
      </w:r>
      <w:r>
        <w:rPr>
          <w:rFonts w:ascii="Times New Roman" w:cs="Times New Roman" w:hAnsi="Times New Roman"/>
          <w:lang w:val="id-ID"/>
        </w:rPr>
        <w:t xml:space="preserve"> lingkungan kawasan pengembangan destinasi </w:t>
      </w:r>
      <w:r>
        <w:rPr>
          <w:rFonts w:ascii="Times New Roman" w:cs="Times New Roman" w:hAnsi="Times New Roman"/>
          <w:lang w:val="id-ID"/>
        </w:rPr>
        <w:t>pariwasata</w:t>
      </w:r>
      <w:r>
        <w:rPr>
          <w:rFonts w:ascii="Times New Roman" w:cs="Times New Roman" w:hAnsi="Times New Roman"/>
          <w:lang w:val="id-ID"/>
        </w:rPr>
        <w:t xml:space="preserve">  danau toba Nomor :   PJJ.INJ.04.04.01/23/03/2024/A.0017 tanggal  6 Maret 2023 dan pada  bulan  Februari 2024 sebagaimana  Surat  Perintah  Kerja  pengadaan pekerjaan   </w:t>
      </w:r>
      <w:r>
        <w:rPr>
          <w:rFonts w:ascii="Times New Roman" w:cs="Times New Roman" w:hAnsi="Times New Roman"/>
          <w:lang w:val="id-ID"/>
        </w:rPr>
        <w:t>pelesatarian</w:t>
      </w:r>
      <w:r>
        <w:rPr>
          <w:rFonts w:ascii="Times New Roman" w:cs="Times New Roman" w:hAnsi="Times New Roman"/>
          <w:lang w:val="id-ID"/>
        </w:rPr>
        <w:t xml:space="preserve">  lingkungan  kawasan  pengembangan   </w:t>
      </w:r>
      <w:r>
        <w:rPr>
          <w:rFonts w:ascii="Times New Roman" w:cs="Times New Roman" w:hAnsi="Times New Roman"/>
          <w:lang w:val="id-ID"/>
        </w:rPr>
        <w:t>destlnasi</w:t>
      </w:r>
      <w:r>
        <w:rPr>
          <w:rFonts w:ascii="Times New Roman" w:cs="Times New Roman" w:hAnsi="Times New Roman"/>
          <w:lang w:val="id-ID"/>
        </w:rPr>
        <w:t xml:space="preserve">   </w:t>
      </w:r>
      <w:r>
        <w:rPr>
          <w:rFonts w:ascii="Times New Roman" w:cs="Times New Roman" w:hAnsi="Times New Roman"/>
          <w:lang w:val="id-ID"/>
        </w:rPr>
        <w:t>pariwasata</w:t>
      </w:r>
      <w:r>
        <w:rPr>
          <w:rFonts w:ascii="Times New Roman" w:cs="Times New Roman" w:hAnsi="Times New Roman"/>
          <w:lang w:val="id-ID"/>
        </w:rPr>
        <w:t xml:space="preserve"> danau toba Nomor: PJJ.INJ.06.02/23/02/2024/A.0011 tanggal 7 Februari 2024 dengan   nilai total  seluruhnya sekitar Rp. 300.000.000,- (tiga ratus juta rupiah) yang dilakukan tanpa persetujuan dari Komisaris PT. SOLUSI RAHAYU INDONESIA</w:t>
      </w:r>
      <w:r>
        <w:rPr>
          <w:rFonts w:ascii="Times New Roman" w:cs="Times New Roman" w:hAnsi="Times New Roman"/>
          <w:lang w:val="id-ID"/>
        </w:rPr>
        <w:t>;</w:t>
      </w:r>
    </w:p>
    <w:p w14:paraId="0D4F5513">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Bahwa benar pada tahun 2022 sampai dengan tahun 2024, terdakwa FEBRIYANTI SR ANAK DARI NABABAN selaku Direktur PT. SOLUSI RAHAYU INDONESIA dengan tanpa persetujuan dari Komisaris PT. SOLUSI RAHAYU INDONESIA telah melakukan pekerjaan program edukasi dan bank sampah di Kecamatan Pagedangan Kabupaten Tangerang  melalui dukungan Mitsubishi Corporation (Jepang) dengan nilai pekerjaan Rp. 500.000.000,- (lima ratus juta rupiah) namun tidak ada </w:t>
      </w:r>
      <w:r>
        <w:rPr>
          <w:rFonts w:ascii="Times New Roman" w:cs="Times New Roman" w:hAnsi="Times New Roman"/>
          <w:lang w:val="id-ID"/>
        </w:rPr>
        <w:t>SPKnya</w:t>
      </w:r>
      <w:r>
        <w:rPr>
          <w:rFonts w:ascii="Times New Roman" w:cs="Times New Roman" w:hAnsi="Times New Roman"/>
          <w:lang w:val="id-ID"/>
        </w:rPr>
        <w:t>;</w:t>
      </w:r>
    </w:p>
    <w:p w14:paraId="18D8A700">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Bahwa benar setelah dana dari Ikatan Warga Singgasana, pekerjaan pelestarian lingkungan  kawasan  pengembangan  destinasi  </w:t>
      </w:r>
      <w:r>
        <w:rPr>
          <w:rFonts w:ascii="Times New Roman" w:cs="Times New Roman" w:hAnsi="Times New Roman"/>
          <w:lang w:val="id-ID"/>
        </w:rPr>
        <w:t>pariwasata</w:t>
      </w:r>
      <w:r>
        <w:rPr>
          <w:rFonts w:ascii="Times New Roman" w:cs="Times New Roman" w:hAnsi="Times New Roman"/>
          <w:lang w:val="id-ID"/>
        </w:rPr>
        <w:t xml:space="preserve">  danau toba dan pekerjaan program edukasi dan bank sampah di Kecamatan Pagedangan Kabupaten Tangerang masuk rekening  Bank  BCA  dengan  nomor  rekening  0085217521  atas  nama  PT. SOLUSI RAHAYU INDONESIA, kemudian  tanpa persetujuan  dari  Komisaris  PT. SOLUSI RAHAYU INDONESIA oleh terdakwa FEBRIYANTI SR ANAK DARI NABABAN dialihkan ke rekening Bank PT. INOVASI GERAKAN MASYARAKAT, Bank Neo, saksi MARIA MICHAELLA serta rekening pribadi milik terdakwa FEBRIYANTI SR ANAK DARI NABABAN dengan nomor rekening 1271572933;</w:t>
      </w:r>
    </w:p>
    <w:p w14:paraId="7B203075">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Bahwa benar pada tanggal 11 </w:t>
      </w:r>
      <w:r>
        <w:rPr>
          <w:rFonts w:ascii="Times New Roman" w:cs="Times New Roman" w:hAnsi="Times New Roman"/>
          <w:lang w:val="id-ID"/>
        </w:rPr>
        <w:t>Nopember</w:t>
      </w:r>
      <w:r>
        <w:rPr>
          <w:rFonts w:ascii="Times New Roman" w:cs="Times New Roman" w:hAnsi="Times New Roman"/>
          <w:lang w:val="id-ID"/>
        </w:rPr>
        <w:t xml:space="preserve"> 2024 saksi ERWIN CHANDRA selaku Bendahara Ikatan Warga Singgasana mendapatkan email dari PT. INOVASI GERAKAN MASYARAKAT dengan mengirimkan </w:t>
      </w:r>
      <w:r>
        <w:rPr>
          <w:rFonts w:ascii="Times New Roman" w:cs="Times New Roman" w:hAnsi="Times New Roman"/>
          <w:lang w:val="id-ID"/>
        </w:rPr>
        <w:t>Invoice</w:t>
      </w:r>
      <w:r>
        <w:rPr>
          <w:rFonts w:ascii="Times New Roman" w:cs="Times New Roman" w:hAnsi="Times New Roman"/>
          <w:lang w:val="id-ID"/>
        </w:rPr>
        <w:t xml:space="preserve"> Pembayaran bulan Oktober 2024 </w:t>
      </w:r>
      <w:r>
        <w:rPr>
          <w:rFonts w:ascii="Times New Roman" w:cs="Times New Roman" w:hAnsi="Times New Roman"/>
          <w:lang w:val="id-ID"/>
        </w:rPr>
        <w:t>dimana</w:t>
      </w:r>
      <w:r>
        <w:rPr>
          <w:rFonts w:ascii="Times New Roman" w:cs="Times New Roman" w:hAnsi="Times New Roman"/>
          <w:lang w:val="id-ID"/>
        </w:rPr>
        <w:t xml:space="preserve"> dalam email tersebut disebutkan bahwa pengiriman uangnya ke rekening Bank BCA atas nama PT. INOVASI GERAKAN MASYARAKAT dengan nomor rekening 0088278588;</w:t>
      </w:r>
    </w:p>
    <w:p w14:paraId="67C563AF">
      <w:pPr>
        <w:pStyle w:val="style179"/>
        <w:numPr>
          <w:ilvl w:val="0"/>
          <w:numId w:val="77"/>
        </w:numPr>
        <w:spacing w:after="0" w:lineRule="auto" w:line="360"/>
        <w:ind w:left="1701"/>
        <w:jc w:val="both"/>
        <w:rPr>
          <w:rFonts w:ascii="Times New Roman" w:cs="Times New Roman" w:hAnsi="Times New Roman"/>
          <w:lang w:val="id-ID"/>
        </w:rPr>
      </w:pPr>
      <w:r>
        <w:rPr>
          <w:rFonts w:ascii="Times New Roman" w:cs="Times New Roman" w:hAnsi="Times New Roman"/>
          <w:lang w:val="id-ID"/>
        </w:rPr>
        <w:t>November dibayarkan pada tanggal 26 November 2024 ke rekening INOVASI GERAKAN MASYARAKAT Rp.75.480.000,- (tujuh puluh lima juta empat ratus delapan puluh ribu rupiah);                                ·</w:t>
      </w:r>
    </w:p>
    <w:p w14:paraId="1A8E1B80">
      <w:pPr>
        <w:pStyle w:val="style179"/>
        <w:numPr>
          <w:ilvl w:val="0"/>
          <w:numId w:val="77"/>
        </w:numPr>
        <w:spacing w:after="0" w:lineRule="auto" w:line="360"/>
        <w:ind w:left="1701"/>
        <w:jc w:val="both"/>
        <w:rPr>
          <w:rFonts w:ascii="Times New Roman" w:cs="Times New Roman" w:hAnsi="Times New Roman"/>
          <w:lang w:val="id-ID"/>
        </w:rPr>
      </w:pPr>
      <w:r>
        <w:rPr>
          <w:rFonts w:ascii="Times New Roman" w:cs="Times New Roman" w:hAnsi="Times New Roman"/>
          <w:lang w:val="id-ID"/>
        </w:rPr>
        <w:t>22 Desember 2024 ke rekening INOVASI GERAKAN MASYARAKAT Rp.75.280.000,- (tujuh puluh lima juta dua ratus delapan puluh ribu rupiah);</w:t>
      </w:r>
    </w:p>
    <w:p w14:paraId="7D79C41C">
      <w:pPr>
        <w:pStyle w:val="style179"/>
        <w:numPr>
          <w:ilvl w:val="0"/>
          <w:numId w:val="77"/>
        </w:numPr>
        <w:spacing w:after="0" w:lineRule="auto" w:line="360"/>
        <w:ind w:left="1701"/>
        <w:jc w:val="both"/>
        <w:rPr>
          <w:rFonts w:ascii="Times New Roman" w:cs="Times New Roman" w:hAnsi="Times New Roman"/>
          <w:lang w:val="id-ID"/>
        </w:rPr>
      </w:pPr>
      <w:r>
        <w:rPr>
          <w:rFonts w:ascii="Times New Roman" w:cs="Times New Roman" w:hAnsi="Times New Roman"/>
          <w:lang w:val="id-ID"/>
        </w:rPr>
        <w:t>Januari 2025 ke rekening INOVASI GERAKAN MASYARAKAT Rp.75.480.000,- (tujuh puluh lima juta empat ratus delapan puluh ribu rupiah);</w:t>
      </w:r>
    </w:p>
    <w:p w14:paraId="506BADE7">
      <w:pPr>
        <w:pStyle w:val="style179"/>
        <w:numPr>
          <w:ilvl w:val="0"/>
          <w:numId w:val="77"/>
        </w:numPr>
        <w:spacing w:after="0" w:lineRule="auto" w:line="360"/>
        <w:ind w:left="1701"/>
        <w:jc w:val="both"/>
        <w:rPr>
          <w:rFonts w:ascii="Times New Roman" w:cs="Times New Roman" w:hAnsi="Times New Roman"/>
          <w:lang w:val="id-ID"/>
        </w:rPr>
      </w:pPr>
      <w:r>
        <w:rPr>
          <w:rFonts w:ascii="Times New Roman" w:cs="Times New Roman" w:hAnsi="Times New Roman"/>
          <w:lang w:val="id-ID"/>
        </w:rPr>
        <w:t>Februari 2025 tidak ada dikarenakan masih adanya urusan internal;</w:t>
      </w:r>
    </w:p>
    <w:p w14:paraId="1DF216F3">
      <w:pPr>
        <w:pStyle w:val="style179"/>
        <w:numPr>
          <w:ilvl w:val="0"/>
          <w:numId w:val="77"/>
        </w:numPr>
        <w:spacing w:after="0" w:lineRule="auto" w:line="360"/>
        <w:ind w:left="1701"/>
        <w:jc w:val="both"/>
        <w:rPr>
          <w:rFonts w:ascii="Times New Roman" w:cs="Times New Roman" w:hAnsi="Times New Roman"/>
          <w:lang w:val="id-ID"/>
        </w:rPr>
      </w:pPr>
      <w:r>
        <w:rPr>
          <w:rFonts w:ascii="Times New Roman" w:cs="Times New Roman" w:hAnsi="Times New Roman"/>
          <w:lang w:val="id-ID"/>
        </w:rPr>
        <w:t>Maret s/d Oktober 2025 ke rekening PT.  SOLUSI  RAHAYU  INDONESIA  Nomor rekening 0085217521 senilai Rp. 74.850.000,- (tujuh puluh empat juta delapan ratus lima puluh ribu rupiah) setiap bulannya;</w:t>
      </w:r>
    </w:p>
    <w:p w14:paraId="4C4DD2FC">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 xml:space="preserve">Bahwa benar saksi ERWIN CHANDRA selaku Bendahara </w:t>
      </w:r>
      <w:r>
        <w:rPr>
          <w:rFonts w:ascii="Times New Roman" w:cs="Times New Roman" w:hAnsi="Times New Roman"/>
          <w:lang w:val="id-ID"/>
        </w:rPr>
        <w:t>lkatan</w:t>
      </w:r>
      <w:r>
        <w:rPr>
          <w:rFonts w:ascii="Times New Roman" w:cs="Times New Roman" w:hAnsi="Times New Roman"/>
          <w:lang w:val="id-ID"/>
        </w:rPr>
        <w:t xml:space="preserve"> Warga Singgasana bertanya langsung kepada saksi FIEFIE RAHARDJA selaku Ketua Yayasan Solusi Bersinar Indonesia  mengenai  pembayaran  biaya pengelolaan sampah bulanan yang berubah  nomor rekening penerima yang mana seharusnya ke PT. SOLUSI RAHAYU INDONESIA menjadi ke PT. INOVASI GERAKAN MASYARAKAT,  kemudian setelah dilakukan klarifikasi terkait dengan pembuatan PT INOVASI GERAKAN MASYRAKAT di alamat PT SOLUSI  RAHAYU  INDONESIA, terdakwa  mengakui  kesalahannya, setelah itu saksi FIEFIE RAHARDJA meminta kepada saksi MOURICK HALIM untuk melakukan audit internal terhadap adanya rekening Bank BCA atas nama PT SOLUSI RAHAYU  INDONESIA  dengan  </w:t>
      </w:r>
      <w:r>
        <w:rPr>
          <w:rFonts w:ascii="Times New Roman" w:cs="Times New Roman" w:hAnsi="Times New Roman"/>
          <w:lang w:val="id-ID"/>
        </w:rPr>
        <w:t>No</w:t>
      </w:r>
      <w:r>
        <w:rPr>
          <w:rFonts w:ascii="Times New Roman" w:cs="Times New Roman" w:hAnsi="Times New Roman"/>
          <w:lang w:val="id-ID"/>
        </w:rPr>
        <w:t xml:space="preserve">  Rek  0085217521  yang  tidak oleh terdakwa;                                                                               ·    ·</w:t>
      </w:r>
    </w:p>
    <w:p w14:paraId="10298FD2">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Bahwa benar setelah dilakukan audit internal ditemukan sejumlah transaksi uang dari rekening Bank BCA atas nama PT SOLUSI RAHAYU INDONESIA dengan No.  Rek 0085217521 dengan tujuan penerima dana yang terindikasi merupakan karyawan PT. SOLUSI RAHAYU INDONESIA yaitu:</w:t>
      </w:r>
    </w:p>
    <w:p w14:paraId="329CBC0D">
      <w:pPr>
        <w:pStyle w:val="style179"/>
        <w:spacing w:after="0" w:lineRule="auto" w:line="360"/>
        <w:ind w:left="1418"/>
        <w:jc w:val="both"/>
        <w:rPr>
          <w:rFonts w:ascii="Times New Roman" w:cs="Times New Roman" w:hAnsi="Times New Roman"/>
          <w:b/>
          <w:bCs/>
          <w:lang w:val="id-ID"/>
        </w:rPr>
      </w:pPr>
      <w:r>
        <w:rPr>
          <w:rFonts w:ascii="Times New Roman" w:cs="Times New Roman" w:hAnsi="Times New Roman"/>
          <w:b/>
          <w:bCs/>
          <w:lang w:val="id-ID"/>
        </w:rPr>
        <w:t>Tahun 2023:</w:t>
      </w:r>
    </w:p>
    <w:p w14:paraId="41E7145E">
      <w:pPr>
        <w:pStyle w:val="style179"/>
        <w:numPr>
          <w:ilvl w:val="0"/>
          <w:numId w:val="78"/>
        </w:numPr>
        <w:spacing w:after="0" w:lineRule="auto" w:line="360"/>
        <w:ind w:left="1843"/>
        <w:jc w:val="both"/>
        <w:rPr>
          <w:rFonts w:ascii="Times New Roman" w:cs="Times New Roman" w:hAnsi="Times New Roman"/>
          <w:lang w:val="id-ID"/>
        </w:rPr>
      </w:pPr>
      <w:r>
        <w:rPr>
          <w:rFonts w:ascii="Times New Roman" w:cs="Times New Roman" w:hAnsi="Times New Roman"/>
          <w:lang w:val="id-ID"/>
        </w:rPr>
        <w:t>Bank NEO COM sebesar  Rp. 250.000.000,- (dua ratus lima puluh juta rupiah) ;</w:t>
      </w:r>
    </w:p>
    <w:p w14:paraId="3571FC0F">
      <w:pPr>
        <w:pStyle w:val="style179"/>
        <w:numPr>
          <w:ilvl w:val="0"/>
          <w:numId w:val="78"/>
        </w:numPr>
        <w:spacing w:after="0" w:lineRule="auto" w:line="360"/>
        <w:ind w:left="1843"/>
        <w:jc w:val="both"/>
        <w:rPr>
          <w:rFonts w:ascii="Times New Roman" w:cs="Times New Roman" w:hAnsi="Times New Roman"/>
          <w:lang w:val="id-ID"/>
        </w:rPr>
      </w:pPr>
      <w:r>
        <w:rPr>
          <w:rFonts w:ascii="Times New Roman" w:cs="Times New Roman" w:hAnsi="Times New Roman"/>
          <w:lang w:val="id-ID"/>
        </w:rPr>
        <w:t>Terdakwa FEBRIYANTI SR ANAK NABABAN sebesar Rp. 330.647.934,- (tiga ratus tiga puluh juta enam ratus empat puluh tujuh ribu sembilan ratus tiga puluh empat rupiah);</w:t>
      </w:r>
    </w:p>
    <w:p w14:paraId="4FB22F99">
      <w:pPr>
        <w:pStyle w:val="style179"/>
        <w:numPr>
          <w:ilvl w:val="0"/>
          <w:numId w:val="78"/>
        </w:numPr>
        <w:spacing w:after="0" w:lineRule="auto" w:line="360"/>
        <w:ind w:left="1843"/>
        <w:jc w:val="both"/>
        <w:rPr>
          <w:rFonts w:ascii="Times New Roman" w:cs="Times New Roman" w:hAnsi="Times New Roman"/>
          <w:lang w:val="id-ID"/>
        </w:rPr>
      </w:pPr>
      <w:r>
        <w:rPr>
          <w:rFonts w:ascii="Times New Roman" w:cs="Times New Roman" w:hAnsi="Times New Roman"/>
          <w:lang w:val="id-ID"/>
        </w:rPr>
        <w:t>PT. INOVASI GERAKAN MANDIRI sebesar Rp.155.675.836,- (seratus lima puluh lima juta enam ratus tujuh puluh lima ribu delapan ratus tiga puluh enam rupiah);</w:t>
      </w:r>
    </w:p>
    <w:p w14:paraId="01D8CFA3">
      <w:pPr>
        <w:pStyle w:val="style179"/>
        <w:numPr>
          <w:ilvl w:val="0"/>
          <w:numId w:val="78"/>
        </w:numPr>
        <w:spacing w:after="0" w:lineRule="auto" w:line="360"/>
        <w:ind w:left="1843"/>
        <w:jc w:val="both"/>
        <w:rPr>
          <w:rFonts w:ascii="Times New Roman" w:cs="Times New Roman" w:hAnsi="Times New Roman"/>
          <w:lang w:val="id-ID"/>
        </w:rPr>
      </w:pPr>
      <w:r>
        <w:rPr>
          <w:rFonts w:ascii="Times New Roman" w:cs="Times New Roman" w:hAnsi="Times New Roman"/>
          <w:lang w:val="id-ID"/>
        </w:rPr>
        <w:t>MARIA MICHAELA</w:t>
      </w:r>
      <w:r>
        <w:rPr>
          <w:rFonts w:ascii="Times New Roman" w:cs="Times New Roman" w:hAnsi="Times New Roman"/>
          <w:lang w:val="id-ID"/>
        </w:rPr>
        <w:t xml:space="preserve"> </w:t>
      </w:r>
      <w:r>
        <w:rPr>
          <w:rFonts w:ascii="Times New Roman" w:cs="Times New Roman" w:hAnsi="Times New Roman"/>
          <w:lang w:val="id-ID"/>
        </w:rPr>
        <w:t>sebesar Rp.89.893.764,- (delapan puluh sembilan juta delapan ratus sembilan puluh tiga ribu tujuh ratus enam puluh empat rupiah) ;</w:t>
      </w:r>
    </w:p>
    <w:p w14:paraId="6988B948">
      <w:pPr>
        <w:pStyle w:val="style179"/>
        <w:spacing w:after="0" w:lineRule="auto" w:line="360"/>
        <w:ind w:left="1418"/>
        <w:jc w:val="both"/>
        <w:rPr>
          <w:rFonts w:ascii="Times New Roman" w:cs="Times New Roman" w:hAnsi="Times New Roman"/>
          <w:lang w:val="id-ID"/>
        </w:rPr>
      </w:pPr>
      <w:r>
        <w:rPr>
          <w:rFonts w:ascii="Times New Roman" w:cs="Times New Roman" w:hAnsi="Times New Roman"/>
          <w:b/>
          <w:bCs/>
          <w:lang w:val="id-ID"/>
        </w:rPr>
        <w:t>Jumlah total sebesar Rp.826.217.534,- (delapan ratus dua</w:t>
      </w:r>
      <w:r>
        <w:rPr>
          <w:rFonts w:ascii="Times New Roman" w:cs="Times New Roman" w:hAnsi="Times New Roman"/>
          <w:b/>
          <w:bCs/>
          <w:lang w:val="id-ID"/>
        </w:rPr>
        <w:t xml:space="preserve"> </w:t>
      </w:r>
      <w:r>
        <w:rPr>
          <w:rFonts w:ascii="Times New Roman" w:cs="Times New Roman" w:hAnsi="Times New Roman"/>
          <w:b/>
          <w:bCs/>
          <w:lang w:val="id-ID"/>
        </w:rPr>
        <w:t>puluh enam juta</w:t>
      </w:r>
      <w:r>
        <w:rPr>
          <w:rFonts w:ascii="Times New Roman" w:cs="Times New Roman" w:hAnsi="Times New Roman"/>
          <w:b/>
          <w:bCs/>
          <w:lang w:val="id-ID"/>
        </w:rPr>
        <w:t xml:space="preserve"> </w:t>
      </w:r>
      <w:r>
        <w:rPr>
          <w:rFonts w:ascii="Times New Roman" w:cs="Times New Roman" w:hAnsi="Times New Roman"/>
          <w:b/>
          <w:bCs/>
          <w:lang w:val="id-ID"/>
        </w:rPr>
        <w:t>dua</w:t>
      </w:r>
      <w:r>
        <w:rPr>
          <w:rFonts w:ascii="Times New Roman" w:cs="Times New Roman" w:hAnsi="Times New Roman"/>
          <w:b/>
          <w:bCs/>
          <w:lang w:val="id-ID"/>
        </w:rPr>
        <w:t xml:space="preserve"> </w:t>
      </w:r>
      <w:r>
        <w:rPr>
          <w:rFonts w:ascii="Times New Roman" w:cs="Times New Roman" w:hAnsi="Times New Roman"/>
          <w:b/>
          <w:bCs/>
          <w:lang w:val="id-ID"/>
        </w:rPr>
        <w:t>ratus tujuh belas r</w:t>
      </w:r>
      <w:r>
        <w:rPr>
          <w:rFonts w:ascii="Times New Roman" w:cs="Times New Roman" w:hAnsi="Times New Roman"/>
          <w:b/>
          <w:bCs/>
          <w:lang w:val="id-ID"/>
        </w:rPr>
        <w:t>i</w:t>
      </w:r>
      <w:r>
        <w:rPr>
          <w:rFonts w:ascii="Times New Roman" w:cs="Times New Roman" w:hAnsi="Times New Roman"/>
          <w:b/>
          <w:bCs/>
          <w:lang w:val="id-ID"/>
        </w:rPr>
        <w:t>bu l</w:t>
      </w:r>
      <w:r>
        <w:rPr>
          <w:rFonts w:ascii="Times New Roman" w:cs="Times New Roman" w:hAnsi="Times New Roman"/>
          <w:b/>
          <w:bCs/>
          <w:lang w:val="id-ID"/>
        </w:rPr>
        <w:t>i</w:t>
      </w:r>
      <w:r>
        <w:rPr>
          <w:rFonts w:ascii="Times New Roman" w:cs="Times New Roman" w:hAnsi="Times New Roman"/>
          <w:b/>
          <w:bCs/>
          <w:lang w:val="id-ID"/>
        </w:rPr>
        <w:t>ma ratus t</w:t>
      </w:r>
      <w:r>
        <w:rPr>
          <w:rFonts w:ascii="Times New Roman" w:cs="Times New Roman" w:hAnsi="Times New Roman"/>
          <w:b/>
          <w:bCs/>
          <w:lang w:val="id-ID"/>
        </w:rPr>
        <w:t>i</w:t>
      </w:r>
      <w:r>
        <w:rPr>
          <w:rFonts w:ascii="Times New Roman" w:cs="Times New Roman" w:hAnsi="Times New Roman"/>
          <w:b/>
          <w:bCs/>
          <w:lang w:val="id-ID"/>
        </w:rPr>
        <w:t>ga puluh empat rup</w:t>
      </w:r>
      <w:r>
        <w:rPr>
          <w:rFonts w:ascii="Times New Roman" w:cs="Times New Roman" w:hAnsi="Times New Roman"/>
          <w:b/>
          <w:bCs/>
          <w:lang w:val="id-ID"/>
        </w:rPr>
        <w:t>i</w:t>
      </w:r>
      <w:r>
        <w:rPr>
          <w:rFonts w:ascii="Times New Roman" w:cs="Times New Roman" w:hAnsi="Times New Roman"/>
          <w:b/>
          <w:bCs/>
          <w:lang w:val="id-ID"/>
        </w:rPr>
        <w:t>ah)</w:t>
      </w:r>
      <w:r>
        <w:rPr>
          <w:rFonts w:ascii="Times New Roman" w:cs="Times New Roman" w:hAnsi="Times New Roman"/>
          <w:lang w:val="id-ID"/>
        </w:rPr>
        <w:t>;</w:t>
      </w:r>
    </w:p>
    <w:p w14:paraId="7263AEBA">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Bahwa benar perbuatan terdakwa yang telah mengeluarkan/mengalihkan dana dari rekening Bank BCA dengan nomor rekening 0085217521 atas nama PT. SOLUSI RAHAYU INDONESIA kepada rekening Bank Neo atas nama terdakwa, rekening PT. INOVASI GERAKAN MASYARAKAT, rekening pribadi terdakwa dan rekening saksi MARIA MICHAELA yang tidak dilaporkan dan persetujuan dari Komisaris sekitar Rp.1.509.083.862,- (satu milyar lima ratus sembilan juta delapan puluh tiga ribu delapan ratus enam puluh dua rupiah) atau setidak-tidaknya sejumlah tersebut bertentangan dan melanggar ketentuan Pasal 12 Akta Pendirian Perseroan Terbatas (PT) SOLUSI RAHAYU INDONESIA  No.  4  tanggal 16 September 2019 tentang “TUGAS DAN WEWENANG DIREKSI”, selain itu pengeluaran uang sebesar Rp.1.509.083.862,- (satu milyar lima ratus sembilan juta delapan puluh tiga ribu delapan ratus enam puluh dua rupiah) atau setidak-tidaknya sejumlah tersebut dilakukan tanpa melalui Rapat Umum Pemegang Saham (RUPS) dan penggunaan uang oleh terdakwa tersebut yang seolah-olah untuk menutupi kebutuhan PT. Solusi Rahayu Indonesia;</w:t>
      </w:r>
    </w:p>
    <w:p w14:paraId="6AFC5886">
      <w:pPr>
        <w:pStyle w:val="style179"/>
        <w:numPr>
          <w:ilvl w:val="0"/>
          <w:numId w:val="31"/>
        </w:numPr>
        <w:spacing w:after="0" w:lineRule="auto" w:line="360"/>
        <w:ind w:left="1418"/>
        <w:jc w:val="both"/>
        <w:rPr>
          <w:rFonts w:ascii="Times New Roman" w:cs="Times New Roman" w:hAnsi="Times New Roman"/>
          <w:lang w:val="id-ID"/>
        </w:rPr>
      </w:pPr>
      <w:r>
        <w:rPr>
          <w:rFonts w:ascii="Times New Roman" w:cs="Times New Roman" w:hAnsi="Times New Roman"/>
          <w:lang w:val="id-ID"/>
        </w:rPr>
        <w:t>Sehingga dengan demikian unsur dilakukan oleh orang yang penguasaannya terhadap barang tersebut karena ada hubungan kerja, karena profesinya, atau karena mendapat  upah untuk penguasaan barang tersebut,  telah terbukti  secara sah dan meyakinkan menurut hukum.</w:t>
      </w:r>
    </w:p>
    <w:p w14:paraId="487332C1">
      <w:pPr>
        <w:pStyle w:val="style179"/>
        <w:spacing w:after="0" w:lineRule="auto" w:line="360"/>
        <w:ind w:left="1080"/>
        <w:jc w:val="both"/>
        <w:rPr>
          <w:rFonts w:ascii="Times New Roman" w:cs="Times New Roman" w:hAnsi="Times New Roman"/>
          <w:lang w:val="id-ID"/>
        </w:rPr>
      </w:pPr>
    </w:p>
    <w:p w14:paraId="424773E8">
      <w:pPr>
        <w:pStyle w:val="style179"/>
        <w:spacing w:after="0" w:lineRule="auto" w:line="360"/>
        <w:ind w:left="1080" w:firstLine="338"/>
        <w:jc w:val="both"/>
        <w:rPr>
          <w:rFonts w:ascii="Times New Roman" w:cs="Times New Roman" w:hAnsi="Times New Roman"/>
          <w:lang w:val="id-ID"/>
        </w:rPr>
      </w:pPr>
      <w:r>
        <w:rPr>
          <w:rFonts w:ascii="Times New Roman" w:cs="Times New Roman" w:hAnsi="Times New Roman"/>
          <w:lang w:val="id-ID"/>
        </w:rPr>
        <w:t xml:space="preserve">Dengan telah terbuktinya dakwaan tunggal melanggar Pasal 488 </w:t>
      </w:r>
      <w:r>
        <w:rPr>
          <w:rFonts w:ascii="Times New Roman" w:cs="Times New Roman" w:hAnsi="Times New Roman"/>
          <w:lang w:val="id-ID"/>
        </w:rPr>
        <w:t>Undang-Undang</w:t>
      </w:r>
      <w:r>
        <w:rPr>
          <w:rFonts w:ascii="Times New Roman" w:cs="Times New Roman" w:hAnsi="Times New Roman"/>
          <w:lang w:val="id-ID"/>
        </w:rPr>
        <w:t xml:space="preserve"> Republik Indonesia Nomor 1   tahun 2023 tentang KUHP, maka terdakwa telah terbukti secara sah dan meyakinkan menurut hukum melakukan perbuatan tindak pidana "PENGGELAPAN DALAM JABATAN".</w:t>
      </w:r>
    </w:p>
    <w:p w14:paraId="4A3665DF">
      <w:pPr>
        <w:pStyle w:val="style179"/>
        <w:spacing w:after="0" w:lineRule="auto" w:line="360"/>
        <w:ind w:left="1080"/>
        <w:jc w:val="both"/>
        <w:rPr>
          <w:rFonts w:ascii="Times New Roman" w:cs="Times New Roman" w:hAnsi="Times New Roman"/>
          <w:lang w:val="id-ID"/>
        </w:rPr>
      </w:pPr>
    </w:p>
    <w:p w14:paraId="5E7DE735">
      <w:pPr>
        <w:pStyle w:val="style179"/>
        <w:spacing w:after="0" w:lineRule="auto" w:line="360"/>
        <w:ind w:left="1080" w:firstLine="338"/>
        <w:jc w:val="both"/>
        <w:rPr>
          <w:rFonts w:ascii="Times New Roman" w:cs="Times New Roman" w:hAnsi="Times New Roman"/>
          <w:lang w:val="id-ID"/>
        </w:rPr>
      </w:pPr>
      <w:r>
        <w:rPr>
          <w:rFonts w:ascii="Times New Roman" w:cs="Times New Roman" w:hAnsi="Times New Roman"/>
          <w:lang w:val="id-ID"/>
        </w:rPr>
        <w:t xml:space="preserve">Oleh karena selama pemeriksaan </w:t>
      </w:r>
      <w:r>
        <w:rPr>
          <w:rFonts w:ascii="Times New Roman" w:cs="Times New Roman" w:hAnsi="Times New Roman"/>
          <w:lang w:val="id-ID"/>
        </w:rPr>
        <w:t>dimuka</w:t>
      </w:r>
      <w:r>
        <w:rPr>
          <w:rFonts w:ascii="Times New Roman" w:cs="Times New Roman" w:hAnsi="Times New Roman"/>
          <w:lang w:val="id-ID"/>
        </w:rPr>
        <w:t xml:space="preserve"> persidangan tidak ditemukan adanya alasan pembenar ataupun alasan pemaaf dari perbuatan terdakwa tersebut, maka terdakwa harus mempertanggungjawabkan perbuatannya dan sudah sepantasnya apabila terdakwa dijatuhi pidana yang setimpal dengan perbuatannya.</w:t>
      </w:r>
    </w:p>
    <w:p w14:paraId="582EEEB9">
      <w:pPr>
        <w:pStyle w:val="style179"/>
        <w:spacing w:after="0" w:lineRule="auto" w:line="360"/>
        <w:ind w:left="1080"/>
        <w:jc w:val="both"/>
        <w:rPr>
          <w:rFonts w:ascii="Times New Roman" w:cs="Times New Roman" w:hAnsi="Times New Roman"/>
          <w:lang w:val="id-ID"/>
        </w:rPr>
      </w:pPr>
    </w:p>
    <w:p w14:paraId="5392F8DA">
      <w:pPr>
        <w:pStyle w:val="style179"/>
        <w:spacing w:after="0" w:lineRule="auto" w:line="360"/>
        <w:ind w:left="1080" w:firstLine="360"/>
        <w:jc w:val="both"/>
        <w:rPr>
          <w:rFonts w:ascii="Times New Roman" w:cs="Times New Roman" w:hAnsi="Times New Roman"/>
          <w:lang w:val="id-ID"/>
        </w:rPr>
      </w:pPr>
      <w:r>
        <w:rPr>
          <w:rFonts w:ascii="Times New Roman" w:cs="Times New Roman" w:hAnsi="Times New Roman"/>
          <w:lang w:val="id-ID"/>
        </w:rPr>
        <w:t xml:space="preserve">Namun sebelum kami sampai pada tuntutan pidana atas diri terdakwa, perkenankanlah kami </w:t>
      </w:r>
      <w:r>
        <w:rPr>
          <w:rFonts w:ascii="Times New Roman" w:cs="Times New Roman" w:hAnsi="Times New Roman"/>
          <w:lang w:val="id-ID"/>
        </w:rPr>
        <w:t>mengemukan</w:t>
      </w:r>
      <w:r>
        <w:rPr>
          <w:rFonts w:ascii="Times New Roman" w:cs="Times New Roman" w:hAnsi="Times New Roman"/>
          <w:lang w:val="id-ID"/>
        </w:rPr>
        <w:t xml:space="preserve"> hal-hal yang kami jadikan pertimbangan untuk mengajukan tuntutan pidana, yaitu:</w:t>
      </w:r>
    </w:p>
    <w:p w14:paraId="120433A6">
      <w:pPr>
        <w:pStyle w:val="style179"/>
        <w:spacing w:after="0" w:lineRule="auto" w:line="360"/>
        <w:ind w:left="1080"/>
        <w:jc w:val="both"/>
        <w:rPr>
          <w:rFonts w:ascii="Times New Roman" w:cs="Times New Roman" w:hAnsi="Times New Roman"/>
          <w:b/>
          <w:bCs/>
          <w:u w:val="single"/>
          <w:lang w:val="id-ID"/>
        </w:rPr>
      </w:pPr>
      <w:r>
        <w:rPr>
          <w:rFonts w:ascii="Times New Roman" w:cs="Times New Roman" w:hAnsi="Times New Roman"/>
          <w:b/>
          <w:bCs/>
          <w:u w:val="single"/>
          <w:lang w:val="id-ID"/>
        </w:rPr>
        <w:t>Hal-hal yang memberatkan dan yang meringankan</w:t>
      </w:r>
    </w:p>
    <w:p w14:paraId="1B6EE277">
      <w:pPr>
        <w:pStyle w:val="style179"/>
        <w:spacing w:after="0" w:lineRule="auto" w:line="360"/>
        <w:ind w:left="1080"/>
        <w:jc w:val="both"/>
        <w:rPr>
          <w:rFonts w:ascii="Times New Roman" w:cs="Times New Roman" w:hAnsi="Times New Roman"/>
          <w:lang w:val="id-ID"/>
        </w:rPr>
      </w:pPr>
      <w:r>
        <w:rPr>
          <w:rFonts w:ascii="Times New Roman" w:cs="Times New Roman" w:hAnsi="Times New Roman"/>
          <w:lang w:val="id-ID"/>
        </w:rPr>
        <w:t>Hal yang memberatkan:</w:t>
      </w:r>
    </w:p>
    <w:p w14:paraId="3C68B55D">
      <w:pPr>
        <w:pStyle w:val="style179"/>
        <w:numPr>
          <w:ilvl w:val="0"/>
          <w:numId w:val="31"/>
        </w:numPr>
        <w:spacing w:after="0" w:lineRule="auto" w:line="360"/>
        <w:ind w:left="1560"/>
        <w:jc w:val="both"/>
        <w:rPr>
          <w:rFonts w:ascii="Times New Roman" w:cs="Times New Roman" w:hAnsi="Times New Roman"/>
          <w:lang w:val="id-ID"/>
        </w:rPr>
      </w:pPr>
      <w:r>
        <w:rPr>
          <w:rFonts w:ascii="Times New Roman" w:cs="Times New Roman" w:hAnsi="Times New Roman"/>
          <w:lang w:val="id-ID"/>
        </w:rPr>
        <w:t>Perbuatan terdakwa merugikan PT. SOLUSI RAHAYU INDONESIA</w:t>
      </w:r>
    </w:p>
    <w:p w14:paraId="6B646ADB">
      <w:pPr>
        <w:pStyle w:val="style179"/>
        <w:spacing w:after="0" w:lineRule="auto" w:line="360"/>
        <w:ind w:left="1080"/>
        <w:jc w:val="both"/>
        <w:rPr>
          <w:rFonts w:ascii="Times New Roman" w:cs="Times New Roman" w:hAnsi="Times New Roman"/>
          <w:lang w:val="id-ID"/>
        </w:rPr>
      </w:pPr>
    </w:p>
    <w:p w14:paraId="764B1176">
      <w:pPr>
        <w:pStyle w:val="style179"/>
        <w:spacing w:after="0" w:lineRule="auto" w:line="360"/>
        <w:ind w:left="1080"/>
        <w:jc w:val="both"/>
        <w:rPr>
          <w:rFonts w:ascii="Times New Roman" w:cs="Times New Roman" w:hAnsi="Times New Roman"/>
          <w:lang w:val="id-ID"/>
        </w:rPr>
      </w:pPr>
      <w:r>
        <w:rPr>
          <w:rFonts w:ascii="Times New Roman" w:cs="Times New Roman" w:hAnsi="Times New Roman"/>
          <w:lang w:val="id-ID"/>
        </w:rPr>
        <w:t>Hal yang meringankan:</w:t>
      </w:r>
    </w:p>
    <w:p w14:paraId="143406B7">
      <w:pPr>
        <w:pStyle w:val="style179"/>
        <w:numPr>
          <w:ilvl w:val="0"/>
          <w:numId w:val="31"/>
        </w:numPr>
        <w:spacing w:after="0" w:lineRule="auto" w:line="360"/>
        <w:ind w:left="1560"/>
        <w:jc w:val="both"/>
        <w:rPr>
          <w:rFonts w:ascii="Times New Roman" w:cs="Times New Roman" w:hAnsi="Times New Roman"/>
          <w:lang w:val="id-ID"/>
        </w:rPr>
      </w:pPr>
      <w:r>
        <w:rPr>
          <w:rFonts w:ascii="Times New Roman" w:cs="Times New Roman" w:hAnsi="Times New Roman"/>
          <w:lang w:val="id-ID"/>
        </w:rPr>
        <w:t>Terdakwa belum pernah dihukum;</w:t>
      </w:r>
    </w:p>
    <w:p w14:paraId="3D2CDA31">
      <w:pPr>
        <w:pStyle w:val="style179"/>
        <w:numPr>
          <w:ilvl w:val="0"/>
          <w:numId w:val="31"/>
        </w:numPr>
        <w:spacing w:after="0" w:lineRule="auto" w:line="360"/>
        <w:ind w:left="1560"/>
        <w:jc w:val="both"/>
        <w:rPr>
          <w:rFonts w:ascii="Times New Roman" w:cs="Times New Roman" w:hAnsi="Times New Roman"/>
          <w:lang w:val="id-ID"/>
        </w:rPr>
      </w:pPr>
      <w:r>
        <w:rPr>
          <w:rFonts w:ascii="Times New Roman" w:cs="Times New Roman" w:hAnsi="Times New Roman"/>
          <w:lang w:val="id-ID"/>
        </w:rPr>
        <w:t>Terdakwa mempunyai dua orang anak yang masih memerlukan perhatiannya;</w:t>
      </w:r>
    </w:p>
    <w:p w14:paraId="15CE80F2">
      <w:pPr>
        <w:pStyle w:val="style0"/>
        <w:spacing w:after="0" w:lineRule="auto" w:line="360"/>
        <w:ind w:left="1200"/>
        <w:jc w:val="both"/>
        <w:rPr>
          <w:rFonts w:ascii="Times New Roman" w:hAnsi="Times New Roman"/>
          <w:lang w:val="id-ID"/>
        </w:rPr>
      </w:pPr>
    </w:p>
    <w:p w14:paraId="5B9DBAA2">
      <w:pPr>
        <w:pStyle w:val="style0"/>
        <w:spacing w:after="0" w:lineRule="auto" w:line="360"/>
        <w:ind w:left="1200" w:firstLine="240"/>
        <w:jc w:val="both"/>
        <w:rPr>
          <w:rFonts w:ascii="Times New Roman" w:hAnsi="Times New Roman"/>
          <w:lang w:val="id-ID"/>
        </w:rPr>
      </w:pPr>
      <w:r>
        <w:rPr>
          <w:rFonts w:ascii="Times New Roman" w:hAnsi="Times New Roman"/>
          <w:lang w:val="id-ID"/>
        </w:rPr>
        <w:t>Berdasarkan uraian dimaksud, kami Jaksa Penuntut Umum dalam perkara ini dengan memperhatikan ketentuan Undang-undang yang bersangkutan:</w:t>
      </w:r>
    </w:p>
    <w:p w14:paraId="1933751E">
      <w:pPr>
        <w:pStyle w:val="style0"/>
        <w:spacing w:after="0" w:lineRule="auto" w:line="360"/>
        <w:ind w:left="1200"/>
        <w:jc w:val="center"/>
        <w:rPr>
          <w:rFonts w:ascii="Times New Roman" w:hAnsi="Times New Roman"/>
          <w:b/>
          <w:bCs/>
          <w:lang w:val="id-ID"/>
        </w:rPr>
      </w:pPr>
      <w:r>
        <w:rPr>
          <w:rFonts w:ascii="Times New Roman" w:hAnsi="Times New Roman"/>
          <w:b/>
          <w:bCs/>
          <w:lang w:val="id-ID"/>
        </w:rPr>
        <w:t>MENUNTUT</w:t>
      </w:r>
    </w:p>
    <w:p w14:paraId="12A00681">
      <w:pPr>
        <w:pStyle w:val="style0"/>
        <w:spacing w:after="0" w:lineRule="auto" w:line="360"/>
        <w:ind w:left="1200" w:firstLine="240"/>
        <w:jc w:val="both"/>
        <w:rPr>
          <w:rFonts w:ascii="Times New Roman" w:hAnsi="Times New Roman"/>
          <w:lang w:val="id-ID"/>
        </w:rPr>
      </w:pPr>
      <w:r>
        <w:rPr>
          <w:rFonts w:ascii="Times New Roman" w:hAnsi="Times New Roman"/>
          <w:lang w:val="id-ID"/>
        </w:rPr>
        <w:t>Supaya Majelis Hakim Pengadilan Negeri Bandung Kelas IA Khusus, yang memeriksa dan mengadili perkara ini, memutuskan:</w:t>
      </w:r>
    </w:p>
    <w:p w14:paraId="40001C8E">
      <w:pPr>
        <w:pStyle w:val="style179"/>
        <w:numPr>
          <w:ilvl w:val="0"/>
          <w:numId w:val="79"/>
        </w:numPr>
        <w:spacing w:after="0" w:lineRule="auto" w:line="360"/>
        <w:ind w:left="1560"/>
        <w:jc w:val="both"/>
        <w:rPr>
          <w:rFonts w:ascii="Times New Roman" w:cs="Times New Roman" w:hAnsi="Times New Roman"/>
          <w:lang w:val="id-ID"/>
        </w:rPr>
      </w:pPr>
      <w:r>
        <w:rPr>
          <w:rFonts w:ascii="Times New Roman" w:cs="Times New Roman" w:hAnsi="Times New Roman"/>
          <w:lang w:val="id-ID"/>
        </w:rPr>
        <w:t xml:space="preserve">Menyatakan terdakwa FEBRIYANTI SR ANAK DARI NABABAN, telah terbukti secara sah dan meyakinkan bersalah melakukan tindak pidana </w:t>
      </w:r>
      <w:r>
        <w:rPr>
          <w:rFonts w:ascii="Times New Roman" w:cs="Times New Roman" w:hAnsi="Times New Roman"/>
          <w:i/>
          <w:lang w:val="id-ID"/>
        </w:rPr>
        <w:t xml:space="preserve">"PENGGELAPAN DALAM JABATAN". </w:t>
      </w:r>
      <w:r>
        <w:rPr>
          <w:rFonts w:ascii="Times New Roman" w:cs="Times New Roman" w:hAnsi="Times New Roman"/>
          <w:lang w:val="id-ID"/>
        </w:rPr>
        <w:t xml:space="preserve">Sebagaimana diatur dan diancam pidana dalam dakwaan tunggal kami melanggar Pasal 488 </w:t>
      </w:r>
      <w:r>
        <w:rPr>
          <w:rFonts w:ascii="Times New Roman" w:cs="Times New Roman" w:hAnsi="Times New Roman"/>
          <w:lang w:val="id-ID"/>
        </w:rPr>
        <w:t>Undang-Undang</w:t>
      </w:r>
      <w:r>
        <w:rPr>
          <w:rFonts w:ascii="Times New Roman" w:cs="Times New Roman" w:hAnsi="Times New Roman"/>
          <w:lang w:val="id-ID"/>
        </w:rPr>
        <w:t xml:space="preserve"> Republik Indonesia Nomor 1 tahun 2023 tentang KUHP;</w:t>
      </w:r>
    </w:p>
    <w:p w14:paraId="6DF58EBB">
      <w:pPr>
        <w:pStyle w:val="style179"/>
        <w:numPr>
          <w:ilvl w:val="0"/>
          <w:numId w:val="79"/>
        </w:numPr>
        <w:spacing w:after="0" w:lineRule="auto" w:line="360"/>
        <w:ind w:left="1560"/>
        <w:jc w:val="both"/>
        <w:rPr>
          <w:rFonts w:ascii="Times New Roman" w:cs="Times New Roman" w:hAnsi="Times New Roman"/>
          <w:lang w:val="id-ID"/>
        </w:rPr>
      </w:pPr>
      <w:r>
        <w:rPr>
          <w:rFonts w:ascii="Times New Roman" w:cs="Times New Roman" w:hAnsi="Times New Roman"/>
          <w:lang w:val="id-ID"/>
        </w:rPr>
        <w:t>Menjatuhkna</w:t>
      </w:r>
      <w:r>
        <w:rPr>
          <w:rFonts w:ascii="Times New Roman" w:cs="Times New Roman" w:hAnsi="Times New Roman"/>
          <w:lang w:val="id-ID"/>
        </w:rPr>
        <w:t xml:space="preserve"> pidana terhadap terdakwa FEBRIYANTI SR ANAK DARI NABABAN selama 3 (tiga) tahun di kurangi selama terdakwa berada dalam masa tahanan yang telah dijalaninya, dengan perintah terdakwa tetap ditahan;</w:t>
      </w:r>
    </w:p>
    <w:p w14:paraId="23FE26A9">
      <w:pPr>
        <w:pStyle w:val="style179"/>
        <w:numPr>
          <w:ilvl w:val="0"/>
          <w:numId w:val="79"/>
        </w:numPr>
        <w:spacing w:after="0" w:lineRule="auto" w:line="360"/>
        <w:ind w:left="1560"/>
        <w:jc w:val="both"/>
        <w:rPr>
          <w:rFonts w:ascii="Times New Roman" w:cs="Times New Roman" w:hAnsi="Times New Roman"/>
          <w:lang w:val="id-ID"/>
        </w:rPr>
      </w:pPr>
      <w:r>
        <w:rPr>
          <w:rFonts w:ascii="Times New Roman" w:cs="Times New Roman" w:hAnsi="Times New Roman"/>
          <w:lang w:val="id-ID"/>
        </w:rPr>
        <w:t>Menyatakan barang bukti berupa:</w:t>
      </w:r>
    </w:p>
    <w:p w14:paraId="6683B160">
      <w:pPr>
        <w:pStyle w:val="style179"/>
        <w:spacing w:after="0" w:lineRule="auto" w:line="360"/>
        <w:ind w:left="1560"/>
        <w:rPr>
          <w:rFonts w:ascii="Times New Roman" w:cs="Times New Roman" w:hAnsi="Times New Roman"/>
          <w:lang w:val="id-ID"/>
        </w:rPr>
      </w:pPr>
      <w:r>
        <w:rPr>
          <w:rFonts w:ascii="Times New Roman" w:cs="Times New Roman" w:hAnsi="Times New Roman"/>
          <w:lang w:val="id-ID"/>
        </w:rPr>
        <w:t>Berdasarkan Penetapan</w:t>
      </w:r>
      <w:r>
        <w:rPr>
          <w:rFonts w:ascii="Times New Roman" w:cs="Times New Roman" w:hAnsi="Times New Roman"/>
          <w:lang w:val="id-ID"/>
        </w:rPr>
        <w:t xml:space="preserve"> </w:t>
      </w:r>
      <w:r>
        <w:rPr>
          <w:rFonts w:ascii="Times New Roman" w:cs="Times New Roman" w:hAnsi="Times New Roman"/>
          <w:lang w:val="id-ID"/>
        </w:rPr>
        <w:t>Penetapan</w:t>
      </w:r>
      <w:r>
        <w:rPr>
          <w:rFonts w:ascii="Times New Roman" w:cs="Times New Roman" w:hAnsi="Times New Roman"/>
          <w:lang w:val="id-ID"/>
        </w:rPr>
        <w:t xml:space="preserve"> Nomor :1674/</w:t>
      </w:r>
      <w:r>
        <w:rPr>
          <w:rFonts w:ascii="Times New Roman" w:cs="Times New Roman" w:hAnsi="Times New Roman"/>
          <w:lang w:val="id-ID"/>
        </w:rPr>
        <w:t>Pen.Pid.B</w:t>
      </w:r>
      <w:r>
        <w:rPr>
          <w:rFonts w:ascii="Times New Roman" w:cs="Times New Roman" w:hAnsi="Times New Roman"/>
          <w:lang w:val="id-ID"/>
        </w:rPr>
        <w:t xml:space="preserve">-Sita/2025/PN. </w:t>
      </w:r>
      <w:r>
        <w:rPr>
          <w:rFonts w:ascii="Times New Roman" w:cs="Times New Roman" w:hAnsi="Times New Roman"/>
          <w:lang w:val="id-ID"/>
        </w:rPr>
        <w:t>Bdg</w:t>
      </w:r>
      <w:r>
        <w:rPr>
          <w:rFonts w:ascii="Times New Roman" w:cs="Times New Roman" w:hAnsi="Times New Roman"/>
          <w:lang w:val="id-ID"/>
        </w:rPr>
        <w:t xml:space="preserve"> tanggal 1 Oktober 2025 disita dari saksi FERRY HUSEN:</w:t>
      </w:r>
    </w:p>
    <w:p w14:paraId="6538AE94">
      <w:pPr>
        <w:pStyle w:val="style179"/>
        <w:numPr>
          <w:ilvl w:val="0"/>
          <w:numId w:val="80"/>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akta pendirian perseroan terbatas (PT) SOLUSI RAHAYU INDONESIA tanggal 16 September 2019 No. 04 yang dibuat di notaris KARLA PRISCILLA SURYAWINATA, SH., </w:t>
      </w:r>
      <w:r>
        <w:rPr>
          <w:rFonts w:ascii="Times New Roman" w:cs="Times New Roman" w:hAnsi="Times New Roman"/>
          <w:lang w:val="id-ID"/>
        </w:rPr>
        <w:t>M,Kn</w:t>
      </w:r>
      <w:r>
        <w:rPr>
          <w:rFonts w:ascii="Times New Roman" w:cs="Times New Roman" w:hAnsi="Times New Roman"/>
          <w:lang w:val="id-ID"/>
        </w:rPr>
        <w:t>;</w:t>
      </w:r>
    </w:p>
    <w:p w14:paraId="4A8E4386">
      <w:pPr>
        <w:pStyle w:val="style179"/>
        <w:numPr>
          <w:ilvl w:val="0"/>
          <w:numId w:val="80"/>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Perjanjian Kerja Sama No. 109/SRI/VI/BDG/2O22 tanggal 01 Juni 2022 antara PT. SOLUSI RAHAYU INDONESIA dan IKAWARNA;</w:t>
      </w:r>
    </w:p>
    <w:p w14:paraId="4EC14AC3">
      <w:pPr>
        <w:pStyle w:val="style179"/>
        <w:numPr>
          <w:ilvl w:val="0"/>
          <w:numId w:val="80"/>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rekening koran Bank BCA Nomor rekening 0085217521 atas nama PT. SOLUSI RAHAYU INDONESIA periode Januari- Desember tahun 2O24 dan periode Januari - Desember 2024;</w:t>
      </w:r>
    </w:p>
    <w:p w14:paraId="685E07EF">
      <w:pPr>
        <w:pStyle w:val="style179"/>
        <w:numPr>
          <w:ilvl w:val="0"/>
          <w:numId w:val="80"/>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Fotocopy</w:t>
      </w:r>
      <w:r>
        <w:rPr>
          <w:rFonts w:ascii="Times New Roman" w:cs="Times New Roman" w:hAnsi="Times New Roman"/>
          <w:lang w:val="id-ID"/>
        </w:rPr>
        <w:t xml:space="preserve"> laporan hasil audit Internal PT. SOLUSI RAHAYU INDONESIA No. 001/INT-BSB/</w:t>
      </w:r>
      <w:r>
        <w:rPr>
          <w:rFonts w:ascii="Times New Roman" w:cs="Times New Roman" w:hAnsi="Times New Roman"/>
          <w:lang w:val="id-ID"/>
        </w:rPr>
        <w:t>Xll</w:t>
      </w:r>
      <w:r>
        <w:rPr>
          <w:rFonts w:ascii="Times New Roman" w:cs="Times New Roman" w:hAnsi="Times New Roman"/>
          <w:lang w:val="id-ID"/>
        </w:rPr>
        <w:t>/2O24 tanggal 02 Desember 2024;</w:t>
      </w:r>
    </w:p>
    <w:p w14:paraId="7A6347A5">
      <w:pPr>
        <w:pStyle w:val="style179"/>
        <w:numPr>
          <w:ilvl w:val="0"/>
          <w:numId w:val="80"/>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salinan akta </w:t>
      </w:r>
      <w:r>
        <w:rPr>
          <w:rFonts w:ascii="Times New Roman" w:cs="Times New Roman" w:hAnsi="Times New Roman"/>
          <w:lang w:val="id-ID"/>
        </w:rPr>
        <w:t>pemyataan</w:t>
      </w:r>
      <w:r>
        <w:rPr>
          <w:rFonts w:ascii="Times New Roman" w:cs="Times New Roman" w:hAnsi="Times New Roman"/>
          <w:lang w:val="id-ID"/>
        </w:rPr>
        <w:t xml:space="preserve"> keputusan rapat PT. SOLUSI RAHAYU INDONESIA Nomor 159 tanggal 19 Desember 2024;</w:t>
      </w:r>
    </w:p>
    <w:p w14:paraId="4DC06D64">
      <w:pPr>
        <w:pStyle w:val="style179"/>
        <w:numPr>
          <w:ilvl w:val="0"/>
          <w:numId w:val="80"/>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bukti pengiriman uang gaji FEBRIYANTI Periode  Januari - November 2024;</w:t>
      </w:r>
    </w:p>
    <w:p w14:paraId="00A3CE13">
      <w:pPr>
        <w:pStyle w:val="style0"/>
        <w:spacing w:after="0" w:lineRule="auto" w:line="360"/>
        <w:ind w:left="1625"/>
        <w:rPr>
          <w:rFonts w:ascii="Times New Roman" w:hAnsi="Times New Roman"/>
          <w:b/>
          <w:bCs/>
          <w:lang w:val="id-ID"/>
        </w:rPr>
      </w:pPr>
      <w:r>
        <w:rPr>
          <w:rFonts w:ascii="Times New Roman" w:eastAsia="Calibri" w:hAnsi="Times New Roman"/>
          <w:b/>
          <w:bCs/>
          <w:lang w:val="id-ID"/>
        </w:rPr>
        <w:t>Semuanya terlampir dalam berkas.</w:t>
      </w:r>
    </w:p>
    <w:p w14:paraId="25744381">
      <w:pPr>
        <w:pStyle w:val="style179"/>
        <w:spacing w:after="0" w:lineRule="auto" w:line="360"/>
        <w:ind w:left="1560"/>
        <w:rPr>
          <w:rFonts w:ascii="Times New Roman" w:cs="Times New Roman" w:hAnsi="Times New Roman"/>
          <w:lang w:val="id-ID"/>
        </w:rPr>
      </w:pPr>
      <w:r>
        <w:rPr>
          <w:rFonts w:ascii="Times New Roman" w:cs="Times New Roman" w:hAnsi="Times New Roman"/>
          <w:lang w:val="id-ID"/>
        </w:rPr>
        <w:t xml:space="preserve">Berdasarkan </w:t>
      </w:r>
      <w:r>
        <w:rPr>
          <w:rFonts w:ascii="Times New Roman" w:cs="Times New Roman" w:hAnsi="Times New Roman"/>
          <w:lang w:val="id-ID"/>
        </w:rPr>
        <w:t>Penetepan</w:t>
      </w:r>
      <w:r>
        <w:rPr>
          <w:rFonts w:ascii="Times New Roman" w:cs="Times New Roman" w:hAnsi="Times New Roman"/>
          <w:lang w:val="id-ID"/>
        </w:rPr>
        <w:t xml:space="preserve"> Nomor : 1850/</w:t>
      </w:r>
      <w:r>
        <w:rPr>
          <w:rFonts w:ascii="Times New Roman" w:cs="Times New Roman" w:hAnsi="Times New Roman"/>
          <w:lang w:val="id-ID"/>
        </w:rPr>
        <w:t>Pen.Pid.B</w:t>
      </w:r>
      <w:r>
        <w:rPr>
          <w:rFonts w:ascii="Times New Roman" w:cs="Times New Roman" w:hAnsi="Times New Roman"/>
          <w:lang w:val="id-ID"/>
        </w:rPr>
        <w:t xml:space="preserve">-Sita/2025/PN. </w:t>
      </w:r>
      <w:r>
        <w:rPr>
          <w:rFonts w:ascii="Times New Roman" w:cs="Times New Roman" w:hAnsi="Times New Roman"/>
          <w:lang w:val="id-ID"/>
        </w:rPr>
        <w:t>Bdg</w:t>
      </w:r>
      <w:r>
        <w:rPr>
          <w:rFonts w:ascii="Times New Roman" w:cs="Times New Roman" w:hAnsi="Times New Roman"/>
          <w:lang w:val="id-ID"/>
        </w:rPr>
        <w:t xml:space="preserve"> 22 Oktober 2025 disita dari saksi STEVEN SOETRISNO:</w:t>
      </w:r>
    </w:p>
    <w:p w14:paraId="746984A0">
      <w:pPr>
        <w:pStyle w:val="style179"/>
        <w:spacing w:after="0" w:lineRule="auto" w:line="360"/>
        <w:ind w:left="1560"/>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rekening koran Bank BCA Nomor Rekening 0085217521 atas nama PT. SOLUSI RAHAYU INDONESIA periode </w:t>
      </w:r>
      <w:r>
        <w:rPr>
          <w:rFonts w:ascii="Times New Roman" w:cs="Times New Roman" w:hAnsi="Times New Roman"/>
          <w:lang w:val="id-ID"/>
        </w:rPr>
        <w:t>januari</w:t>
      </w:r>
      <w:r>
        <w:rPr>
          <w:rFonts w:ascii="Times New Roman" w:cs="Times New Roman" w:hAnsi="Times New Roman"/>
          <w:lang w:val="id-ID"/>
        </w:rPr>
        <w:t xml:space="preserve"> – </w:t>
      </w:r>
      <w:r>
        <w:rPr>
          <w:rFonts w:ascii="Times New Roman" w:cs="Times New Roman" w:hAnsi="Times New Roman"/>
          <w:lang w:val="id-ID"/>
        </w:rPr>
        <w:t>desember</w:t>
      </w:r>
      <w:r>
        <w:rPr>
          <w:rFonts w:ascii="Times New Roman" w:cs="Times New Roman" w:hAnsi="Times New Roman"/>
          <w:lang w:val="id-ID"/>
        </w:rPr>
        <w:t xml:space="preserve"> 2023 dan </w:t>
      </w:r>
      <w:r>
        <w:rPr>
          <w:rFonts w:ascii="Times New Roman" w:cs="Times New Roman" w:hAnsi="Times New Roman"/>
          <w:lang w:val="id-ID"/>
        </w:rPr>
        <w:t>januari</w:t>
      </w:r>
      <w:r>
        <w:rPr>
          <w:rFonts w:ascii="Times New Roman" w:cs="Times New Roman" w:hAnsi="Times New Roman"/>
          <w:lang w:val="id-ID"/>
        </w:rPr>
        <w:t xml:space="preserve"> – </w:t>
      </w:r>
      <w:r>
        <w:rPr>
          <w:rFonts w:ascii="Times New Roman" w:cs="Times New Roman" w:hAnsi="Times New Roman"/>
          <w:lang w:val="id-ID"/>
        </w:rPr>
        <w:t>desember</w:t>
      </w:r>
      <w:r>
        <w:rPr>
          <w:rFonts w:ascii="Times New Roman" w:cs="Times New Roman" w:hAnsi="Times New Roman"/>
          <w:lang w:val="id-ID"/>
        </w:rPr>
        <w:t xml:space="preserve"> 2024.</w:t>
      </w:r>
    </w:p>
    <w:p w14:paraId="3C62D93B">
      <w:pPr>
        <w:pStyle w:val="style179"/>
        <w:spacing w:after="0" w:lineRule="auto" w:line="360"/>
        <w:ind w:left="1560"/>
        <w:rPr>
          <w:rFonts w:ascii="Times New Roman" w:cs="Times New Roman" w:hAnsi="Times New Roman"/>
          <w:b/>
          <w:bCs/>
          <w:lang w:val="id-ID"/>
        </w:rPr>
      </w:pPr>
      <w:r>
        <w:rPr>
          <w:rFonts w:ascii="Times New Roman" w:cs="Times New Roman" w:hAnsi="Times New Roman"/>
          <w:b/>
          <w:bCs/>
          <w:lang w:val="id-ID"/>
        </w:rPr>
        <w:t>Terlampir dalam berkas</w:t>
      </w:r>
    </w:p>
    <w:p w14:paraId="6867F1CE">
      <w:pPr>
        <w:pStyle w:val="style179"/>
        <w:spacing w:after="0" w:lineRule="auto" w:line="360"/>
        <w:ind w:left="1560"/>
        <w:rPr>
          <w:rFonts w:ascii="Times New Roman" w:cs="Times New Roman" w:hAnsi="Times New Roman"/>
          <w:lang w:val="id-ID"/>
        </w:rPr>
      </w:pPr>
      <w:r>
        <w:rPr>
          <w:rFonts w:ascii="Times New Roman" w:cs="Times New Roman" w:hAnsi="Times New Roman"/>
          <w:lang w:val="id-ID"/>
        </w:rPr>
        <w:t>Berdasarkan Penetapan Nomor : 2271/</w:t>
      </w:r>
      <w:r>
        <w:rPr>
          <w:rFonts w:ascii="Times New Roman" w:cs="Times New Roman" w:hAnsi="Times New Roman"/>
          <w:lang w:val="id-ID"/>
        </w:rPr>
        <w:t>Pen.Pid.B</w:t>
      </w:r>
      <w:r>
        <w:rPr>
          <w:rFonts w:ascii="Times New Roman" w:cs="Times New Roman" w:hAnsi="Times New Roman"/>
          <w:lang w:val="id-ID"/>
        </w:rPr>
        <w:t xml:space="preserve">-Sita/2025/PN. </w:t>
      </w:r>
      <w:r>
        <w:rPr>
          <w:rFonts w:ascii="Times New Roman" w:cs="Times New Roman" w:hAnsi="Times New Roman"/>
          <w:lang w:val="id-ID"/>
        </w:rPr>
        <w:t>Bdg</w:t>
      </w:r>
      <w:r>
        <w:rPr>
          <w:rFonts w:ascii="Times New Roman" w:cs="Times New Roman" w:hAnsi="Times New Roman"/>
          <w:lang w:val="id-ID"/>
        </w:rPr>
        <w:t xml:space="preserve"> tanggal 23 Desember 2025 Dari saksi SHAFIRA EKA HADIPUTRI:</w:t>
      </w:r>
    </w:p>
    <w:p w14:paraId="5874E35D">
      <w:pPr>
        <w:pStyle w:val="style179"/>
        <w:numPr>
          <w:ilvl w:val="0"/>
          <w:numId w:val="83"/>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Surat perintah kerja pengadaan pekerjaan pelestarian lingkungan Kawasan pengembangan destinasi pariwisata danau toba bulan   </w:t>
      </w:r>
      <w:r>
        <w:rPr>
          <w:rFonts w:ascii="Times New Roman" w:cs="Times New Roman" w:hAnsi="Times New Roman"/>
          <w:lang w:val="id-ID"/>
        </w:rPr>
        <w:t>februari</w:t>
      </w:r>
      <w:r>
        <w:rPr>
          <w:rFonts w:ascii="Times New Roman" w:cs="Times New Roman" w:hAnsi="Times New Roman"/>
          <w:lang w:val="id-ID"/>
        </w:rPr>
        <w:t xml:space="preserve"> nomor PJJ.INJ.06.02/23/02/2024/A.001 tanggal 07 </w:t>
      </w:r>
      <w:r>
        <w:rPr>
          <w:rFonts w:ascii="Times New Roman" w:cs="Times New Roman" w:hAnsi="Times New Roman"/>
          <w:lang w:val="id-ID"/>
        </w:rPr>
        <w:t>februari</w:t>
      </w:r>
      <w:r>
        <w:rPr>
          <w:rFonts w:ascii="Times New Roman" w:cs="Times New Roman" w:hAnsi="Times New Roman"/>
          <w:lang w:val="id-ID"/>
        </w:rPr>
        <w:t xml:space="preserve"> 2024 antara    PT. AVIASI PARIWISATA INDONESIA dengan PT. SOLUSI RAHAYU INDONESIA ;</w:t>
      </w:r>
    </w:p>
    <w:p w14:paraId="174347D2">
      <w:pPr>
        <w:pStyle w:val="style179"/>
        <w:numPr>
          <w:ilvl w:val="0"/>
          <w:numId w:val="83"/>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Surat perintah kerja pengadaan pekerjaan pelestarian lingkungan Kawasan pengembangan destinasi pariwisata danau toba bulan Maret Nomor : PJJ.INJ.04.04.01/23/03/2024/A.0017 antara PT. AVIASI PARIWISATA INDONESIA dengan PT. SOLUSI RAHAYU INDONESIA;</w:t>
      </w:r>
    </w:p>
    <w:p w14:paraId="0B26FF63">
      <w:pPr>
        <w:pStyle w:val="style179"/>
        <w:numPr>
          <w:ilvl w:val="0"/>
          <w:numId w:val="83"/>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fotocopy</w:t>
      </w:r>
      <w:r>
        <w:rPr>
          <w:rFonts w:ascii="Times New Roman" w:cs="Times New Roman" w:hAnsi="Times New Roman"/>
          <w:lang w:val="id-ID"/>
        </w:rPr>
        <w:t xml:space="preserve"> bukti bayar Februari;</w:t>
      </w:r>
    </w:p>
    <w:p w14:paraId="72202000">
      <w:pPr>
        <w:pStyle w:val="style179"/>
        <w:numPr>
          <w:ilvl w:val="0"/>
          <w:numId w:val="83"/>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fotocopy</w:t>
      </w:r>
      <w:r>
        <w:rPr>
          <w:rFonts w:ascii="Times New Roman" w:cs="Times New Roman" w:hAnsi="Times New Roman"/>
          <w:lang w:val="id-ID"/>
        </w:rPr>
        <w:t xml:space="preserve"> bukti bayar April;</w:t>
      </w:r>
      <w:r>
        <w:rPr>
          <w:rFonts w:ascii="Times New Roman" w:cs="Times New Roman" w:hAnsi="Times New Roman"/>
          <w:lang w:val="id-ID"/>
        </w:rPr>
        <w:tab/>
      </w:r>
    </w:p>
    <w:p w14:paraId="55789231">
      <w:pPr>
        <w:pStyle w:val="style179"/>
        <w:numPr>
          <w:ilvl w:val="0"/>
          <w:numId w:val="83"/>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1(satu) lembar </w:t>
      </w:r>
      <w:r>
        <w:rPr>
          <w:rFonts w:ascii="Times New Roman" w:cs="Times New Roman" w:hAnsi="Times New Roman"/>
          <w:lang w:val="id-ID"/>
        </w:rPr>
        <w:t>fotocopy</w:t>
      </w:r>
      <w:r>
        <w:rPr>
          <w:rFonts w:ascii="Times New Roman" w:cs="Times New Roman" w:hAnsi="Times New Roman"/>
          <w:lang w:val="id-ID"/>
        </w:rPr>
        <w:t xml:space="preserve"> berita acara serah terima pekerjaan pelestarian lingkungan Kawasan   pengembangan   destinasi  pariwisata danau  toba  bulan </w:t>
      </w:r>
      <w:r>
        <w:rPr>
          <w:rFonts w:ascii="Times New Roman" w:cs="Times New Roman" w:hAnsi="Times New Roman"/>
          <w:lang w:val="id-ID"/>
        </w:rPr>
        <w:t>februari</w:t>
      </w:r>
      <w:r>
        <w:rPr>
          <w:rFonts w:ascii="Times New Roman" w:cs="Times New Roman" w:hAnsi="Times New Roman"/>
          <w:lang w:val="id-ID"/>
        </w:rPr>
        <w:t xml:space="preserve"> PT. AVIASI PARIWISATA INDONESIA Nomor:  BAC.INJ.06.02/23/02/2024/A.0044;</w:t>
      </w:r>
      <w:r>
        <w:rPr>
          <w:rFonts w:ascii="Times New Roman" w:cs="Times New Roman" w:hAnsi="Times New Roman"/>
          <w:lang w:val="id-ID"/>
        </w:rPr>
        <w:tab/>
      </w:r>
    </w:p>
    <w:p w14:paraId="0D8D34C0">
      <w:pPr>
        <w:pStyle w:val="style179"/>
        <w:numPr>
          <w:ilvl w:val="0"/>
          <w:numId w:val="83"/>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fotocopy</w:t>
      </w:r>
      <w:r>
        <w:rPr>
          <w:rFonts w:ascii="Times New Roman" w:cs="Times New Roman" w:hAnsi="Times New Roman"/>
          <w:lang w:val="id-ID"/>
        </w:rPr>
        <w:t xml:space="preserve"> berita acara serah terima pekerjaan pelestarian lingkungan</w:t>
      </w:r>
      <w:r>
        <w:rPr>
          <w:rFonts w:ascii="Times New Roman" w:cs="Times New Roman" w:hAnsi="Times New Roman"/>
          <w:lang w:val="id-ID"/>
        </w:rPr>
        <w:t xml:space="preserve"> </w:t>
      </w:r>
      <w:r>
        <w:rPr>
          <w:rFonts w:ascii="Times New Roman" w:cs="Times New Roman" w:hAnsi="Times New Roman"/>
          <w:lang w:val="id-ID"/>
        </w:rPr>
        <w:t>Kawasan pengembangan destinasi pariwisata danau</w:t>
      </w:r>
      <w:r>
        <w:rPr>
          <w:rFonts w:ascii="Times New Roman" w:cs="Times New Roman" w:hAnsi="Times New Roman"/>
          <w:lang w:val="id-ID"/>
        </w:rPr>
        <w:t xml:space="preserve"> </w:t>
      </w:r>
      <w:r>
        <w:rPr>
          <w:rFonts w:ascii="Times New Roman" w:cs="Times New Roman" w:hAnsi="Times New Roman"/>
          <w:lang w:val="id-ID"/>
        </w:rPr>
        <w:t>toba bulan  Maret PT.  AVIASI PARIWISATA INDONESIA Nomor :  BAC.INJ.04.04.01/23/03/2024/A.0063;</w:t>
      </w:r>
    </w:p>
    <w:p w14:paraId="0B595D95">
      <w:pPr>
        <w:pStyle w:val="style179"/>
        <w:spacing w:after="0" w:lineRule="auto" w:line="360"/>
        <w:ind w:left="1560"/>
        <w:rPr>
          <w:rFonts w:ascii="Times New Roman" w:cs="Times New Roman" w:hAnsi="Times New Roman"/>
          <w:b/>
          <w:bCs/>
          <w:lang w:val="id-ID"/>
        </w:rPr>
      </w:pPr>
      <w:r>
        <w:rPr>
          <w:rFonts w:ascii="Times New Roman" w:cs="Times New Roman" w:hAnsi="Times New Roman"/>
          <w:b/>
          <w:bCs/>
          <w:lang w:val="id-ID"/>
        </w:rPr>
        <w:t>Semuanya terlampir dalam berkas</w:t>
      </w:r>
    </w:p>
    <w:p w14:paraId="0BF5E8D1">
      <w:pPr>
        <w:pStyle w:val="style179"/>
        <w:spacing w:after="0" w:lineRule="auto" w:line="360"/>
        <w:ind w:left="1560"/>
        <w:rPr>
          <w:rFonts w:ascii="Times New Roman" w:cs="Times New Roman" w:hAnsi="Times New Roman"/>
          <w:lang w:val="id-ID"/>
        </w:rPr>
      </w:pPr>
      <w:r>
        <w:rPr>
          <w:rFonts w:ascii="Times New Roman" w:cs="Times New Roman" w:hAnsi="Times New Roman"/>
          <w:lang w:val="id-ID"/>
        </w:rPr>
        <w:t>Berdasarkan Penetapan Nomor : 333/</w:t>
      </w:r>
      <w:r>
        <w:rPr>
          <w:rFonts w:ascii="Times New Roman" w:cs="Times New Roman" w:hAnsi="Times New Roman"/>
          <w:lang w:val="id-ID"/>
        </w:rPr>
        <w:t>Pen.Pid.B</w:t>
      </w:r>
      <w:r>
        <w:rPr>
          <w:rFonts w:ascii="Times New Roman" w:cs="Times New Roman" w:hAnsi="Times New Roman"/>
          <w:lang w:val="id-ID"/>
        </w:rPr>
        <w:t xml:space="preserve">-Sita/2026/PN. </w:t>
      </w:r>
      <w:r>
        <w:rPr>
          <w:rFonts w:ascii="Times New Roman" w:cs="Times New Roman" w:hAnsi="Times New Roman"/>
          <w:lang w:val="id-ID"/>
        </w:rPr>
        <w:t>Bdg</w:t>
      </w:r>
      <w:r>
        <w:rPr>
          <w:rFonts w:ascii="Times New Roman" w:cs="Times New Roman" w:hAnsi="Times New Roman"/>
          <w:lang w:val="id-ID"/>
        </w:rPr>
        <w:t xml:space="preserve"> tanggal 26 Februari 2026 disita dari tersangka FEBRIYANTI SR;</w:t>
      </w:r>
    </w:p>
    <w:p w14:paraId="337AA697">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(dua) lembar </w:t>
      </w:r>
      <w:r>
        <w:rPr>
          <w:rFonts w:ascii="Times New Roman" w:cs="Times New Roman" w:hAnsi="Times New Roman"/>
          <w:lang w:val="id-ID"/>
        </w:rPr>
        <w:t>screen</w:t>
      </w:r>
      <w:r>
        <w:rPr>
          <w:rFonts w:ascii="Times New Roman" w:cs="Times New Roman" w:hAnsi="Times New Roman"/>
          <w:lang w:val="id-ID"/>
        </w:rPr>
        <w:t xml:space="preserve"> </w:t>
      </w:r>
      <w:r>
        <w:rPr>
          <w:rFonts w:ascii="Times New Roman" w:cs="Times New Roman" w:hAnsi="Times New Roman"/>
          <w:lang w:val="id-ID"/>
        </w:rPr>
        <w:t>short</w:t>
      </w:r>
      <w:r>
        <w:rPr>
          <w:rFonts w:ascii="Times New Roman" w:cs="Times New Roman" w:hAnsi="Times New Roman"/>
          <w:lang w:val="id-ID"/>
        </w:rPr>
        <w:t xml:space="preserve"> </w:t>
      </w:r>
      <w:r>
        <w:rPr>
          <w:rFonts w:ascii="Times New Roman" w:cs="Times New Roman" w:hAnsi="Times New Roman"/>
          <w:lang w:val="id-ID"/>
        </w:rPr>
        <w:t>pecakapan</w:t>
      </w:r>
      <w:r>
        <w:rPr>
          <w:rFonts w:ascii="Times New Roman" w:cs="Times New Roman" w:hAnsi="Times New Roman"/>
          <w:lang w:val="id-ID"/>
        </w:rPr>
        <w:t xml:space="preserve"> dengan </w:t>
      </w:r>
      <w:r>
        <w:rPr>
          <w:rFonts w:ascii="Times New Roman" w:cs="Times New Roman" w:hAnsi="Times New Roman"/>
          <w:lang w:val="id-ID"/>
        </w:rPr>
        <w:t>Sdr</w:t>
      </w:r>
      <w:r>
        <w:rPr>
          <w:rFonts w:ascii="Times New Roman" w:cs="Times New Roman" w:hAnsi="Times New Roman"/>
          <w:lang w:val="id-ID"/>
        </w:rPr>
        <w:t>. MOURICK MATAHARLAND ;</w:t>
      </w:r>
    </w:p>
    <w:p w14:paraId="2E949DA9">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laporan </w:t>
      </w:r>
      <w:r>
        <w:rPr>
          <w:rFonts w:ascii="Times New Roman" w:cs="Times New Roman" w:hAnsi="Times New Roman"/>
          <w:lang w:val="id-ID"/>
        </w:rPr>
        <w:t>rincian</w:t>
      </w:r>
      <w:r>
        <w:rPr>
          <w:rFonts w:ascii="Times New Roman" w:cs="Times New Roman" w:hAnsi="Times New Roman"/>
          <w:lang w:val="id-ID"/>
        </w:rPr>
        <w:t xml:space="preserve"> utang Bank Sampah Bersinar periode 2023;</w:t>
      </w:r>
    </w:p>
    <w:p w14:paraId="3043D639">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Financial Performance Bank Sampah Bersinar periode 2023; </w:t>
      </w:r>
    </w:p>
    <w:p w14:paraId="478BE872">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(satu) lembar foto </w:t>
      </w:r>
      <w:r>
        <w:rPr>
          <w:rFonts w:ascii="Times New Roman" w:cs="Times New Roman" w:hAnsi="Times New Roman"/>
          <w:lang w:val="id-ID"/>
        </w:rPr>
        <w:t>copy</w:t>
      </w:r>
      <w:r>
        <w:rPr>
          <w:rFonts w:ascii="Times New Roman" w:cs="Times New Roman" w:hAnsi="Times New Roman"/>
          <w:lang w:val="id-ID"/>
        </w:rPr>
        <w:t xml:space="preserve"> </w:t>
      </w:r>
      <w:r>
        <w:rPr>
          <w:rFonts w:ascii="Times New Roman" w:cs="Times New Roman" w:hAnsi="Times New Roman"/>
          <w:lang w:val="id-ID"/>
        </w:rPr>
        <w:t>Invoice</w:t>
      </w:r>
      <w:r>
        <w:rPr>
          <w:rFonts w:ascii="Times New Roman" w:cs="Times New Roman" w:hAnsi="Times New Roman"/>
          <w:lang w:val="id-ID"/>
        </w:rPr>
        <w:t xml:space="preserve"> tanggal  15 Desember 2022;</w:t>
      </w:r>
    </w:p>
    <w:p w14:paraId="52FDBB59">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(satu) lembar  foto  </w:t>
      </w:r>
      <w:r>
        <w:rPr>
          <w:rFonts w:ascii="Times New Roman" w:cs="Times New Roman" w:hAnsi="Times New Roman"/>
          <w:lang w:val="id-ID"/>
        </w:rPr>
        <w:t>copy</w:t>
      </w:r>
      <w:r>
        <w:rPr>
          <w:rFonts w:ascii="Times New Roman" w:cs="Times New Roman" w:hAnsi="Times New Roman"/>
          <w:lang w:val="id-ID"/>
        </w:rPr>
        <w:t xml:space="preserve">  rencana  anggaran  biaya  penutupan  program  pengelolaan sampah terpadu;</w:t>
      </w:r>
    </w:p>
    <w:p w14:paraId="5647CDCC">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w:t>
      </w:r>
      <w:r>
        <w:rPr>
          <w:rFonts w:ascii="Times New Roman" w:cs="Times New Roman" w:hAnsi="Times New Roman"/>
          <w:lang w:val="id-ID"/>
        </w:rPr>
        <w:t xml:space="preserve">(satu) bundel foto </w:t>
      </w:r>
      <w:r>
        <w:rPr>
          <w:rFonts w:ascii="Times New Roman" w:cs="Times New Roman" w:hAnsi="Times New Roman"/>
          <w:lang w:val="id-ID"/>
        </w:rPr>
        <w:t>copy</w:t>
      </w:r>
      <w:r>
        <w:rPr>
          <w:rFonts w:ascii="Times New Roman" w:cs="Times New Roman" w:hAnsi="Times New Roman"/>
          <w:lang w:val="id-ID"/>
        </w:rPr>
        <w:t xml:space="preserve"> laporan biaya;</w:t>
      </w:r>
    </w:p>
    <w:p w14:paraId="073DCB48">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w:t>
      </w:r>
      <w:r>
        <w:rPr>
          <w:rFonts w:ascii="Times New Roman" w:cs="Times New Roman" w:hAnsi="Times New Roman"/>
          <w:lang w:val="id-ID"/>
        </w:rPr>
        <w:t xml:space="preserve">(satu) bundel foto  </w:t>
      </w:r>
      <w:r>
        <w:rPr>
          <w:rFonts w:ascii="Times New Roman" w:cs="Times New Roman" w:hAnsi="Times New Roman"/>
          <w:lang w:val="id-ID"/>
        </w:rPr>
        <w:t>copy</w:t>
      </w:r>
      <w:r>
        <w:rPr>
          <w:rFonts w:ascii="Times New Roman" w:cs="Times New Roman" w:hAnsi="Times New Roman"/>
          <w:lang w:val="id-ID"/>
        </w:rPr>
        <w:t xml:space="preserve">  </w:t>
      </w:r>
      <w:r>
        <w:rPr>
          <w:rFonts w:ascii="Times New Roman" w:cs="Times New Roman" w:hAnsi="Times New Roman"/>
          <w:lang w:val="id-ID"/>
        </w:rPr>
        <w:t>project</w:t>
      </w:r>
      <w:r>
        <w:rPr>
          <w:rFonts w:ascii="Times New Roman" w:cs="Times New Roman" w:hAnsi="Times New Roman"/>
          <w:lang w:val="id-ID"/>
        </w:rPr>
        <w:t xml:space="preserve"> </w:t>
      </w:r>
      <w:r>
        <w:rPr>
          <w:rFonts w:ascii="Times New Roman" w:cs="Times New Roman" w:hAnsi="Times New Roman"/>
          <w:lang w:val="id-ID"/>
        </w:rPr>
        <w:t>report</w:t>
      </w:r>
      <w:r>
        <w:rPr>
          <w:rFonts w:ascii="Times New Roman" w:cs="Times New Roman" w:hAnsi="Times New Roman"/>
          <w:lang w:val="id-ID"/>
        </w:rPr>
        <w:t xml:space="preserve"> </w:t>
      </w:r>
      <w:r>
        <w:rPr>
          <w:rFonts w:ascii="Times New Roman" w:cs="Times New Roman" w:hAnsi="Times New Roman"/>
          <w:lang w:val="id-ID"/>
        </w:rPr>
        <w:t>education</w:t>
      </w:r>
      <w:r>
        <w:rPr>
          <w:rFonts w:ascii="Times New Roman" w:cs="Times New Roman" w:hAnsi="Times New Roman"/>
          <w:lang w:val="id-ID"/>
        </w:rPr>
        <w:t xml:space="preserve">  </w:t>
      </w:r>
      <w:r>
        <w:rPr>
          <w:rFonts w:ascii="Times New Roman" w:cs="Times New Roman" w:hAnsi="Times New Roman"/>
          <w:lang w:val="id-ID"/>
        </w:rPr>
        <w:t>and</w:t>
      </w:r>
      <w:r>
        <w:rPr>
          <w:rFonts w:ascii="Times New Roman" w:cs="Times New Roman" w:hAnsi="Times New Roman"/>
          <w:lang w:val="id-ID"/>
        </w:rPr>
        <w:t xml:space="preserve"> </w:t>
      </w:r>
      <w:r>
        <w:rPr>
          <w:rFonts w:ascii="Times New Roman" w:cs="Times New Roman" w:hAnsi="Times New Roman"/>
          <w:lang w:val="id-ID"/>
        </w:rPr>
        <w:t>waste</w:t>
      </w:r>
      <w:r>
        <w:rPr>
          <w:rFonts w:ascii="Times New Roman" w:cs="Times New Roman" w:hAnsi="Times New Roman"/>
          <w:lang w:val="id-ID"/>
        </w:rPr>
        <w:t xml:space="preserve">  </w:t>
      </w:r>
      <w:r>
        <w:rPr>
          <w:rFonts w:ascii="Times New Roman" w:cs="Times New Roman" w:hAnsi="Times New Roman"/>
          <w:lang w:val="id-ID"/>
        </w:rPr>
        <w:t>management</w:t>
      </w:r>
      <w:r>
        <w:rPr>
          <w:rFonts w:ascii="Times New Roman" w:cs="Times New Roman" w:hAnsi="Times New Roman"/>
          <w:lang w:val="id-ID"/>
        </w:rPr>
        <w:t xml:space="preserve">  program  in </w:t>
      </w:r>
      <w:r>
        <w:rPr>
          <w:rFonts w:ascii="Times New Roman" w:cs="Times New Roman" w:hAnsi="Times New Roman"/>
          <w:lang w:val="id-ID"/>
        </w:rPr>
        <w:t>pegedangan</w:t>
      </w:r>
      <w:r>
        <w:rPr>
          <w:rFonts w:ascii="Times New Roman" w:cs="Times New Roman" w:hAnsi="Times New Roman"/>
          <w:lang w:val="id-ID"/>
        </w:rPr>
        <w:t xml:space="preserve"> </w:t>
      </w:r>
      <w:r>
        <w:rPr>
          <w:rFonts w:ascii="Times New Roman" w:cs="Times New Roman" w:hAnsi="Times New Roman"/>
          <w:lang w:val="id-ID"/>
        </w:rPr>
        <w:t>district</w:t>
      </w:r>
      <w:r>
        <w:rPr>
          <w:rFonts w:ascii="Times New Roman" w:cs="Times New Roman" w:hAnsi="Times New Roman"/>
          <w:lang w:val="id-ID"/>
        </w:rPr>
        <w:t xml:space="preserve"> Tangerang Regency;</w:t>
      </w:r>
    </w:p>
    <w:p w14:paraId="6D8CD7CD">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w:t>
      </w:r>
      <w:r>
        <w:rPr>
          <w:rFonts w:ascii="Times New Roman" w:cs="Times New Roman" w:hAnsi="Times New Roman"/>
          <w:lang w:val="id-ID"/>
        </w:rPr>
        <w:t xml:space="preserve">(satu)  bundel  foto  </w:t>
      </w:r>
      <w:r>
        <w:rPr>
          <w:rFonts w:ascii="Times New Roman" w:cs="Times New Roman" w:hAnsi="Times New Roman"/>
          <w:lang w:val="id-ID"/>
        </w:rPr>
        <w:t>copy</w:t>
      </w:r>
      <w:r>
        <w:rPr>
          <w:rFonts w:ascii="Times New Roman" w:cs="Times New Roman" w:hAnsi="Times New Roman"/>
          <w:lang w:val="id-ID"/>
        </w:rPr>
        <w:t xml:space="preserve"> rekening  tahapan  Bank  BCA  No.  1571272933  atas  nama FEBRIYANTI SR periode Januari 2023 s/d periode Desember 2023;</w:t>
      </w:r>
    </w:p>
    <w:p w14:paraId="7EB652BF">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rekening  tahapan  Bank  BCA  No.  1571272933  atas  nama FEBRIYANTI SR periode Januari 2024 s/d periode Desember 2024;</w:t>
      </w:r>
    </w:p>
    <w:p w14:paraId="6F5F7196">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(satu) bundel  foto  </w:t>
      </w:r>
      <w:r>
        <w:rPr>
          <w:rFonts w:ascii="Times New Roman" w:cs="Times New Roman" w:hAnsi="Times New Roman"/>
          <w:lang w:val="id-ID"/>
        </w:rPr>
        <w:t>copy</w:t>
      </w:r>
      <w:r>
        <w:rPr>
          <w:rFonts w:ascii="Times New Roman" w:cs="Times New Roman" w:hAnsi="Times New Roman"/>
          <w:lang w:val="id-ID"/>
        </w:rPr>
        <w:t xml:space="preserve">  akta  pendirian  perseroan  terbatas  PT.  Inovasi   Gerakan Masyarakat No. 21 tanggal  7 April 2022;</w:t>
      </w:r>
    </w:p>
    <w:p w14:paraId="067E12B1">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w:t>
      </w:r>
      <w:r>
        <w:rPr>
          <w:rFonts w:ascii="Times New Roman" w:cs="Times New Roman" w:hAnsi="Times New Roman"/>
          <w:lang w:val="id-ID"/>
        </w:rPr>
        <w:t xml:space="preserve">(satu) bundel foto </w:t>
      </w:r>
      <w:r>
        <w:rPr>
          <w:rFonts w:ascii="Times New Roman" w:cs="Times New Roman" w:hAnsi="Times New Roman"/>
          <w:lang w:val="id-ID"/>
        </w:rPr>
        <w:t>copy</w:t>
      </w:r>
      <w:r>
        <w:rPr>
          <w:rFonts w:ascii="Times New Roman" w:cs="Times New Roman" w:hAnsi="Times New Roman"/>
          <w:lang w:val="id-ID"/>
        </w:rPr>
        <w:t xml:space="preserve"> </w:t>
      </w:r>
      <w:r>
        <w:rPr>
          <w:rFonts w:ascii="Times New Roman" w:cs="Times New Roman" w:hAnsi="Times New Roman"/>
          <w:lang w:val="id-ID"/>
        </w:rPr>
        <w:t>waste</w:t>
      </w:r>
      <w:r>
        <w:rPr>
          <w:rFonts w:ascii="Times New Roman" w:cs="Times New Roman" w:hAnsi="Times New Roman"/>
          <w:lang w:val="id-ID"/>
        </w:rPr>
        <w:t xml:space="preserve"> </w:t>
      </w:r>
      <w:r>
        <w:rPr>
          <w:rFonts w:ascii="Times New Roman" w:cs="Times New Roman" w:hAnsi="Times New Roman"/>
          <w:lang w:val="id-ID"/>
        </w:rPr>
        <w:t>management</w:t>
      </w:r>
      <w:r>
        <w:rPr>
          <w:rFonts w:ascii="Times New Roman" w:cs="Times New Roman" w:hAnsi="Times New Roman"/>
          <w:lang w:val="id-ID"/>
        </w:rPr>
        <w:t xml:space="preserve"> </w:t>
      </w:r>
      <w:r>
        <w:rPr>
          <w:rFonts w:ascii="Times New Roman" w:cs="Times New Roman" w:hAnsi="Times New Roman"/>
          <w:lang w:val="id-ID"/>
        </w:rPr>
        <w:t>report</w:t>
      </w:r>
      <w:r>
        <w:rPr>
          <w:rFonts w:ascii="Times New Roman" w:cs="Times New Roman" w:hAnsi="Times New Roman"/>
          <w:lang w:val="id-ID"/>
        </w:rPr>
        <w:t xml:space="preserve"> </w:t>
      </w:r>
      <w:r>
        <w:rPr>
          <w:rFonts w:ascii="Times New Roman" w:cs="Times New Roman" w:hAnsi="Times New Roman"/>
          <w:lang w:val="id-ID"/>
        </w:rPr>
        <w:t>kopiko</w:t>
      </w:r>
      <w:r>
        <w:rPr>
          <w:rFonts w:ascii="Times New Roman" w:cs="Times New Roman" w:hAnsi="Times New Roman"/>
          <w:lang w:val="id-ID"/>
        </w:rPr>
        <w:t xml:space="preserve"> F1  </w:t>
      </w:r>
      <w:r>
        <w:rPr>
          <w:rFonts w:ascii="Times New Roman" w:cs="Times New Roman" w:hAnsi="Times New Roman"/>
          <w:lang w:val="id-ID"/>
        </w:rPr>
        <w:t>Powerboat</w:t>
      </w:r>
      <w:r>
        <w:rPr>
          <w:rFonts w:ascii="Times New Roman" w:cs="Times New Roman" w:hAnsi="Times New Roman"/>
          <w:lang w:val="id-ID"/>
        </w:rPr>
        <w:t xml:space="preserve"> ;</w:t>
      </w:r>
    </w:p>
    <w:p w14:paraId="5B0C5EB1">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w:t>
      </w:r>
      <w:r>
        <w:rPr>
          <w:rFonts w:ascii="Times New Roman" w:cs="Times New Roman" w:hAnsi="Times New Roman"/>
          <w:lang w:val="id-ID"/>
        </w:rPr>
        <w:t xml:space="preserve">(satu) bundel foto </w:t>
      </w:r>
      <w:r>
        <w:rPr>
          <w:rFonts w:ascii="Times New Roman" w:cs="Times New Roman" w:hAnsi="Times New Roman"/>
          <w:lang w:val="id-ID"/>
        </w:rPr>
        <w:t>copy</w:t>
      </w:r>
      <w:r>
        <w:rPr>
          <w:rFonts w:ascii="Times New Roman" w:cs="Times New Roman" w:hAnsi="Times New Roman"/>
          <w:lang w:val="id-ID"/>
        </w:rPr>
        <w:t xml:space="preserve"> </w:t>
      </w:r>
      <w:r>
        <w:rPr>
          <w:rFonts w:ascii="Times New Roman" w:cs="Times New Roman" w:hAnsi="Times New Roman"/>
          <w:lang w:val="id-ID"/>
        </w:rPr>
        <w:t>Invoice</w:t>
      </w:r>
      <w:r>
        <w:rPr>
          <w:rFonts w:ascii="Times New Roman" w:cs="Times New Roman" w:hAnsi="Times New Roman"/>
          <w:lang w:val="id-ID"/>
        </w:rPr>
        <w:t xml:space="preserve"> Tokopedia;</w:t>
      </w:r>
    </w:p>
    <w:p w14:paraId="365DE35E">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w:t>
      </w:r>
      <w:r>
        <w:rPr>
          <w:rFonts w:ascii="Times New Roman" w:cs="Times New Roman" w:hAnsi="Times New Roman"/>
          <w:lang w:val="id-ID"/>
        </w:rPr>
        <w:t xml:space="preserve">(satu) lembar  foto </w:t>
      </w:r>
      <w:r>
        <w:rPr>
          <w:rFonts w:ascii="Times New Roman" w:cs="Times New Roman" w:hAnsi="Times New Roman"/>
          <w:lang w:val="id-ID"/>
        </w:rPr>
        <w:t>copy</w:t>
      </w:r>
      <w:r>
        <w:rPr>
          <w:rFonts w:ascii="Times New Roman" w:cs="Times New Roman" w:hAnsi="Times New Roman"/>
          <w:lang w:val="id-ID"/>
        </w:rPr>
        <w:t xml:space="preserve">  rekening giro Bank BCA No.  0088278588  atas nama </w:t>
      </w:r>
      <w:r>
        <w:rPr>
          <w:rFonts w:ascii="Times New Roman" w:cs="Times New Roman" w:hAnsi="Times New Roman"/>
          <w:lang w:val="id-ID"/>
        </w:rPr>
        <w:t>lnovasi</w:t>
      </w:r>
      <w:r>
        <w:rPr>
          <w:rFonts w:ascii="Times New Roman" w:cs="Times New Roman" w:hAnsi="Times New Roman"/>
          <w:lang w:val="id-ID"/>
        </w:rPr>
        <w:t xml:space="preserve"> Gerakan Masyarakat periode Agustus 2023;</w:t>
      </w:r>
    </w:p>
    <w:p w14:paraId="65C51A59">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lembar foto </w:t>
      </w:r>
      <w:r>
        <w:rPr>
          <w:rFonts w:ascii="Times New Roman" w:cs="Times New Roman" w:hAnsi="Times New Roman"/>
          <w:lang w:val="id-ID"/>
        </w:rPr>
        <w:t>copy</w:t>
      </w:r>
      <w:r>
        <w:rPr>
          <w:rFonts w:ascii="Times New Roman" w:cs="Times New Roman" w:hAnsi="Times New Roman"/>
          <w:lang w:val="id-ID"/>
        </w:rPr>
        <w:t xml:space="preserve"> transaksi tanggal 13 September 2024 Rp. 30.000.000;</w:t>
      </w:r>
    </w:p>
    <w:p w14:paraId="5C16935A">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w:t>
      </w:r>
      <w:r>
        <w:rPr>
          <w:rFonts w:ascii="Times New Roman" w:cs="Times New Roman" w:hAnsi="Times New Roman"/>
          <w:lang w:val="id-ID"/>
        </w:rPr>
        <w:t xml:space="preserve">(satu) lembar foto </w:t>
      </w:r>
      <w:r>
        <w:rPr>
          <w:rFonts w:ascii="Times New Roman" w:cs="Times New Roman" w:hAnsi="Times New Roman"/>
          <w:lang w:val="id-ID"/>
        </w:rPr>
        <w:t>copy</w:t>
      </w:r>
      <w:r>
        <w:rPr>
          <w:rFonts w:ascii="Times New Roman" w:cs="Times New Roman" w:hAnsi="Times New Roman"/>
          <w:lang w:val="id-ID"/>
        </w:rPr>
        <w:t xml:space="preserve"> surat tanggal 16 Agustus 2024;</w:t>
      </w:r>
    </w:p>
    <w:p w14:paraId="5B27B368">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bundel foto </w:t>
      </w:r>
      <w:r>
        <w:rPr>
          <w:rFonts w:ascii="Times New Roman" w:cs="Times New Roman" w:hAnsi="Times New Roman"/>
          <w:lang w:val="id-ID"/>
        </w:rPr>
        <w:t>copy</w:t>
      </w:r>
      <w:r>
        <w:rPr>
          <w:rFonts w:ascii="Times New Roman" w:cs="Times New Roman" w:hAnsi="Times New Roman"/>
          <w:lang w:val="id-ID"/>
        </w:rPr>
        <w:t xml:space="preserve"> lembar penagihan kartu kredit BNI;</w:t>
      </w:r>
    </w:p>
    <w:p w14:paraId="37098844">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w:t>
      </w:r>
      <w:r>
        <w:rPr>
          <w:rFonts w:ascii="Times New Roman" w:cs="Times New Roman" w:hAnsi="Times New Roman"/>
          <w:lang w:val="id-ID"/>
        </w:rPr>
        <w:t xml:space="preserve">(satu) lembar </w:t>
      </w:r>
      <w:r>
        <w:rPr>
          <w:rFonts w:ascii="Times New Roman" w:cs="Times New Roman" w:hAnsi="Times New Roman"/>
          <w:lang w:val="id-ID"/>
        </w:rPr>
        <w:t>screen</w:t>
      </w:r>
      <w:r>
        <w:rPr>
          <w:rFonts w:ascii="Times New Roman" w:cs="Times New Roman" w:hAnsi="Times New Roman"/>
          <w:lang w:val="id-ID"/>
        </w:rPr>
        <w:t xml:space="preserve"> </w:t>
      </w:r>
      <w:r>
        <w:rPr>
          <w:rFonts w:ascii="Times New Roman" w:cs="Times New Roman" w:hAnsi="Times New Roman"/>
          <w:lang w:val="id-ID"/>
        </w:rPr>
        <w:t>short</w:t>
      </w:r>
      <w:r>
        <w:rPr>
          <w:rFonts w:ascii="Times New Roman" w:cs="Times New Roman" w:hAnsi="Times New Roman"/>
          <w:lang w:val="id-ID"/>
        </w:rPr>
        <w:t xml:space="preserve"> percakapan dengan </w:t>
      </w:r>
      <w:r>
        <w:rPr>
          <w:rFonts w:ascii="Times New Roman" w:cs="Times New Roman" w:hAnsi="Times New Roman"/>
          <w:lang w:val="id-ID"/>
        </w:rPr>
        <w:t>Sdr</w:t>
      </w:r>
      <w:r>
        <w:rPr>
          <w:rFonts w:ascii="Times New Roman" w:cs="Times New Roman" w:hAnsi="Times New Roman"/>
          <w:lang w:val="id-ID"/>
        </w:rPr>
        <w:t>. ERAT ;</w:t>
      </w:r>
    </w:p>
    <w:p w14:paraId="0E4E7DD3">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screenshort</w:t>
      </w:r>
      <w:r>
        <w:rPr>
          <w:rFonts w:ascii="Times New Roman" w:cs="Times New Roman" w:hAnsi="Times New Roman"/>
          <w:lang w:val="id-ID"/>
        </w:rPr>
        <w:t xml:space="preserve"> percakapan dengan </w:t>
      </w:r>
      <w:r>
        <w:rPr>
          <w:rFonts w:ascii="Times New Roman" w:cs="Times New Roman" w:hAnsi="Times New Roman"/>
          <w:lang w:val="id-ID"/>
        </w:rPr>
        <w:t>Sdr</w:t>
      </w:r>
      <w:r>
        <w:rPr>
          <w:rFonts w:ascii="Times New Roman" w:cs="Times New Roman" w:hAnsi="Times New Roman"/>
          <w:lang w:val="id-ID"/>
        </w:rPr>
        <w:t>. ERWIN CHANDARA ;</w:t>
      </w:r>
    </w:p>
    <w:p w14:paraId="6AF85A87">
      <w:pPr>
        <w:pStyle w:val="style179"/>
        <w:numPr>
          <w:ilvl w:val="0"/>
          <w:numId w:val="84"/>
        </w:numPr>
        <w:spacing w:after="0" w:lineRule="auto" w:line="360"/>
        <w:ind w:left="1985"/>
        <w:rPr>
          <w:rFonts w:ascii="Times New Roman" w:cs="Times New Roman" w:hAnsi="Times New Roman"/>
          <w:lang w:val="id-ID"/>
        </w:rPr>
      </w:pPr>
      <w:r>
        <w:rPr>
          <w:rFonts w:ascii="Times New Roman" w:cs="Times New Roman" w:hAnsi="Times New Roman"/>
          <w:lang w:val="id-ID"/>
        </w:rPr>
        <w:t xml:space="preserve">1 </w:t>
      </w:r>
      <w:r>
        <w:rPr>
          <w:rFonts w:ascii="Times New Roman" w:cs="Times New Roman" w:hAnsi="Times New Roman"/>
          <w:lang w:val="id-ID"/>
        </w:rPr>
        <w:t xml:space="preserve">(satu) bundel foto </w:t>
      </w:r>
      <w:r>
        <w:rPr>
          <w:rFonts w:ascii="Times New Roman" w:cs="Times New Roman" w:hAnsi="Times New Roman"/>
          <w:lang w:val="id-ID"/>
        </w:rPr>
        <w:t>copy</w:t>
      </w:r>
      <w:r>
        <w:rPr>
          <w:rFonts w:ascii="Times New Roman" w:cs="Times New Roman" w:hAnsi="Times New Roman"/>
          <w:lang w:val="id-ID"/>
        </w:rPr>
        <w:t xml:space="preserve"> </w:t>
      </w:r>
      <w:r>
        <w:rPr>
          <w:rFonts w:ascii="Times New Roman" w:cs="Times New Roman" w:hAnsi="Times New Roman"/>
          <w:lang w:val="id-ID"/>
        </w:rPr>
        <w:t>Purchase</w:t>
      </w:r>
      <w:r>
        <w:rPr>
          <w:rFonts w:ascii="Times New Roman" w:cs="Times New Roman" w:hAnsi="Times New Roman"/>
          <w:lang w:val="id-ID"/>
        </w:rPr>
        <w:t xml:space="preserve"> </w:t>
      </w:r>
      <w:r>
        <w:rPr>
          <w:rFonts w:ascii="Times New Roman" w:cs="Times New Roman" w:hAnsi="Times New Roman"/>
          <w:lang w:val="id-ID"/>
        </w:rPr>
        <w:t>list</w:t>
      </w:r>
      <w:r>
        <w:rPr>
          <w:rFonts w:ascii="Times New Roman" w:cs="Times New Roman" w:hAnsi="Times New Roman"/>
          <w:lang w:val="id-ID"/>
        </w:rPr>
        <w:t>;</w:t>
      </w:r>
    </w:p>
    <w:p w14:paraId="3A57889C">
      <w:pPr>
        <w:pStyle w:val="style179"/>
        <w:numPr>
          <w:ilvl w:val="0"/>
          <w:numId w:val="84"/>
        </w:numPr>
        <w:spacing w:after="0" w:lineRule="auto" w:line="360"/>
        <w:ind w:left="1985"/>
        <w:jc w:val="both"/>
        <w:rPr>
          <w:rFonts w:ascii="Times New Roman" w:cs="Times New Roman" w:hAnsi="Times New Roman"/>
          <w:lang w:val="id-ID"/>
        </w:rPr>
      </w:pPr>
      <w:r>
        <w:rPr>
          <w:rFonts w:ascii="Times New Roman" w:cs="Times New Roman" w:hAnsi="Times New Roman"/>
          <w:lang w:val="id-ID"/>
        </w:rPr>
        <w:t xml:space="preserve">1 (satu) lembar </w:t>
      </w:r>
      <w:r>
        <w:rPr>
          <w:rFonts w:ascii="Times New Roman" w:cs="Times New Roman" w:hAnsi="Times New Roman"/>
          <w:lang w:val="id-ID"/>
        </w:rPr>
        <w:t>screenshort</w:t>
      </w:r>
      <w:r>
        <w:rPr>
          <w:rFonts w:ascii="Times New Roman" w:cs="Times New Roman" w:hAnsi="Times New Roman"/>
          <w:lang w:val="id-ID"/>
        </w:rPr>
        <w:t xml:space="preserve"> percakapan dengan </w:t>
      </w:r>
      <w:r>
        <w:rPr>
          <w:rFonts w:ascii="Times New Roman" w:cs="Times New Roman" w:hAnsi="Times New Roman"/>
          <w:lang w:val="id-ID"/>
        </w:rPr>
        <w:t>Sdr</w:t>
      </w:r>
      <w:r>
        <w:rPr>
          <w:rFonts w:ascii="Times New Roman" w:cs="Times New Roman" w:hAnsi="Times New Roman"/>
          <w:lang w:val="id-ID"/>
        </w:rPr>
        <w:t>. FERRY</w:t>
      </w:r>
      <w:r>
        <w:rPr>
          <w:rFonts w:ascii="Times New Roman" w:cs="Times New Roman" w:hAnsi="Times New Roman"/>
          <w:lang w:val="id-ID"/>
        </w:rPr>
        <w:t>;</w:t>
      </w:r>
    </w:p>
    <w:p w14:paraId="4CCC23AB">
      <w:pPr>
        <w:pStyle w:val="style179"/>
        <w:spacing w:after="0" w:lineRule="auto" w:line="360"/>
        <w:ind w:left="1560"/>
        <w:jc w:val="both"/>
        <w:rPr>
          <w:rFonts w:ascii="Times New Roman" w:cs="Times New Roman" w:hAnsi="Times New Roman"/>
          <w:b/>
          <w:bCs/>
          <w:lang w:val="id-ID"/>
        </w:rPr>
      </w:pPr>
      <w:r>
        <w:rPr>
          <w:rFonts w:ascii="Times New Roman" w:cs="Times New Roman" w:hAnsi="Times New Roman"/>
          <w:b/>
          <w:bCs/>
          <w:lang w:val="id-ID"/>
        </w:rPr>
        <w:t>Semuanya terlampir dalam berkas</w:t>
      </w:r>
    </w:p>
    <w:p w14:paraId="66FC2B2C">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Berdasarkan Penetapan Nomor : 694/</w:t>
      </w:r>
      <w:r>
        <w:rPr>
          <w:rFonts w:ascii="Times New Roman" w:cs="Times New Roman" w:hAnsi="Times New Roman"/>
          <w:lang w:val="id-ID"/>
        </w:rPr>
        <w:t>Pen.Pid.B</w:t>
      </w:r>
      <w:r>
        <w:rPr>
          <w:rFonts w:ascii="Times New Roman" w:cs="Times New Roman" w:hAnsi="Times New Roman"/>
          <w:lang w:val="id-ID"/>
        </w:rPr>
        <w:t xml:space="preserve">-Sita/2026/PN. </w:t>
      </w:r>
      <w:r>
        <w:rPr>
          <w:rFonts w:ascii="Times New Roman" w:cs="Times New Roman" w:hAnsi="Times New Roman"/>
          <w:lang w:val="id-ID"/>
        </w:rPr>
        <w:t>Bdg</w:t>
      </w:r>
      <w:r>
        <w:rPr>
          <w:rFonts w:ascii="Times New Roman" w:cs="Times New Roman" w:hAnsi="Times New Roman"/>
          <w:lang w:val="id-ID"/>
        </w:rPr>
        <w:t xml:space="preserve"> tanggal 26 Februari 2026 disita dari saksi MARIA MICHAELLA KARINA:</w:t>
      </w:r>
    </w:p>
    <w:p w14:paraId="4A0CC5A6">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 xml:space="preserve">1 (satu) bundel </w:t>
      </w:r>
      <w:r>
        <w:rPr>
          <w:rFonts w:ascii="Times New Roman" w:cs="Times New Roman" w:hAnsi="Times New Roman"/>
          <w:lang w:val="id-ID"/>
        </w:rPr>
        <w:t>fotocopy</w:t>
      </w:r>
      <w:r>
        <w:rPr>
          <w:rFonts w:ascii="Times New Roman" w:cs="Times New Roman" w:hAnsi="Times New Roman"/>
          <w:lang w:val="id-ID"/>
        </w:rPr>
        <w:t xml:space="preserve"> rekening tahapan EXPRESI Bank BCA No. 0374320731 atas nama MARIA MICHAELLA KARINA periode Januari 2023 s/d Desember 2023;</w:t>
      </w:r>
    </w:p>
    <w:p w14:paraId="484EC18A">
      <w:pPr>
        <w:pStyle w:val="style179"/>
        <w:spacing w:after="0" w:lineRule="auto" w:line="360"/>
        <w:ind w:left="1560"/>
        <w:jc w:val="both"/>
        <w:rPr>
          <w:rFonts w:ascii="Times New Roman" w:cs="Times New Roman" w:hAnsi="Times New Roman"/>
          <w:b/>
          <w:bCs/>
          <w:lang w:val="id-ID"/>
        </w:rPr>
      </w:pPr>
      <w:r>
        <w:rPr>
          <w:rFonts w:ascii="Times New Roman" w:cs="Times New Roman" w:hAnsi="Times New Roman"/>
          <w:b/>
          <w:bCs/>
          <w:lang w:val="id-ID"/>
        </w:rPr>
        <w:t>Terlampir dalam berkas</w:t>
      </w:r>
    </w:p>
    <w:p w14:paraId="4EC49D59">
      <w:pPr>
        <w:pStyle w:val="style179"/>
        <w:numPr>
          <w:ilvl w:val="0"/>
          <w:numId w:val="79"/>
        </w:numPr>
        <w:spacing w:after="0" w:lineRule="auto" w:line="360"/>
        <w:ind w:left="1560"/>
        <w:jc w:val="both"/>
        <w:rPr>
          <w:rFonts w:ascii="Times New Roman" w:cs="Times New Roman" w:hAnsi="Times New Roman"/>
          <w:lang w:val="id-ID"/>
        </w:rPr>
      </w:pPr>
      <w:r>
        <w:rPr>
          <w:rFonts w:ascii="Times New Roman" w:cs="Times New Roman" w:hAnsi="Times New Roman"/>
          <w:lang w:val="id-ID"/>
        </w:rPr>
        <w:t>Menetapakn</w:t>
      </w:r>
      <w:r>
        <w:rPr>
          <w:rFonts w:ascii="Times New Roman" w:cs="Times New Roman" w:hAnsi="Times New Roman"/>
          <w:lang w:val="id-ID"/>
        </w:rPr>
        <w:t xml:space="preserve"> supaya terdakwa dibebani membayar biaya perkara sebesar Rp.5000,- (lima ribu rupiah).</w:t>
      </w:r>
    </w:p>
    <w:p w14:paraId="32C7467B">
      <w:pPr>
        <w:pStyle w:val="style179"/>
        <w:spacing w:after="0" w:lineRule="auto" w:line="360"/>
        <w:ind w:left="1560"/>
        <w:jc w:val="both"/>
        <w:rPr>
          <w:rFonts w:ascii="Times New Roman" w:cs="Times New Roman" w:hAnsi="Times New Roman"/>
          <w:lang w:val="id-ID"/>
        </w:rPr>
      </w:pPr>
    </w:p>
    <w:p w14:paraId="39FEA1E9">
      <w:pPr>
        <w:pStyle w:val="style179"/>
        <w:spacing w:after="0" w:lineRule="auto" w:line="360"/>
        <w:ind w:left="1560"/>
        <w:jc w:val="both"/>
        <w:rPr>
          <w:rFonts w:ascii="Times New Roman" w:cs="Times New Roman" w:hAnsi="Times New Roman"/>
          <w:lang w:val="id-ID"/>
        </w:rPr>
      </w:pPr>
      <w:r>
        <w:rPr>
          <w:rFonts w:ascii="Times New Roman" w:cs="Times New Roman" w:hAnsi="Times New Roman"/>
          <w:lang w:val="id-ID"/>
        </w:rPr>
        <w:t xml:space="preserve">Demikian tuntutan pidana </w:t>
      </w:r>
      <w:r>
        <w:rPr>
          <w:rFonts w:ascii="Times New Roman" w:cs="Times New Roman" w:hAnsi="Times New Roman"/>
          <w:lang w:val="id-ID"/>
        </w:rPr>
        <w:t>inikami</w:t>
      </w:r>
      <w:r>
        <w:rPr>
          <w:rFonts w:ascii="Times New Roman" w:cs="Times New Roman" w:hAnsi="Times New Roman"/>
          <w:lang w:val="id-ID"/>
        </w:rPr>
        <w:t xml:space="preserve"> bacakan dan diserahkan pada sidang hari ini Rabu tanggal 22 September 2026.</w:t>
      </w:r>
    </w:p>
    <w:p w14:paraId="38A4B376">
      <w:pPr>
        <w:pStyle w:val="style179"/>
        <w:spacing w:after="0" w:lineRule="auto" w:line="360"/>
        <w:ind w:left="1560"/>
        <w:jc w:val="both"/>
        <w:rPr>
          <w:rFonts w:ascii="Times New Roman" w:cs="Times New Roman" w:hAnsi="Times New Roman"/>
          <w:lang w:val="id-ID"/>
        </w:rPr>
      </w:pPr>
    </w:p>
    <w:bookmarkStart w:id="4" w:name="_Toc242010961"/>
    <w:p w14:paraId="3F0F99B5">
      <w:pPr>
        <w:pStyle w:val="style179"/>
        <w:numPr>
          <w:ilvl w:val="0"/>
          <w:numId w:val="8"/>
        </w:numPr>
        <w:spacing w:after="0" w:lineRule="auto" w:line="360"/>
        <w:jc w:val="both"/>
        <w:outlineLvl w:val="0"/>
        <w:rPr>
          <w:rFonts w:ascii="Times New Roman" w:cs="Times New Roman" w:hAnsi="Times New Roman"/>
          <w:b/>
          <w:bCs/>
          <w:lang w:val="id-ID"/>
        </w:rPr>
      </w:pPr>
      <w:r>
        <w:rPr>
          <w:rFonts w:ascii="Times New Roman" w:cs="Times New Roman" w:hAnsi="Times New Roman"/>
          <w:b/>
          <w:bCs/>
          <w:lang w:val="id-ID"/>
        </w:rPr>
        <w:t>FAKTA PERSIDANGAN</w:t>
      </w:r>
      <w:bookmarkEnd w:id="4"/>
    </w:p>
    <w:bookmarkStart w:id="5" w:name="_Toc242010962"/>
    <w:p w14:paraId="080A63A3">
      <w:pPr>
        <w:pStyle w:val="style179"/>
        <w:numPr>
          <w:ilvl w:val="0"/>
          <w:numId w:val="9"/>
        </w:numPr>
        <w:spacing w:after="0" w:lineRule="auto" w:line="360"/>
        <w:ind w:left="1134"/>
        <w:jc w:val="both"/>
        <w:outlineLvl w:val="1"/>
        <w:rPr>
          <w:rFonts w:ascii="Times New Roman" w:cs="Times New Roman" w:hAnsi="Times New Roman"/>
          <w:b/>
          <w:bCs/>
          <w:lang w:val="id-ID"/>
        </w:rPr>
      </w:pPr>
      <w:r>
        <w:rPr>
          <w:rFonts w:ascii="Times New Roman" w:cs="Times New Roman" w:hAnsi="Times New Roman"/>
          <w:b/>
          <w:bCs/>
          <w:lang w:val="id-ID"/>
        </w:rPr>
        <w:t xml:space="preserve">Keterangan </w:t>
      </w:r>
      <w:r>
        <w:rPr>
          <w:rFonts w:ascii="Times New Roman" w:cs="Times New Roman" w:hAnsi="Times New Roman"/>
          <w:b/>
          <w:bCs/>
          <w:lang w:val="id-ID"/>
        </w:rPr>
        <w:t>Saksi</w:t>
      </w:r>
      <w:bookmarkEnd w:id="5"/>
    </w:p>
    <w:p w14:paraId="2416D182">
      <w:pPr>
        <w:pStyle w:val="style179"/>
        <w:spacing w:after="0" w:lineRule="auto" w:line="360"/>
        <w:ind w:left="1134"/>
        <w:jc w:val="both"/>
        <w:rPr>
          <w:rFonts w:ascii="Times New Roman" w:cs="Times New Roman" w:hAnsi="Times New Roman"/>
          <w:lang w:val="id-ID"/>
        </w:rPr>
      </w:pPr>
      <w:r>
        <w:rPr>
          <w:rFonts w:ascii="Times New Roman" w:cs="Times New Roman" w:hAnsi="Times New Roman"/>
          <w:lang w:val="id-ID"/>
        </w:rPr>
        <w:t xml:space="preserve">Berdasarkan ketentuan Pasal 1 Angka 48 KUHAP menentukan bahwa keterangan </w:t>
      </w:r>
      <w:r>
        <w:rPr>
          <w:rFonts w:ascii="Times New Roman" w:cs="Times New Roman" w:hAnsi="Times New Roman"/>
          <w:lang w:val="id-ID"/>
        </w:rPr>
        <w:t>Saksi</w:t>
      </w:r>
      <w:r>
        <w:rPr>
          <w:rFonts w:ascii="Times New Roman" w:cs="Times New Roman" w:hAnsi="Times New Roman"/>
          <w:lang w:val="id-ID"/>
        </w:rPr>
        <w:t xml:space="preserve"> adalah alat bukti dalam perkara pidana yang berupa keterangan dari </w:t>
      </w:r>
      <w:r>
        <w:rPr>
          <w:rFonts w:ascii="Times New Roman" w:cs="Times New Roman" w:hAnsi="Times New Roman"/>
          <w:lang w:val="id-ID"/>
        </w:rPr>
        <w:t>Saksi</w:t>
      </w:r>
      <w:r>
        <w:rPr>
          <w:rFonts w:ascii="Times New Roman" w:cs="Times New Roman" w:hAnsi="Times New Roman"/>
          <w:lang w:val="id-ID"/>
        </w:rPr>
        <w:t xml:space="preserve"> pada tahap penyelidikan, penyidikan, penuntutan, dan/atau pemeriksaan di sidang pengadilan mengenai suatu peristiwa pidana yang ia dengar sendiri, ia lihat sendiri dan ia alami sendiri dengan menyebut alasan dari pengetahuannya itu.</w:t>
      </w:r>
    </w:p>
    <w:p w14:paraId="5B833504">
      <w:pPr>
        <w:pStyle w:val="style179"/>
        <w:numPr>
          <w:ilvl w:val="0"/>
          <w:numId w:val="10"/>
        </w:numPr>
        <w:spacing w:after="0" w:lineRule="auto" w:line="360"/>
        <w:jc w:val="both"/>
        <w:rPr>
          <w:rFonts w:ascii="Times New Roman" w:cs="Times New Roman" w:hAnsi="Times New Roman"/>
          <w:lang w:val="id-ID"/>
        </w:rPr>
      </w:pPr>
      <w:r>
        <w:rPr>
          <w:rFonts w:ascii="Times New Roman" w:cs="Times New Roman" w:hAnsi="Times New Roman"/>
          <w:b/>
          <w:bCs/>
          <w:lang w:val="id-ID"/>
        </w:rPr>
        <w:t>SAKSI</w:t>
      </w:r>
      <w:r>
        <w:rPr>
          <w:rFonts w:ascii="Times New Roman" w:cs="Times New Roman" w:hAnsi="Times New Roman"/>
          <w:b/>
          <w:bCs/>
          <w:lang w:val="id-ID"/>
        </w:rPr>
        <w:t xml:space="preserve"> FERRY </w:t>
      </w:r>
      <w:r>
        <w:rPr>
          <w:rFonts w:ascii="Times New Roman" w:cs="Times New Roman" w:hAnsi="Times New Roman"/>
          <w:b/>
          <w:bCs/>
          <w:lang w:val="id-ID"/>
        </w:rPr>
        <w:t>HUSEN</w:t>
      </w:r>
      <w:r>
        <w:rPr>
          <w:rFonts w:ascii="Times New Roman" w:cs="Times New Roman" w:hAnsi="Times New Roman"/>
          <w:lang w:val="id-ID"/>
        </w:rPr>
        <w:t xml:space="preserve">, </w:t>
      </w:r>
      <w:r>
        <w:rPr>
          <w:rFonts w:ascii="Times New Roman" w:cs="Times New Roman" w:hAnsi="Times New Roman"/>
          <w:lang w:val="id-ID"/>
        </w:rPr>
        <w:t xml:space="preserve">Bandung, 51 Tahun / 04 Januari 1975, </w:t>
      </w:r>
      <w:r>
        <w:rPr>
          <w:rFonts w:ascii="Times New Roman" w:cs="Times New Roman" w:hAnsi="Times New Roman"/>
          <w:lang w:val="id-ID"/>
        </w:rPr>
        <w:t>Laki-Laki</w:t>
      </w:r>
      <w:r>
        <w:rPr>
          <w:rFonts w:ascii="Times New Roman" w:cs="Times New Roman" w:hAnsi="Times New Roman"/>
          <w:lang w:val="id-ID"/>
        </w:rPr>
        <w:t xml:space="preserve">, Indonesia, Komplek </w:t>
      </w:r>
      <w:r>
        <w:rPr>
          <w:rFonts w:ascii="Times New Roman" w:cs="Times New Roman" w:hAnsi="Times New Roman"/>
          <w:lang w:val="id-ID"/>
        </w:rPr>
        <w:t>Batununggal</w:t>
      </w:r>
      <w:r>
        <w:rPr>
          <w:rFonts w:ascii="Times New Roman" w:cs="Times New Roman" w:hAnsi="Times New Roman"/>
          <w:lang w:val="id-ID"/>
        </w:rPr>
        <w:t xml:space="preserve"> Mulia V No. 53 RT. 003</w:t>
      </w:r>
      <w:r>
        <w:rPr>
          <w:rFonts w:ascii="Times New Roman" w:cs="Times New Roman" w:hAnsi="Times New Roman"/>
          <w:lang w:val="id-ID"/>
        </w:rPr>
        <w:t xml:space="preserve"> /</w:t>
      </w:r>
      <w:r>
        <w:rPr>
          <w:rFonts w:ascii="Times New Roman" w:cs="Times New Roman" w:hAnsi="Times New Roman"/>
          <w:lang w:val="id-ID"/>
        </w:rPr>
        <w:t xml:space="preserve"> RW. 005 Kel. Bandung Kidul, Kota Bandung, Kristen, Pegawai Swasta/</w:t>
      </w:r>
      <w:r>
        <w:rPr>
          <w:rFonts w:ascii="Times New Roman" w:cs="Times New Roman" w:hAnsi="Times New Roman"/>
          <w:lang w:val="id-ID"/>
        </w:rPr>
        <w:t>Direktur</w:t>
      </w:r>
      <w:r>
        <w:rPr>
          <w:rFonts w:ascii="Times New Roman" w:cs="Times New Roman" w:hAnsi="Times New Roman"/>
          <w:lang w:val="id-ID"/>
        </w:rPr>
        <w:t xml:space="preserve"> </w:t>
      </w:r>
      <w:r>
        <w:rPr>
          <w:rFonts w:ascii="Times New Roman" w:cs="Times New Roman" w:hAnsi="Times New Roman"/>
          <w:lang w:val="id-ID"/>
        </w:rPr>
        <w:t xml:space="preserve">PT SOLUSI RAHAYU INDONESIA </w:t>
      </w:r>
      <w:r>
        <w:rPr>
          <w:rFonts w:ascii="Times New Roman" w:cs="Times New Roman" w:hAnsi="Times New Roman"/>
          <w:lang w:val="id-ID"/>
        </w:rPr>
        <w:t xml:space="preserve"> sampai dengan</w:t>
      </w:r>
      <w:r>
        <w:rPr>
          <w:rFonts w:ascii="Times New Roman" w:cs="Times New Roman" w:hAnsi="Times New Roman"/>
          <w:lang w:val="id-ID"/>
        </w:rPr>
        <w:t xml:space="preserve"> </w:t>
      </w:r>
      <w:r>
        <w:rPr>
          <w:rFonts w:ascii="Times New Roman" w:cs="Times New Roman" w:hAnsi="Times New Roman"/>
          <w:lang w:val="id-ID"/>
        </w:rPr>
        <w:t>saat ini</w:t>
      </w:r>
      <w:r>
        <w:rPr>
          <w:rFonts w:ascii="Times New Roman" w:cs="Times New Roman" w:hAnsi="Times New Roman"/>
          <w:lang w:val="id-ID"/>
        </w:rPr>
        <w:t>, memberikan keterangan di depan persidangan di bawah sumpah sesuai dengan Agama Kristen, pada pokoknya menerangk</w:t>
      </w:r>
      <w:r>
        <w:rPr>
          <w:rFonts w:ascii="Times New Roman" w:cs="Times New Roman" w:hAnsi="Times New Roman"/>
          <w:lang w:val="id-ID"/>
        </w:rPr>
        <w:t>a</w:t>
      </w:r>
      <w:r>
        <w:rPr>
          <w:rFonts w:ascii="Times New Roman" w:cs="Times New Roman" w:hAnsi="Times New Roman"/>
          <w:lang w:val="id-ID"/>
        </w:rPr>
        <w:t>n sebagai berikut:</w:t>
      </w:r>
    </w:p>
    <w:p w14:paraId="4807401E">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benar </w:t>
      </w:r>
      <w:r>
        <w:rPr>
          <w:rFonts w:ascii="Times New Roman" w:cs="Times New Roman" w:hAnsi="Times New Roman"/>
          <w:lang w:val="id-ID"/>
        </w:rPr>
        <w:t>Saksi</w:t>
      </w:r>
      <w:r>
        <w:rPr>
          <w:rFonts w:ascii="Times New Roman" w:cs="Times New Roman" w:hAnsi="Times New Roman"/>
          <w:lang w:val="id-ID"/>
        </w:rPr>
        <w:t xml:space="preserve"> pernah diperiksa oleh Penyidik </w:t>
      </w:r>
      <w:r>
        <w:rPr>
          <w:rFonts w:ascii="Times New Roman" w:cs="Times New Roman" w:hAnsi="Times New Roman"/>
          <w:lang w:val="id-ID"/>
        </w:rPr>
        <w:t>Kepolisian Daerah</w:t>
      </w:r>
      <w:r>
        <w:rPr>
          <w:rFonts w:ascii="Times New Roman" w:cs="Times New Roman" w:hAnsi="Times New Roman"/>
          <w:lang w:val="id-ID"/>
        </w:rPr>
        <w:t xml:space="preserve"> </w:t>
      </w:r>
      <w:r>
        <w:rPr>
          <w:rFonts w:ascii="Times New Roman" w:cs="Times New Roman" w:hAnsi="Times New Roman"/>
          <w:lang w:val="id-ID"/>
        </w:rPr>
        <w:t>Jawa Barat</w:t>
      </w:r>
      <w:r>
        <w:rPr>
          <w:rFonts w:ascii="Times New Roman" w:cs="Times New Roman" w:hAnsi="Times New Roman"/>
          <w:lang w:val="id-ID"/>
        </w:rPr>
        <w:t xml:space="preserve"> </w:t>
      </w:r>
      <w:r>
        <w:rPr>
          <w:rFonts w:ascii="Times New Roman" w:cs="Times New Roman" w:hAnsi="Times New Roman"/>
          <w:lang w:val="id-ID"/>
        </w:rPr>
        <w:t>(“</w:t>
      </w:r>
      <w:r>
        <w:rPr>
          <w:rFonts w:ascii="Times New Roman" w:cs="Times New Roman" w:hAnsi="Times New Roman"/>
          <w:b/>
          <w:bCs/>
          <w:lang w:val="id-ID"/>
        </w:rPr>
        <w:t>Polda Jabar</w:t>
      </w:r>
      <w:r>
        <w:rPr>
          <w:rFonts w:ascii="Times New Roman" w:cs="Times New Roman" w:hAnsi="Times New Roman"/>
          <w:lang w:val="id-ID"/>
        </w:rPr>
        <w:t xml:space="preserve">”) </w:t>
      </w:r>
      <w:r>
        <w:rPr>
          <w:rFonts w:ascii="Times New Roman" w:cs="Times New Roman" w:hAnsi="Times New Roman"/>
          <w:lang w:val="id-ID"/>
        </w:rPr>
        <w:t>dan membenarkan seluruh keterangannya yang dituangkan dalam Berita Acara Pemeriksaan (</w:t>
      </w:r>
      <w:r>
        <w:rPr>
          <w:rFonts w:ascii="Times New Roman" w:cs="Times New Roman" w:hAnsi="Times New Roman"/>
          <w:lang w:val="id-ID"/>
        </w:rPr>
        <w:t>“</w:t>
      </w:r>
      <w:r>
        <w:rPr>
          <w:rFonts w:ascii="Times New Roman" w:cs="Times New Roman" w:hAnsi="Times New Roman"/>
          <w:b/>
          <w:bCs/>
          <w:lang w:val="id-ID"/>
        </w:rPr>
        <w:t>BAP</w:t>
      </w:r>
      <w:r>
        <w:rPr>
          <w:rFonts w:ascii="Times New Roman" w:cs="Times New Roman" w:hAnsi="Times New Roman"/>
          <w:lang w:val="id-ID"/>
        </w:rPr>
        <w:t>”</w:t>
      </w:r>
      <w:r>
        <w:rPr>
          <w:rFonts w:ascii="Times New Roman" w:cs="Times New Roman" w:hAnsi="Times New Roman"/>
          <w:lang w:val="id-ID"/>
        </w:rPr>
        <w:t>).</w:t>
      </w:r>
    </w:p>
    <w:p w14:paraId="59338FD2">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benar </w:t>
      </w:r>
      <w:r>
        <w:rPr>
          <w:rFonts w:ascii="Times New Roman" w:cs="Times New Roman" w:hAnsi="Times New Roman"/>
          <w:lang w:val="id-ID"/>
        </w:rPr>
        <w:t>Saksi</w:t>
      </w:r>
      <w:r>
        <w:rPr>
          <w:rFonts w:ascii="Times New Roman" w:cs="Times New Roman" w:hAnsi="Times New Roman"/>
          <w:lang w:val="id-ID"/>
        </w:rPr>
        <w:t xml:space="preserve"> pernah melaporkan Terdakwa FEBRIYANTI</w:t>
      </w:r>
      <w:r>
        <w:rPr>
          <w:rFonts w:ascii="Times New Roman" w:cs="Times New Roman" w:hAnsi="Times New Roman"/>
          <w:lang w:val="id-ID"/>
        </w:rPr>
        <w:t xml:space="preserve"> ke Polda Jabar </w:t>
      </w:r>
      <w:r>
        <w:rPr>
          <w:rFonts w:ascii="Times New Roman" w:cs="Times New Roman" w:hAnsi="Times New Roman"/>
          <w:lang w:val="id-ID"/>
        </w:rPr>
        <w:t xml:space="preserve">sehubungan dengan dugaan </w:t>
      </w:r>
      <w:r>
        <w:rPr>
          <w:rFonts w:ascii="Times New Roman" w:cs="Times New Roman" w:hAnsi="Times New Roman"/>
          <w:lang w:val="id-ID"/>
        </w:rPr>
        <w:t xml:space="preserve">tindak pidana </w:t>
      </w:r>
      <w:r>
        <w:rPr>
          <w:rFonts w:ascii="Times New Roman" w:cs="Times New Roman" w:hAnsi="Times New Roman"/>
          <w:lang w:val="id-ID"/>
        </w:rPr>
        <w:t>penggelapan</w:t>
      </w:r>
      <w:r>
        <w:rPr>
          <w:rFonts w:ascii="Times New Roman" w:cs="Times New Roman" w:hAnsi="Times New Roman"/>
          <w:lang w:val="id-ID"/>
        </w:rPr>
        <w:t xml:space="preserve">. Dalam hal ini, pihak </w:t>
      </w:r>
      <w:r>
        <w:rPr>
          <w:rFonts w:ascii="Times New Roman" w:cs="Times New Roman" w:hAnsi="Times New Roman"/>
          <w:lang w:val="id-ID"/>
        </w:rPr>
        <w:t>management</w:t>
      </w:r>
      <w:r>
        <w:rPr>
          <w:rFonts w:ascii="Times New Roman" w:cs="Times New Roman" w:hAnsi="Times New Roman"/>
          <w:lang w:val="id-ID"/>
        </w:rPr>
        <w:t xml:space="preserve"> dari </w:t>
      </w:r>
      <w:r>
        <w:rPr>
          <w:rFonts w:ascii="Times New Roman" w:cs="Times New Roman" w:hAnsi="Times New Roman"/>
          <w:lang w:val="id-ID"/>
        </w:rPr>
        <w:t xml:space="preserve">PT SOLUSI RAHAYU INDONESIA </w:t>
      </w:r>
      <w:r>
        <w:rPr>
          <w:rFonts w:ascii="Times New Roman" w:cs="Times New Roman" w:hAnsi="Times New Roman"/>
          <w:lang w:val="id-ID"/>
        </w:rPr>
        <w:t xml:space="preserve"> (“</w:t>
      </w:r>
      <w:r>
        <w:rPr>
          <w:rFonts w:ascii="Times New Roman" w:cs="Times New Roman" w:hAnsi="Times New Roman"/>
          <w:b/>
          <w:bCs/>
          <w:lang w:val="id-ID"/>
        </w:rPr>
        <w:t>PT SRI</w:t>
      </w:r>
      <w:r>
        <w:rPr>
          <w:rFonts w:ascii="Times New Roman" w:cs="Times New Roman" w:hAnsi="Times New Roman"/>
          <w:lang w:val="id-ID"/>
        </w:rPr>
        <w:t xml:space="preserve">”) </w:t>
      </w:r>
      <w:r>
        <w:rPr>
          <w:rFonts w:ascii="Times New Roman" w:cs="Times New Roman" w:hAnsi="Times New Roman"/>
          <w:lang w:val="id-ID"/>
        </w:rPr>
        <w:t xml:space="preserve">pada akhir November 2024 </w:t>
      </w:r>
      <w:r>
        <w:rPr>
          <w:rFonts w:ascii="Times New Roman" w:cs="Times New Roman" w:hAnsi="Times New Roman"/>
          <w:lang w:val="id-ID"/>
        </w:rPr>
        <w:t xml:space="preserve">berlokasi </w:t>
      </w:r>
      <w:r>
        <w:rPr>
          <w:rFonts w:ascii="Times New Roman" w:cs="Times New Roman" w:hAnsi="Times New Roman"/>
          <w:lang w:val="id-ID"/>
        </w:rPr>
        <w:t>di kantor Bank Sampah Bersinar (</w:t>
      </w:r>
      <w:r>
        <w:rPr>
          <w:rFonts w:ascii="Times New Roman" w:cs="Times New Roman" w:hAnsi="Times New Roman"/>
          <w:lang w:val="id-ID"/>
        </w:rPr>
        <w:t>“</w:t>
      </w:r>
      <w:r>
        <w:rPr>
          <w:rFonts w:ascii="Times New Roman" w:cs="Times New Roman" w:hAnsi="Times New Roman"/>
          <w:b/>
          <w:bCs/>
          <w:lang w:val="id-ID"/>
        </w:rPr>
        <w:t>BSB</w:t>
      </w:r>
      <w:r>
        <w:rPr>
          <w:rFonts w:ascii="Times New Roman" w:cs="Times New Roman" w:hAnsi="Times New Roman"/>
          <w:lang w:val="id-ID"/>
        </w:rPr>
        <w:t>”</w:t>
      </w:r>
      <w:r>
        <w:rPr>
          <w:rFonts w:ascii="Times New Roman" w:cs="Times New Roman" w:hAnsi="Times New Roman"/>
          <w:lang w:val="id-ID"/>
        </w:rPr>
        <w:t xml:space="preserve">), </w:t>
      </w:r>
      <w:r>
        <w:rPr>
          <w:rFonts w:ascii="Times New Roman" w:cs="Times New Roman" w:hAnsi="Times New Roman"/>
          <w:lang w:val="id-ID"/>
        </w:rPr>
        <w:t>Bojongsoang</w:t>
      </w:r>
      <w:r>
        <w:rPr>
          <w:rFonts w:ascii="Times New Roman" w:cs="Times New Roman" w:hAnsi="Times New Roman"/>
          <w:lang w:val="id-ID"/>
        </w:rPr>
        <w:t xml:space="preserve"> melakukan pertemuan dengan </w:t>
      </w:r>
      <w:r>
        <w:rPr>
          <w:rFonts w:ascii="Times New Roman" w:cs="Times New Roman" w:hAnsi="Times New Roman"/>
          <w:lang w:val="id-ID"/>
        </w:rPr>
        <w:t xml:space="preserve">yang diinisiasi oleh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Fiefie</w:t>
      </w:r>
      <w:r>
        <w:rPr>
          <w:rFonts w:ascii="Times New Roman" w:cs="Times New Roman" w:hAnsi="Times New Roman"/>
          <w:lang w:val="id-ID"/>
        </w:rPr>
        <w:t xml:space="preserve"> </w:t>
      </w:r>
      <w:r>
        <w:rPr>
          <w:rFonts w:ascii="Times New Roman" w:cs="Times New Roman" w:hAnsi="Times New Roman"/>
          <w:lang w:val="id-ID"/>
        </w:rPr>
        <w:t>Rahardja</w:t>
      </w:r>
      <w:r>
        <w:rPr>
          <w:rFonts w:ascii="Times New Roman" w:cs="Times New Roman" w:hAnsi="Times New Roman"/>
          <w:lang w:val="id-ID"/>
        </w:rPr>
        <w:t>.</w:t>
      </w:r>
      <w:r>
        <w:rPr>
          <w:rFonts w:ascii="Times New Roman" w:cs="Times New Roman" w:hAnsi="Times New Roman"/>
          <w:lang w:val="id-ID"/>
        </w:rPr>
        <w:t xml:space="preserve"> </w:t>
      </w:r>
      <w:r>
        <w:rPr>
          <w:rFonts w:ascii="Times New Roman" w:cs="Times New Roman" w:hAnsi="Times New Roman"/>
          <w:lang w:val="id-ID"/>
        </w:rPr>
        <w:t xml:space="preserve">Dalam pertemuan tersebut, Saksi menerima </w:t>
      </w:r>
      <w:r>
        <w:rPr>
          <w:rFonts w:ascii="Times New Roman" w:cs="Times New Roman" w:hAnsi="Times New Roman"/>
          <w:lang w:val="id-ID"/>
        </w:rPr>
        <w:t xml:space="preserve">informasi dari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 xml:space="preserve">Erwin </w:t>
      </w:r>
      <w:r>
        <w:rPr>
          <w:rFonts w:ascii="Times New Roman" w:cs="Times New Roman" w:hAnsi="Times New Roman"/>
          <w:lang w:val="id-ID"/>
        </w:rPr>
        <w:t xml:space="preserve">Chandra </w:t>
      </w:r>
      <w:r>
        <w:rPr>
          <w:rFonts w:ascii="Times New Roman" w:cs="Times New Roman" w:hAnsi="Times New Roman"/>
          <w:lang w:val="id-ID"/>
        </w:rPr>
        <w:t xml:space="preserve">bahwa Terdakwa </w:t>
      </w:r>
      <w:r>
        <w:rPr>
          <w:rFonts w:ascii="Times New Roman" w:cs="Times New Roman" w:hAnsi="Times New Roman"/>
          <w:lang w:val="id-ID"/>
        </w:rPr>
        <w:t xml:space="preserve">FEBRIYANTI </w:t>
      </w:r>
      <w:r>
        <w:rPr>
          <w:rFonts w:ascii="Times New Roman" w:cs="Times New Roman" w:hAnsi="Times New Roman"/>
          <w:lang w:val="id-ID"/>
        </w:rPr>
        <w:t xml:space="preserve">meminta </w:t>
      </w:r>
      <w:r>
        <w:rPr>
          <w:rFonts w:ascii="Times New Roman" w:cs="Times New Roman" w:hAnsi="Times New Roman"/>
          <w:lang w:val="id-ID"/>
        </w:rPr>
        <w:t xml:space="preserve">untuk dilakukan </w:t>
      </w:r>
      <w:r>
        <w:rPr>
          <w:rFonts w:ascii="Times New Roman" w:cs="Times New Roman" w:hAnsi="Times New Roman"/>
          <w:lang w:val="id-ID"/>
        </w:rPr>
        <w:t>pengalihan dana yang semula ditujukan ke PT SRI menjadi ke PT I</w:t>
      </w:r>
      <w:r>
        <w:rPr>
          <w:rFonts w:ascii="Times New Roman" w:cs="Times New Roman" w:hAnsi="Times New Roman"/>
          <w:lang w:val="id-ID"/>
        </w:rPr>
        <w:t>novasi Gerakan Masyarakat (“</w:t>
      </w:r>
      <w:r>
        <w:rPr>
          <w:rFonts w:ascii="Times New Roman" w:cs="Times New Roman" w:hAnsi="Times New Roman"/>
          <w:b/>
          <w:bCs/>
          <w:lang w:val="id-ID"/>
        </w:rPr>
        <w:t>PT I</w:t>
      </w:r>
      <w:r>
        <w:rPr>
          <w:rFonts w:ascii="Times New Roman" w:cs="Times New Roman" w:hAnsi="Times New Roman"/>
          <w:b/>
          <w:bCs/>
          <w:lang w:val="id-ID"/>
        </w:rPr>
        <w:t>NGRAM</w:t>
      </w:r>
      <w:r>
        <w:rPr>
          <w:rFonts w:ascii="Times New Roman" w:cs="Times New Roman" w:hAnsi="Times New Roman"/>
          <w:lang w:val="id-ID"/>
        </w:rPr>
        <w:t>”)</w:t>
      </w:r>
      <w:r>
        <w:rPr>
          <w:rFonts w:ascii="Times New Roman" w:cs="Times New Roman" w:hAnsi="Times New Roman"/>
          <w:lang w:val="id-ID"/>
        </w:rPr>
        <w:t>.</w:t>
      </w:r>
    </w:p>
    <w:p w14:paraId="2A214BB9">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 xml:space="preserve">pada </w:t>
      </w:r>
      <w:r>
        <w:rPr>
          <w:rFonts w:ascii="Times New Roman" w:cs="Times New Roman" w:hAnsi="Times New Roman"/>
          <w:lang w:val="id-ID"/>
        </w:rPr>
        <w:t>saat itu</w:t>
      </w:r>
      <w:r>
        <w:rPr>
          <w:rFonts w:ascii="Times New Roman" w:cs="Times New Roman" w:hAnsi="Times New Roman"/>
          <w:lang w:val="id-ID"/>
        </w:rPr>
        <w:t xml:space="preserve"> susunan kepengurusan PT SRI, yaitu</w:t>
      </w:r>
      <w:r>
        <w:rPr>
          <w:rFonts w:ascii="Times New Roman" w:cs="Times New Roman" w:hAnsi="Times New Roman"/>
          <w:lang w:val="id-ID"/>
        </w:rPr>
        <w:t xml:space="preserve"> Terdakwa</w:t>
      </w:r>
      <w:r>
        <w:rPr>
          <w:rFonts w:ascii="Times New Roman" w:cs="Times New Roman" w:hAnsi="Times New Roman"/>
          <w:lang w:val="id-ID"/>
        </w:rPr>
        <w:t xml:space="preserve"> FEBRIYANTI</w:t>
      </w:r>
      <w:r>
        <w:rPr>
          <w:rFonts w:ascii="Times New Roman" w:cs="Times New Roman" w:hAnsi="Times New Roman"/>
          <w:lang w:val="id-ID"/>
        </w:rPr>
        <w:t xml:space="preserve"> </w:t>
      </w:r>
      <w:r>
        <w:rPr>
          <w:rFonts w:ascii="Times New Roman" w:cs="Times New Roman" w:hAnsi="Times New Roman"/>
          <w:lang w:val="id-ID"/>
        </w:rPr>
        <w:t xml:space="preserve">sebagai </w:t>
      </w:r>
      <w:r>
        <w:rPr>
          <w:rFonts w:ascii="Times New Roman" w:cs="Times New Roman" w:hAnsi="Times New Roman"/>
          <w:lang w:val="id-ID"/>
        </w:rPr>
        <w:t>Direktur</w:t>
      </w:r>
      <w:r>
        <w:rPr>
          <w:rFonts w:ascii="Times New Roman" w:cs="Times New Roman" w:hAnsi="Times New Roman"/>
          <w:lang w:val="id-ID"/>
        </w:rPr>
        <w:t xml:space="preserve">, sedangkan </w:t>
      </w:r>
      <w:r>
        <w:rPr>
          <w:rFonts w:ascii="Times New Roman" w:cs="Times New Roman" w:hAnsi="Times New Roman"/>
          <w:lang w:val="id-ID"/>
        </w:rPr>
        <w:t>yang menjadi Komisaris adalah Saksi Ferry Husen</w:t>
      </w:r>
      <w:r>
        <w:rPr>
          <w:rFonts w:ascii="Times New Roman" w:cs="Times New Roman" w:hAnsi="Times New Roman"/>
          <w:lang w:val="id-ID"/>
        </w:rPr>
        <w:t>.</w:t>
      </w:r>
    </w:p>
    <w:p w14:paraId="5A62C94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benar </w:t>
      </w:r>
      <w:r>
        <w:rPr>
          <w:rFonts w:ascii="Times New Roman" w:cs="Times New Roman" w:hAnsi="Times New Roman"/>
          <w:lang w:val="id-ID"/>
        </w:rPr>
        <w:t>Saksi</w:t>
      </w:r>
      <w:r>
        <w:rPr>
          <w:rFonts w:ascii="Times New Roman" w:cs="Times New Roman" w:hAnsi="Times New Roman"/>
          <w:lang w:val="id-ID"/>
        </w:rPr>
        <w:t xml:space="preserve"> mengetahui PT SRI melakukan kerja sama dengan </w:t>
      </w:r>
      <w:r>
        <w:rPr>
          <w:rFonts w:ascii="Times New Roman" w:cs="Times New Roman" w:hAnsi="Times New Roman"/>
          <w:lang w:val="id-ID"/>
        </w:rPr>
        <w:t>Ikatan Warga Singgasana (“</w:t>
      </w:r>
      <w:r>
        <w:rPr>
          <w:rFonts w:ascii="Times New Roman" w:cs="Times New Roman" w:hAnsi="Times New Roman"/>
          <w:b/>
          <w:bCs/>
          <w:lang w:val="id-ID"/>
        </w:rPr>
        <w:t>IKAWARNA</w:t>
      </w:r>
      <w:r>
        <w:rPr>
          <w:rFonts w:ascii="Times New Roman" w:cs="Times New Roman" w:hAnsi="Times New Roman"/>
          <w:lang w:val="id-ID"/>
        </w:rPr>
        <w:t xml:space="preserve">”), </w:t>
      </w:r>
      <w:r>
        <w:rPr>
          <w:rFonts w:ascii="Times New Roman" w:cs="Times New Roman" w:hAnsi="Times New Roman"/>
          <w:lang w:val="id-ID"/>
        </w:rPr>
        <w:t>dimana</w:t>
      </w:r>
      <w:r>
        <w:rPr>
          <w:rFonts w:ascii="Times New Roman" w:cs="Times New Roman" w:hAnsi="Times New Roman"/>
          <w:lang w:val="id-ID"/>
        </w:rPr>
        <w:t xml:space="preserve"> kerja sama tersebut antara IKAWARNA dengan PT SRI </w:t>
      </w:r>
      <w:r>
        <w:rPr>
          <w:rFonts w:ascii="Times New Roman" w:cs="Times New Roman" w:hAnsi="Times New Roman"/>
          <w:lang w:val="id-ID"/>
        </w:rPr>
        <w:t>diwakili oleh Terdakwa</w:t>
      </w:r>
      <w:r>
        <w:rPr>
          <w:rFonts w:ascii="Times New Roman" w:cs="Times New Roman" w:hAnsi="Times New Roman"/>
          <w:lang w:val="id-ID"/>
        </w:rPr>
        <w:t xml:space="preserve"> FEBRIYANTI</w:t>
      </w:r>
      <w:r>
        <w:rPr>
          <w:rFonts w:ascii="Times New Roman" w:cs="Times New Roman" w:hAnsi="Times New Roman"/>
          <w:lang w:val="id-ID"/>
        </w:rPr>
        <w:t>.</w:t>
      </w:r>
      <w:r>
        <w:rPr>
          <w:rFonts w:ascii="Times New Roman" w:cs="Times New Roman" w:hAnsi="Times New Roman"/>
          <w:lang w:val="id-ID"/>
        </w:rPr>
        <w:t xml:space="preserve"> </w:t>
      </w:r>
      <w:r>
        <w:rPr>
          <w:rFonts w:ascii="Times New Roman" w:cs="Times New Roman" w:hAnsi="Times New Roman"/>
          <w:lang w:val="id-ID"/>
        </w:rPr>
        <w:t>Menurut keterangan</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Saksi tidak mengetahui bahwa PT SRI melakukan </w:t>
      </w:r>
      <w:r>
        <w:rPr>
          <w:rFonts w:ascii="Times New Roman" w:cs="Times New Roman" w:hAnsi="Times New Roman"/>
          <w:lang w:val="id-ID"/>
        </w:rPr>
        <w:t>kerjasama</w:t>
      </w:r>
      <w:r>
        <w:rPr>
          <w:rFonts w:ascii="Times New Roman" w:cs="Times New Roman" w:hAnsi="Times New Roman"/>
          <w:lang w:val="id-ID"/>
        </w:rPr>
        <w:t xml:space="preserve"> dengan IKAWARNA, dalam hal ini Saksi</w:t>
      </w:r>
      <w:r>
        <w:rPr>
          <w:rFonts w:ascii="Times New Roman" w:cs="Times New Roman" w:hAnsi="Times New Roman"/>
          <w:lang w:val="id-ID"/>
        </w:rPr>
        <w:t xml:space="preserve"> baru mengetahui adanya kerja sama tersebut pada tanggal 28 November </w:t>
      </w:r>
      <w:r>
        <w:rPr>
          <w:rFonts w:ascii="Times New Roman" w:cs="Times New Roman" w:hAnsi="Times New Roman"/>
          <w:lang w:val="id-ID"/>
        </w:rPr>
        <w:t>2024</w:t>
      </w:r>
      <w:r>
        <w:rPr>
          <w:rFonts w:ascii="Times New Roman" w:cs="Times New Roman" w:hAnsi="Times New Roman"/>
          <w:lang w:val="id-ID"/>
        </w:rPr>
        <w:t>. Terkait dengan penandatanganan perjanjian kerja sama antara PT SRI dengan IKAWARNA, Saksi</w:t>
      </w:r>
      <w:r>
        <w:rPr>
          <w:rFonts w:ascii="Times New Roman" w:cs="Times New Roman" w:hAnsi="Times New Roman"/>
          <w:lang w:val="id-ID"/>
        </w:rPr>
        <w:t xml:space="preserve"> </w:t>
      </w:r>
      <w:r>
        <w:rPr>
          <w:rFonts w:ascii="Times New Roman" w:cs="Times New Roman" w:hAnsi="Times New Roman"/>
          <w:lang w:val="id-ID"/>
        </w:rPr>
        <w:t>tidak mengetahui</w:t>
      </w:r>
      <w:r>
        <w:rPr>
          <w:rFonts w:ascii="Times New Roman" w:cs="Times New Roman" w:hAnsi="Times New Roman"/>
          <w:lang w:val="id-ID"/>
        </w:rPr>
        <w:t xml:space="preserve"> dan mengetahui adanya kerja sama tersebut setelah menerima laporan dari Saksi Erwin Chandra</w:t>
      </w:r>
      <w:r>
        <w:rPr>
          <w:rFonts w:ascii="Times New Roman" w:cs="Times New Roman" w:hAnsi="Times New Roman"/>
          <w:lang w:val="id-ID"/>
        </w:rPr>
        <w:t>.</w:t>
      </w:r>
    </w:p>
    <w:p w14:paraId="5A3EEA42">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 xml:space="preserve">berdasarkan Perjanjian, Saksi menerangkan bahwa </w:t>
      </w:r>
      <w:r>
        <w:rPr>
          <w:rFonts w:ascii="Times New Roman" w:cs="Times New Roman" w:hAnsi="Times New Roman"/>
          <w:lang w:val="id-ID"/>
        </w:rPr>
        <w:t xml:space="preserve">PT SRI bergerak di bidang pengelolaan sampah non organik, sedangkan IKAWARNA berkedudukan </w:t>
      </w:r>
      <w:r>
        <w:rPr>
          <w:rFonts w:ascii="Times New Roman" w:cs="Times New Roman" w:hAnsi="Times New Roman"/>
          <w:lang w:val="id-ID"/>
        </w:rPr>
        <w:t>sebagai</w:t>
      </w:r>
      <w:r>
        <w:rPr>
          <w:rFonts w:ascii="Times New Roman" w:cs="Times New Roman" w:hAnsi="Times New Roman"/>
          <w:lang w:val="id-ID"/>
        </w:rPr>
        <w:t xml:space="preserve"> konsumen/klien </w:t>
      </w:r>
      <w:r>
        <w:rPr>
          <w:rFonts w:ascii="Times New Roman" w:cs="Times New Roman" w:hAnsi="Times New Roman"/>
          <w:lang w:val="id-ID"/>
        </w:rPr>
        <w:t xml:space="preserve">dari PT SRI </w:t>
      </w:r>
      <w:r>
        <w:rPr>
          <w:rFonts w:ascii="Times New Roman" w:cs="Times New Roman" w:hAnsi="Times New Roman"/>
          <w:lang w:val="id-ID"/>
        </w:rPr>
        <w:t xml:space="preserve">yang </w:t>
      </w:r>
      <w:r>
        <w:rPr>
          <w:rFonts w:ascii="Times New Roman" w:cs="Times New Roman" w:hAnsi="Times New Roman"/>
          <w:lang w:val="id-ID"/>
        </w:rPr>
        <w:t xml:space="preserve">memiliki kewajiban </w:t>
      </w:r>
      <w:r>
        <w:rPr>
          <w:rFonts w:ascii="Times New Roman" w:cs="Times New Roman" w:hAnsi="Times New Roman"/>
          <w:lang w:val="id-ID"/>
        </w:rPr>
        <w:t>untuk</w:t>
      </w:r>
      <w:r>
        <w:rPr>
          <w:rFonts w:ascii="Times New Roman" w:cs="Times New Roman" w:hAnsi="Times New Roman"/>
          <w:lang w:val="id-ID"/>
        </w:rPr>
        <w:t xml:space="preserve"> </w:t>
      </w:r>
      <w:r>
        <w:rPr>
          <w:rFonts w:ascii="Times New Roman" w:cs="Times New Roman" w:hAnsi="Times New Roman"/>
          <w:lang w:val="id-ID"/>
        </w:rPr>
        <w:t xml:space="preserve">melakukan pembayaran ke rekening </w:t>
      </w:r>
      <w:r>
        <w:rPr>
          <w:rFonts w:ascii="Times New Roman" w:cs="Times New Roman" w:hAnsi="Times New Roman"/>
          <w:lang w:val="id-ID"/>
        </w:rPr>
        <w:t>PT SRI</w:t>
      </w:r>
      <w:r>
        <w:rPr>
          <w:rFonts w:ascii="Times New Roman" w:cs="Times New Roman" w:hAnsi="Times New Roman"/>
          <w:lang w:val="id-ID"/>
        </w:rPr>
        <w:t xml:space="preserve">. Dalam hal ini, Saksi tidak mengetahui secara rinci mengenai alur transfer dana dari IKAWARNA ke rekening PT SRI, bahwa yang mengetahui lebih jelas terkait dengan transfer dana adalah Saksi </w:t>
      </w:r>
      <w:r>
        <w:rPr>
          <w:rFonts w:ascii="Times New Roman" w:cs="Times New Roman" w:hAnsi="Times New Roman"/>
          <w:lang w:val="id-ID"/>
        </w:rPr>
        <w:t>Mourick</w:t>
      </w:r>
      <w:r>
        <w:rPr>
          <w:rFonts w:ascii="Times New Roman" w:cs="Times New Roman" w:hAnsi="Times New Roman"/>
          <w:lang w:val="id-ID"/>
        </w:rPr>
        <w:t xml:space="preserve"> Halim. </w:t>
      </w:r>
    </w:p>
    <w:p w14:paraId="140D7AD8">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Saksi menyampaikan tindakan yang dilakukan Direksi tidak harus dengan persetujuan Komisaris. Dalam hal ini, terkait dengan kerja sama antara PT SRI dengan IKAWARNA, Saksi menyampaikan untuk kerja sama tersebut tidak ada persetujuan dari Komisaris dikarenakan kegiatan tersebut merupakan kegiatan operasional harian PT SRI. </w:t>
      </w:r>
    </w:p>
    <w:p w14:paraId="0D82305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Saksi tidak mengetahui adanya kegiatan kerja sama untuk pengelolaan sampah berlokasi di Tangerang dan Danau Toba. </w:t>
      </w:r>
      <w:r>
        <w:rPr>
          <w:rFonts w:ascii="Times New Roman" w:cs="Times New Roman" w:hAnsi="Times New Roman"/>
          <w:lang w:val="id-ID"/>
        </w:rPr>
        <w:t>Selanjutnya, Saksi menyampaikan untuk kerja sama antara PT SRI dengan IKAWARNA nilai pembayaran yang dilakukan setiap bulannya atas pekerjaan tersebut se</w:t>
      </w:r>
      <w:r>
        <w:rPr>
          <w:rFonts w:ascii="Times New Roman" w:cs="Times New Roman" w:hAnsi="Times New Roman"/>
          <w:lang w:val="id-ID"/>
        </w:rPr>
        <w:t>nilai kurang lebih Rp60.000.000,- (enam puluh juta Rupiah) per bulan</w:t>
      </w:r>
      <w:r>
        <w:rPr>
          <w:rFonts w:ascii="Times New Roman" w:cs="Times New Roman" w:hAnsi="Times New Roman"/>
          <w:lang w:val="id-ID"/>
        </w:rPr>
        <w:t xml:space="preserve">. </w:t>
      </w:r>
      <w:r>
        <w:rPr>
          <w:rFonts w:ascii="Times New Roman" w:cs="Times New Roman" w:hAnsi="Times New Roman"/>
          <w:lang w:val="id-ID"/>
        </w:rPr>
        <w:t xml:space="preserve">Lebih lanjut kerja sama tersebut dimulai sejak Juni 2022 sampai dengan Juni 2023. Sejauh sepengetahuan Saksi kerja sama dilakukan </w:t>
      </w:r>
      <w:r>
        <w:rPr>
          <w:rFonts w:ascii="Times New Roman" w:cs="Times New Roman" w:hAnsi="Times New Roman"/>
          <w:lang w:val="id-ID"/>
        </w:rPr>
        <w:t>pembeharuan</w:t>
      </w:r>
      <w:r>
        <w:rPr>
          <w:rFonts w:ascii="Times New Roman" w:cs="Times New Roman" w:hAnsi="Times New Roman"/>
          <w:lang w:val="id-ID"/>
        </w:rPr>
        <w:t xml:space="preserve"> setiap 1 (satu) tahun sekali. Bahwa Saksi baru mengetahui adanya peralihan pembayaran ke PT INGRAM atas kerja sama IKAWARNA dengan PT SRI pada saat dilakukan pertemuan tanggal 28 November 2024. Dalam hal ini, Saksi menyampaikan sampai dengan tahun 2024, kerja sama antara IKAWARNA dilakukan perpanjangan sampai dengan tahun 2024. </w:t>
      </w:r>
      <w:r>
        <w:rPr>
          <w:rFonts w:ascii="Times New Roman" w:cs="Times New Roman" w:hAnsi="Times New Roman"/>
          <w:lang w:val="id-ID"/>
        </w:rPr>
        <w:t xml:space="preserve"> </w:t>
      </w:r>
    </w:p>
    <w:p w14:paraId="1A54D6E8">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Saksi menerima informasi dari Saksi </w:t>
      </w:r>
      <w:r>
        <w:rPr>
          <w:rFonts w:ascii="Times New Roman" w:cs="Times New Roman" w:hAnsi="Times New Roman"/>
          <w:lang w:val="id-ID"/>
        </w:rPr>
        <w:t>Fiefie</w:t>
      </w:r>
      <w:r>
        <w:rPr>
          <w:rFonts w:ascii="Times New Roman" w:cs="Times New Roman" w:hAnsi="Times New Roman"/>
          <w:lang w:val="id-ID"/>
        </w:rPr>
        <w:t xml:space="preserve"> </w:t>
      </w:r>
      <w:r>
        <w:rPr>
          <w:rFonts w:ascii="Times New Roman" w:cs="Times New Roman" w:hAnsi="Times New Roman"/>
          <w:lang w:val="id-ID"/>
        </w:rPr>
        <w:t>Rahardja</w:t>
      </w:r>
      <w:r>
        <w:rPr>
          <w:rFonts w:ascii="Times New Roman" w:cs="Times New Roman" w:hAnsi="Times New Roman"/>
          <w:lang w:val="id-ID"/>
        </w:rPr>
        <w:t xml:space="preserve"> untuk melakukan pertemuan dan memberitahukan adanya perubahan penerima pembayaran. Adanya informasi perubahan penerima pembayaran tersebut disampaikan oleh Saksi Erwin Chandra kepada Saksi </w:t>
      </w:r>
      <w:r>
        <w:rPr>
          <w:rFonts w:ascii="Times New Roman" w:cs="Times New Roman" w:hAnsi="Times New Roman"/>
          <w:lang w:val="id-ID"/>
        </w:rPr>
        <w:t>Fiefie</w:t>
      </w:r>
      <w:r>
        <w:rPr>
          <w:rFonts w:ascii="Times New Roman" w:cs="Times New Roman" w:hAnsi="Times New Roman"/>
          <w:lang w:val="id-ID"/>
        </w:rPr>
        <w:t xml:space="preserve"> </w:t>
      </w:r>
      <w:r>
        <w:rPr>
          <w:rFonts w:ascii="Times New Roman" w:cs="Times New Roman" w:hAnsi="Times New Roman"/>
          <w:lang w:val="id-ID"/>
        </w:rPr>
        <w:t>Rahardja</w:t>
      </w:r>
      <w:r>
        <w:rPr>
          <w:rFonts w:ascii="Times New Roman" w:cs="Times New Roman" w:hAnsi="Times New Roman"/>
          <w:lang w:val="id-ID"/>
        </w:rPr>
        <w:t xml:space="preserve">. Dalam hal ini, Saksi tidak mengetahui adanya peralihan pembayaran dari IKAWARNA yang sebelumnya ke PT SRI menjadi PT INGRAM. </w:t>
      </w:r>
    </w:p>
    <w:p w14:paraId="53A34FD7">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Saksi menegaskan untuk kegiatan operasional perusahaan tidak memerlukan persetujuan dari Komisaris. Pada saat Saksi menjabat sebagai Komisaris PT SRI di tahun 2019, Saksi juga bekerja di PT Mentari Agung Mandiri sehingga tidak melakukan pengawasan secara penuh di PT SRI. </w:t>
      </w:r>
    </w:p>
    <w:p w14:paraId="5684A60F">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b/>
          <w:bCs/>
          <w:u w:val="single"/>
          <w:lang w:val="id-ID"/>
        </w:rPr>
        <w:t xml:space="preserve">Bahwa selama rentang waktu 2019 sampai dengan 2024 tidak pernah diadakan </w:t>
      </w:r>
      <w:r>
        <w:rPr>
          <w:rFonts w:ascii="Times New Roman" w:cs="Times New Roman" w:hAnsi="Times New Roman"/>
          <w:b/>
          <w:bCs/>
          <w:u w:val="single"/>
          <w:lang w:val="id-ID"/>
        </w:rPr>
        <w:t>Rapat Umum Pemegang Saham</w:t>
      </w:r>
      <w:r>
        <w:rPr>
          <w:rFonts w:ascii="Times New Roman" w:cs="Times New Roman" w:hAnsi="Times New Roman"/>
          <w:lang w:val="id-ID"/>
        </w:rPr>
        <w:t xml:space="preserve"> (</w:t>
      </w:r>
      <w:r>
        <w:rPr>
          <w:rFonts w:ascii="Times New Roman" w:cs="Times New Roman" w:hAnsi="Times New Roman"/>
          <w:lang w:val="id-ID"/>
        </w:rPr>
        <w:t>“</w:t>
      </w:r>
      <w:r>
        <w:rPr>
          <w:rFonts w:ascii="Times New Roman" w:cs="Times New Roman" w:hAnsi="Times New Roman"/>
          <w:b/>
          <w:bCs/>
          <w:lang w:val="id-ID"/>
        </w:rPr>
        <w:t>RUPS</w:t>
      </w:r>
      <w:r>
        <w:rPr>
          <w:rFonts w:ascii="Times New Roman" w:cs="Times New Roman" w:hAnsi="Times New Roman"/>
          <w:lang w:val="id-ID"/>
        </w:rPr>
        <w:t>”</w:t>
      </w:r>
      <w:r>
        <w:rPr>
          <w:rFonts w:ascii="Times New Roman" w:cs="Times New Roman" w:hAnsi="Times New Roman"/>
          <w:lang w:val="id-ID"/>
        </w:rPr>
        <w:t>)</w:t>
      </w:r>
      <w:r>
        <w:rPr>
          <w:rFonts w:ascii="Times New Roman" w:cs="Times New Roman" w:hAnsi="Times New Roman"/>
          <w:lang w:val="id-ID"/>
        </w:rPr>
        <w:t xml:space="preserve">. Adapun Saksi mengetahui pernah dilakukan pemanggilan untuk RUPS, namun pada saat itu Terdakwa FEBRIYANTI berhalangan hadir. Saksi menyampaikan tidak pernah adanya pemanggilan RUPS setiap tahun secara tertulis, hanya dilakukan secara lisan saja. Dalam hal ini, Saksi menegaskan jarang melakukan pertemuan dengan Terdakwa FEBRIYANTI yang pada saat itu bertindak sebagai Direktur PT SRI.  </w:t>
      </w:r>
    </w:p>
    <w:p w14:paraId="39E37959">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saat ini Saksi menjabat sebagai Direktur PT SRI mengetahui </w:t>
      </w:r>
      <w:r>
        <w:rPr>
          <w:rFonts w:ascii="Times New Roman" w:cs="Times New Roman" w:hAnsi="Times New Roman"/>
          <w:b/>
          <w:bCs/>
          <w:u w:val="single"/>
          <w:lang w:val="id-ID"/>
        </w:rPr>
        <w:t xml:space="preserve">komponen untuk melakukan pembayaran di IKAWARNA bukan hanya untuk biaya pengelolaan rumah dan area </w:t>
      </w:r>
      <w:r>
        <w:rPr>
          <w:rFonts w:ascii="Times New Roman" w:cs="Times New Roman" w:hAnsi="Times New Roman"/>
          <w:b/>
          <w:bCs/>
          <w:u w:val="single"/>
          <w:lang w:val="id-ID"/>
        </w:rPr>
        <w:t>komersil</w:t>
      </w:r>
      <w:r>
        <w:rPr>
          <w:rFonts w:ascii="Times New Roman" w:cs="Times New Roman" w:hAnsi="Times New Roman"/>
          <w:b/>
          <w:bCs/>
          <w:u w:val="single"/>
          <w:lang w:val="id-ID"/>
        </w:rPr>
        <w:t>, namun adanya pembayaran kepada BLUD. Selanjutnya terkait dengan pembayaran BLUD Saksi menegaskan mengetahui komponen pembayaran untuk Kas BLUD.</w:t>
      </w:r>
      <w:r>
        <w:rPr>
          <w:rFonts w:ascii="Times New Roman" w:cs="Times New Roman" w:hAnsi="Times New Roman"/>
          <w:lang w:val="id-ID"/>
        </w:rPr>
        <w:t xml:space="preserve"> </w:t>
      </w:r>
    </w:p>
    <w:p w14:paraId="13B8CB3B">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 xml:space="preserve">pada saat Terdakwa FEBRIYANTI masih menjabat sebagai Direktur PT SRI, Saksi tidak mengetahui pengeluaran pembayaran ke KAS BLUD. Namun </w:t>
      </w:r>
      <w:r>
        <w:rPr>
          <w:rFonts w:ascii="Times New Roman" w:cs="Times New Roman" w:hAnsi="Times New Roman"/>
          <w:b/>
          <w:bCs/>
          <w:u w:val="single"/>
          <w:lang w:val="id-ID"/>
        </w:rPr>
        <w:t>Saksi mengetahui bahwa sampai saat ini masih ada dilakukan pembayaran ke Dinas Lingkungan Hidup.</w:t>
      </w:r>
      <w:r>
        <w:rPr>
          <w:rFonts w:ascii="Times New Roman" w:cs="Times New Roman" w:hAnsi="Times New Roman"/>
          <w:lang w:val="id-ID"/>
        </w:rPr>
        <w:t xml:space="preserve"> </w:t>
      </w:r>
    </w:p>
    <w:p w14:paraId="674D093F">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saksi mengetahui alur PT SRI menerima pembayaran dari IKAWARNA. Adapun pembayaran dari IKAWARNA yaitu PT SRI menerima pembayaran dari IKAWARNA berdasarkan penjumlahan dari pengelolaan sampah rumah dan ruko. </w:t>
      </w:r>
      <w:r>
        <w:rPr>
          <w:rFonts w:ascii="Times New Roman" w:cs="Times New Roman" w:hAnsi="Times New Roman"/>
          <w:b/>
          <w:bCs/>
          <w:u w:val="single"/>
          <w:lang w:val="id-ID"/>
        </w:rPr>
        <w:t xml:space="preserve">Lalu pengeluaran yang terjadi salah satunya pembayaran ke Kas BLUD ke Dinas Lingkungan Hidup. Dalam melakukan kegiatan tersebut, Saksi membanarkan adanya biaya operasional tersebut. </w:t>
      </w:r>
    </w:p>
    <w:p w14:paraId="66B3146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Saksi menegaskan pada tahun 2026 </w:t>
      </w:r>
      <w:r>
        <w:rPr>
          <w:rFonts w:ascii="Times New Roman" w:cs="Times New Roman" w:hAnsi="Times New Roman"/>
          <w:lang w:val="id-ID"/>
        </w:rPr>
        <w:t>nilai kontrak</w:t>
      </w:r>
      <w:r>
        <w:rPr>
          <w:rFonts w:ascii="Times New Roman" w:cs="Times New Roman" w:hAnsi="Times New Roman"/>
          <w:lang w:val="id-ID"/>
        </w:rPr>
        <w:t xml:space="preserve"> dengan</w:t>
      </w:r>
      <w:r>
        <w:rPr>
          <w:rFonts w:ascii="Times New Roman" w:cs="Times New Roman" w:hAnsi="Times New Roman"/>
          <w:lang w:val="id-ID"/>
        </w:rPr>
        <w:t xml:space="preserve"> IKAWARNA menutupi pengeluaran operasional </w:t>
      </w:r>
      <w:r>
        <w:rPr>
          <w:rFonts w:ascii="Times New Roman" w:cs="Times New Roman" w:hAnsi="Times New Roman"/>
          <w:lang w:val="id-ID"/>
        </w:rPr>
        <w:t xml:space="preserve">pengelolaan sampah oleh </w:t>
      </w:r>
      <w:r>
        <w:rPr>
          <w:rFonts w:ascii="Times New Roman" w:cs="Times New Roman" w:hAnsi="Times New Roman"/>
          <w:lang w:val="id-ID"/>
        </w:rPr>
        <w:t xml:space="preserve">PT SRI </w:t>
      </w:r>
      <w:r>
        <w:rPr>
          <w:rFonts w:ascii="Times New Roman" w:cs="Times New Roman" w:hAnsi="Times New Roman"/>
          <w:lang w:val="id-ID"/>
        </w:rPr>
        <w:t xml:space="preserve">sedangkan </w:t>
      </w:r>
      <w:r>
        <w:rPr>
          <w:rFonts w:ascii="Times New Roman" w:cs="Times New Roman" w:hAnsi="Times New Roman"/>
          <w:lang w:val="id-ID"/>
        </w:rPr>
        <w:t>sisa</w:t>
      </w:r>
      <w:r>
        <w:rPr>
          <w:rFonts w:ascii="Times New Roman" w:cs="Times New Roman" w:hAnsi="Times New Roman"/>
          <w:lang w:val="id-ID"/>
        </w:rPr>
        <w:t>nya</w:t>
      </w:r>
      <w:r>
        <w:rPr>
          <w:rFonts w:ascii="Times New Roman" w:cs="Times New Roman" w:hAnsi="Times New Roman"/>
          <w:lang w:val="id-ID"/>
        </w:rPr>
        <w:t xml:space="preserve"> </w:t>
      </w:r>
      <w:r>
        <w:rPr>
          <w:rFonts w:ascii="Times New Roman" w:cs="Times New Roman" w:hAnsi="Times New Roman"/>
          <w:lang w:val="id-ID"/>
        </w:rPr>
        <w:t>t</w:t>
      </w:r>
      <w:r>
        <w:rPr>
          <w:rFonts w:ascii="Times New Roman" w:cs="Times New Roman" w:hAnsi="Times New Roman"/>
          <w:lang w:val="id-ID"/>
        </w:rPr>
        <w:t>ergantung pada biaya operasional yang terjadi</w:t>
      </w:r>
      <w:r>
        <w:rPr>
          <w:rFonts w:ascii="Times New Roman" w:cs="Times New Roman" w:hAnsi="Times New Roman"/>
          <w:lang w:val="id-ID"/>
        </w:rPr>
        <w:t>. Saat ini</w:t>
      </w:r>
      <w:r>
        <w:rPr>
          <w:rFonts w:ascii="Times New Roman" w:cs="Times New Roman" w:hAnsi="Times New Roman"/>
          <w:lang w:val="id-ID"/>
        </w:rPr>
        <w:t xml:space="preserve"> nilai kontrak tersebut </w:t>
      </w:r>
      <w:r>
        <w:rPr>
          <w:rFonts w:ascii="Times New Roman" w:cs="Times New Roman" w:hAnsi="Times New Roman"/>
          <w:lang w:val="id-ID"/>
        </w:rPr>
        <w:t>t</w:t>
      </w:r>
      <w:r>
        <w:rPr>
          <w:rFonts w:ascii="Times New Roman" w:cs="Times New Roman" w:hAnsi="Times New Roman"/>
          <w:lang w:val="id-ID"/>
        </w:rPr>
        <w:t xml:space="preserve">elah </w:t>
      </w:r>
      <w:r>
        <w:rPr>
          <w:rFonts w:ascii="Times New Roman" w:cs="Times New Roman" w:hAnsi="Times New Roman"/>
          <w:lang w:val="id-ID"/>
        </w:rPr>
        <w:t xml:space="preserve">dilakukan perubahan dan adanya </w:t>
      </w:r>
      <w:r>
        <w:rPr>
          <w:rFonts w:ascii="Times New Roman" w:cs="Times New Roman" w:hAnsi="Times New Roman"/>
          <w:lang w:val="id-ID"/>
        </w:rPr>
        <w:t>kenaikkan</w:t>
      </w:r>
      <w:r>
        <w:rPr>
          <w:rFonts w:ascii="Times New Roman" w:cs="Times New Roman" w:hAnsi="Times New Roman"/>
          <w:lang w:val="id-ID"/>
        </w:rPr>
        <w:t xml:space="preserve"> berdasarkan</w:t>
      </w:r>
      <w:r>
        <w:rPr>
          <w:rFonts w:ascii="Times New Roman" w:cs="Times New Roman" w:hAnsi="Times New Roman"/>
          <w:lang w:val="id-ID"/>
        </w:rPr>
        <w:t xml:space="preserve"> </w:t>
      </w:r>
      <w:r>
        <w:rPr>
          <w:rFonts w:ascii="Times New Roman" w:cs="Times New Roman" w:hAnsi="Times New Roman"/>
          <w:i/>
          <w:iCs/>
          <w:lang w:val="id-ID"/>
        </w:rPr>
        <w:t>addendum</w:t>
      </w:r>
      <w:r>
        <w:rPr>
          <w:rFonts w:ascii="Times New Roman" w:cs="Times New Roman" w:hAnsi="Times New Roman"/>
          <w:lang w:val="id-ID"/>
        </w:rPr>
        <w:t xml:space="preserve"> menjadi kurang lebih Rp80.000.000,- (delapan puluh juta Rupiah)</w:t>
      </w:r>
      <w:r>
        <w:rPr>
          <w:rFonts w:ascii="Times New Roman" w:cs="Times New Roman" w:hAnsi="Times New Roman"/>
          <w:lang w:val="id-ID"/>
        </w:rPr>
        <w:t xml:space="preserve"> sedangkan untuk nilai kontrak sebelumnya Saksi tidak ingat. </w:t>
      </w:r>
    </w:p>
    <w:p w14:paraId="7F21F79F">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w:t>
      </w:r>
      <w:r>
        <w:rPr>
          <w:rFonts w:ascii="Times New Roman" w:cs="Times New Roman" w:hAnsi="Times New Roman"/>
          <w:b/>
          <w:bCs/>
          <w:u w:val="single"/>
          <w:lang w:val="id-ID"/>
        </w:rPr>
        <w:t>Saksi menegaskan dan mem</w:t>
      </w:r>
      <w:r>
        <w:rPr>
          <w:rFonts w:ascii="Times New Roman" w:cs="Times New Roman" w:hAnsi="Times New Roman"/>
          <w:b/>
          <w:bCs/>
          <w:u w:val="single"/>
          <w:lang w:val="id-ID"/>
        </w:rPr>
        <w:t>benar</w:t>
      </w:r>
      <w:r>
        <w:rPr>
          <w:rFonts w:ascii="Times New Roman" w:cs="Times New Roman" w:hAnsi="Times New Roman"/>
          <w:b/>
          <w:bCs/>
          <w:u w:val="single"/>
          <w:lang w:val="id-ID"/>
        </w:rPr>
        <w:t>kan</w:t>
      </w:r>
      <w:r>
        <w:rPr>
          <w:rFonts w:ascii="Times New Roman" w:cs="Times New Roman" w:hAnsi="Times New Roman"/>
          <w:b/>
          <w:bCs/>
          <w:u w:val="single"/>
          <w:lang w:val="id-ID"/>
        </w:rPr>
        <w:t xml:space="preserve"> pada tanggal 6 Januari</w:t>
      </w:r>
      <w:r>
        <w:rPr>
          <w:rFonts w:ascii="Times New Roman" w:cs="Times New Roman" w:hAnsi="Times New Roman"/>
          <w:b/>
          <w:bCs/>
          <w:u w:val="single"/>
          <w:lang w:val="id-ID"/>
        </w:rPr>
        <w:t xml:space="preserve"> 2025</w:t>
      </w:r>
      <w:r>
        <w:rPr>
          <w:rFonts w:ascii="Times New Roman" w:cs="Times New Roman" w:hAnsi="Times New Roman"/>
          <w:b/>
          <w:bCs/>
          <w:u w:val="single"/>
          <w:lang w:val="id-ID"/>
        </w:rPr>
        <w:t xml:space="preserve">, Terdakwa </w:t>
      </w:r>
      <w:r>
        <w:rPr>
          <w:rFonts w:ascii="Times New Roman" w:cs="Times New Roman" w:hAnsi="Times New Roman"/>
          <w:b/>
          <w:bCs/>
          <w:u w:val="single"/>
          <w:lang w:val="id-ID"/>
        </w:rPr>
        <w:t xml:space="preserve">FEBRIYANTI </w:t>
      </w:r>
      <w:r>
        <w:rPr>
          <w:rFonts w:ascii="Times New Roman" w:cs="Times New Roman" w:hAnsi="Times New Roman"/>
          <w:b/>
          <w:bCs/>
          <w:u w:val="single"/>
          <w:lang w:val="id-ID"/>
        </w:rPr>
        <w:t xml:space="preserve">pernah </w:t>
      </w:r>
      <w:r>
        <w:rPr>
          <w:rFonts w:ascii="Times New Roman" w:cs="Times New Roman" w:hAnsi="Times New Roman"/>
          <w:b/>
          <w:bCs/>
          <w:u w:val="single"/>
          <w:lang w:val="id-ID"/>
        </w:rPr>
        <w:t xml:space="preserve">menemui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untuk menyerahkan berkas-berkas termasuk mengenai kerja sama dengan PLN dan </w:t>
      </w:r>
      <w:r>
        <w:rPr>
          <w:rFonts w:ascii="Times New Roman" w:cs="Times New Roman" w:hAnsi="Times New Roman"/>
          <w:b/>
          <w:bCs/>
          <w:u w:val="single"/>
          <w:lang w:val="id-ID"/>
        </w:rPr>
        <w:t xml:space="preserve">pihak </w:t>
      </w:r>
      <w:r>
        <w:rPr>
          <w:rFonts w:ascii="Times New Roman" w:cs="Times New Roman" w:hAnsi="Times New Roman"/>
          <w:b/>
          <w:bCs/>
          <w:u w:val="single"/>
          <w:lang w:val="id-ID"/>
        </w:rPr>
        <w:t>lainnya</w:t>
      </w:r>
      <w:r>
        <w:rPr>
          <w:rFonts w:ascii="Times New Roman" w:cs="Times New Roman" w:hAnsi="Times New Roman"/>
          <w:b/>
          <w:bCs/>
          <w:u w:val="single"/>
          <w:lang w:val="id-ID"/>
        </w:rPr>
        <w:t xml:space="preserve"> sebagaimana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membenarkan</w:t>
      </w:r>
      <w:r>
        <w:rPr>
          <w:rFonts w:ascii="Times New Roman" w:cs="Times New Roman" w:hAnsi="Times New Roman"/>
          <w:b/>
          <w:bCs/>
          <w:u w:val="single"/>
          <w:lang w:val="id-ID"/>
        </w:rPr>
        <w:t xml:space="preserve"> menandatangani tanda terima penyerahan berkas tersebut pada tanggal 10 Januari </w:t>
      </w:r>
      <w:r>
        <w:rPr>
          <w:rFonts w:ascii="Times New Roman" w:cs="Times New Roman" w:hAnsi="Times New Roman"/>
          <w:b/>
          <w:bCs/>
          <w:u w:val="single"/>
          <w:lang w:val="id-ID"/>
        </w:rPr>
        <w:t>2025.</w:t>
      </w:r>
      <w:r>
        <w:rPr>
          <w:rFonts w:ascii="Times New Roman" w:cs="Times New Roman" w:hAnsi="Times New Roman"/>
          <w:b/>
          <w:bCs/>
          <w:u w:val="single"/>
          <w:lang w:val="id-ID"/>
        </w:rPr>
        <w:t xml:space="preserve"> </w:t>
      </w:r>
      <w:r>
        <w:rPr>
          <w:rFonts w:ascii="Times New Roman" w:cs="Times New Roman" w:hAnsi="Times New Roman"/>
          <w:b/>
          <w:bCs/>
          <w:u w:val="single"/>
          <w:lang w:val="id-ID"/>
        </w:rPr>
        <w:t xml:space="preserve">Dalam hal ini,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juga membenarkan bukti-bukti </w:t>
      </w:r>
      <w:r>
        <w:rPr>
          <w:rFonts w:ascii="Times New Roman" w:cs="Times New Roman" w:hAnsi="Times New Roman"/>
          <w:b/>
          <w:bCs/>
          <w:u w:val="single"/>
          <w:lang w:val="id-ID"/>
        </w:rPr>
        <w:t xml:space="preserve">percakapan </w:t>
      </w:r>
      <w:r>
        <w:rPr>
          <w:rFonts w:ascii="Times New Roman" w:cs="Times New Roman" w:hAnsi="Times New Roman"/>
          <w:b/>
          <w:bCs/>
          <w:u w:val="single"/>
          <w:lang w:val="id-ID"/>
        </w:rPr>
        <w:t>yang ditunjukkan oleh Penasihat Hukum mengenai penerimaan berkas-berkas tersebut</w:t>
      </w:r>
      <w:r>
        <w:rPr>
          <w:rFonts w:ascii="Times New Roman" w:cs="Times New Roman" w:hAnsi="Times New Roman"/>
          <w:b/>
          <w:bCs/>
          <w:u w:val="single"/>
          <w:lang w:val="id-ID"/>
        </w:rPr>
        <w:t xml:space="preserve"> oleh Saksi</w:t>
      </w:r>
      <w:r>
        <w:rPr>
          <w:rFonts w:ascii="Times New Roman" w:cs="Times New Roman" w:hAnsi="Times New Roman"/>
          <w:b/>
          <w:bCs/>
          <w:u w:val="single"/>
          <w:lang w:val="id-ID"/>
        </w:rPr>
        <w:t xml:space="preserve">. </w:t>
      </w:r>
    </w:p>
    <w:p w14:paraId="552590E9">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lang w:val="id-ID"/>
        </w:rPr>
        <w:t xml:space="preserve">Bahwa sejak berdirinya PT SRI pada tahun 2019, </w:t>
      </w:r>
      <w:r>
        <w:rPr>
          <w:rFonts w:ascii="Times New Roman" w:cs="Times New Roman" w:hAnsi="Times New Roman"/>
          <w:lang w:val="id-ID"/>
        </w:rPr>
        <w:t>Saksi</w:t>
      </w:r>
      <w:r>
        <w:rPr>
          <w:rFonts w:ascii="Times New Roman" w:cs="Times New Roman" w:hAnsi="Times New Roman"/>
          <w:lang w:val="id-ID"/>
        </w:rPr>
        <w:t xml:space="preserve"> tidak mengetahui</w:t>
      </w:r>
      <w:r>
        <w:rPr>
          <w:rFonts w:ascii="Times New Roman" w:cs="Times New Roman" w:hAnsi="Times New Roman"/>
          <w:lang w:val="id-ID"/>
        </w:rPr>
        <w:t xml:space="preserve"> sama sekali</w:t>
      </w:r>
      <w:r>
        <w:rPr>
          <w:rFonts w:ascii="Times New Roman" w:cs="Times New Roman" w:hAnsi="Times New Roman"/>
          <w:lang w:val="id-ID"/>
        </w:rPr>
        <w:t xml:space="preserve"> mengenai pekerjaan </w:t>
      </w:r>
      <w:r>
        <w:rPr>
          <w:rFonts w:ascii="Times New Roman" w:cs="Times New Roman" w:hAnsi="Times New Roman"/>
          <w:lang w:val="id-ID"/>
        </w:rPr>
        <w:t xml:space="preserve">berlokasi di </w:t>
      </w:r>
      <w:r>
        <w:rPr>
          <w:rFonts w:ascii="Times New Roman" w:cs="Times New Roman" w:hAnsi="Times New Roman"/>
          <w:lang w:val="id-ID"/>
        </w:rPr>
        <w:t>Toba dan Tangerang</w:t>
      </w:r>
      <w:r>
        <w:rPr>
          <w:rFonts w:ascii="Times New Roman" w:cs="Times New Roman" w:hAnsi="Times New Roman"/>
          <w:lang w:val="id-ID"/>
        </w:rPr>
        <w:t xml:space="preserve">. </w:t>
      </w:r>
      <w:r>
        <w:rPr>
          <w:rFonts w:ascii="Times New Roman" w:cs="Times New Roman" w:hAnsi="Times New Roman"/>
          <w:b/>
          <w:bCs/>
          <w:u w:val="single"/>
          <w:lang w:val="id-ID"/>
        </w:rPr>
        <w:t xml:space="preserve">Hal ini </w:t>
      </w:r>
      <w:r>
        <w:rPr>
          <w:rFonts w:ascii="Times New Roman" w:cs="Times New Roman" w:hAnsi="Times New Roman"/>
          <w:b/>
          <w:bCs/>
          <w:u w:val="single"/>
          <w:lang w:val="id-ID"/>
        </w:rPr>
        <w:t xml:space="preserve">dikarenakan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secara operasional tidak </w:t>
      </w:r>
      <w:r>
        <w:rPr>
          <w:rFonts w:ascii="Times New Roman" w:cs="Times New Roman" w:hAnsi="Times New Roman"/>
          <w:b/>
          <w:bCs/>
          <w:u w:val="single"/>
          <w:lang w:val="id-ID"/>
        </w:rPr>
        <w:t xml:space="preserve">pernah </w:t>
      </w:r>
      <w:r>
        <w:rPr>
          <w:rFonts w:ascii="Times New Roman" w:cs="Times New Roman" w:hAnsi="Times New Roman"/>
          <w:b/>
          <w:bCs/>
          <w:u w:val="single"/>
          <w:lang w:val="id-ID"/>
        </w:rPr>
        <w:t>terlibat di PT SRI</w:t>
      </w:r>
      <w:r>
        <w:rPr>
          <w:rFonts w:ascii="Times New Roman" w:cs="Times New Roman" w:hAnsi="Times New Roman"/>
          <w:b/>
          <w:bCs/>
          <w:u w:val="single"/>
          <w:lang w:val="id-ID"/>
        </w:rPr>
        <w:t xml:space="preserve"> untuk membahas pekerjaan-pekerjaan tersebut.</w:t>
      </w:r>
    </w:p>
    <w:p w14:paraId="1D35281E">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 xml:space="preserve">menyampaikan pernah </w:t>
      </w:r>
      <w:r>
        <w:rPr>
          <w:rFonts w:ascii="Times New Roman" w:cs="Times New Roman" w:hAnsi="Times New Roman"/>
          <w:lang w:val="id-ID"/>
        </w:rPr>
        <w:t xml:space="preserve">melihat </w:t>
      </w:r>
      <w:r>
        <w:rPr>
          <w:rFonts w:ascii="Times New Roman" w:cs="Times New Roman" w:hAnsi="Times New Roman"/>
          <w:i/>
          <w:iCs/>
          <w:lang w:val="id-ID"/>
        </w:rPr>
        <w:t>company</w:t>
      </w:r>
      <w:r>
        <w:rPr>
          <w:rFonts w:ascii="Times New Roman" w:cs="Times New Roman" w:hAnsi="Times New Roman"/>
          <w:i/>
          <w:iCs/>
          <w:lang w:val="id-ID"/>
        </w:rPr>
        <w:t xml:space="preserve"> </w:t>
      </w:r>
      <w:r>
        <w:rPr>
          <w:rFonts w:ascii="Times New Roman" w:cs="Times New Roman" w:hAnsi="Times New Roman"/>
          <w:i/>
          <w:iCs/>
          <w:lang w:val="id-ID"/>
        </w:rPr>
        <w:t>profile</w:t>
      </w:r>
      <w:r>
        <w:rPr>
          <w:rFonts w:ascii="Times New Roman" w:cs="Times New Roman" w:hAnsi="Times New Roman"/>
          <w:lang w:val="id-ID"/>
        </w:rPr>
        <w:t xml:space="preserve"> PT SRI, namun ketika ditunjukkan bukti berupa </w:t>
      </w:r>
      <w:r>
        <w:rPr>
          <w:rFonts w:ascii="Times New Roman" w:cs="Times New Roman" w:hAnsi="Times New Roman"/>
          <w:i/>
          <w:iCs/>
          <w:lang w:val="id-ID"/>
        </w:rPr>
        <w:t>company</w:t>
      </w:r>
      <w:r>
        <w:rPr>
          <w:rFonts w:ascii="Times New Roman" w:cs="Times New Roman" w:hAnsi="Times New Roman"/>
          <w:i/>
          <w:iCs/>
          <w:lang w:val="id-ID"/>
        </w:rPr>
        <w:t xml:space="preserve"> </w:t>
      </w:r>
      <w:r>
        <w:rPr>
          <w:rFonts w:ascii="Times New Roman" w:cs="Times New Roman" w:hAnsi="Times New Roman"/>
          <w:i/>
          <w:iCs/>
          <w:lang w:val="id-ID"/>
        </w:rPr>
        <w:t>profile</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menerangkan </w:t>
      </w:r>
      <w:r>
        <w:rPr>
          <w:rFonts w:ascii="Times New Roman" w:cs="Times New Roman" w:hAnsi="Times New Roman"/>
          <w:i/>
          <w:iCs/>
          <w:lang w:val="id-ID"/>
        </w:rPr>
        <w:t>company</w:t>
      </w:r>
      <w:r>
        <w:rPr>
          <w:rFonts w:ascii="Times New Roman" w:cs="Times New Roman" w:hAnsi="Times New Roman"/>
          <w:i/>
          <w:iCs/>
          <w:lang w:val="id-ID"/>
        </w:rPr>
        <w:t xml:space="preserve"> </w:t>
      </w:r>
      <w:r>
        <w:rPr>
          <w:rFonts w:ascii="Times New Roman" w:cs="Times New Roman" w:hAnsi="Times New Roman"/>
          <w:i/>
          <w:iCs/>
          <w:lang w:val="id-ID"/>
        </w:rPr>
        <w:t>profile</w:t>
      </w:r>
      <w:r>
        <w:rPr>
          <w:rFonts w:ascii="Times New Roman" w:cs="Times New Roman" w:hAnsi="Times New Roman"/>
          <w:lang w:val="id-ID"/>
        </w:rPr>
        <w:t xml:space="preserve"> yang </w:t>
      </w:r>
      <w:r>
        <w:rPr>
          <w:rFonts w:ascii="Times New Roman" w:cs="Times New Roman" w:hAnsi="Times New Roman"/>
          <w:lang w:val="id-ID"/>
        </w:rPr>
        <w:t xml:space="preserve">Saksi </w:t>
      </w:r>
      <w:r>
        <w:rPr>
          <w:rFonts w:ascii="Times New Roman" w:cs="Times New Roman" w:hAnsi="Times New Roman"/>
          <w:lang w:val="id-ID"/>
        </w:rPr>
        <w:t>ketahui</w:t>
      </w:r>
      <w:r>
        <w:rPr>
          <w:rFonts w:ascii="Times New Roman" w:cs="Times New Roman" w:hAnsi="Times New Roman"/>
          <w:lang w:val="id-ID"/>
        </w:rPr>
        <w:t xml:space="preserve"> berbeda dengan yang ditunjukkan </w:t>
      </w:r>
      <w:r>
        <w:rPr>
          <w:rFonts w:ascii="Times New Roman" w:cs="Times New Roman" w:hAnsi="Times New Roman"/>
          <w:lang w:val="id-ID"/>
        </w:rPr>
        <w:t>oleh Penasihat hukum.</w:t>
      </w:r>
    </w:p>
    <w:p w14:paraId="1B50C8D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 xml:space="preserve">Saksi menyampaikan pada saat pembentuk PT SRI, Saksi masih berkedudukan sebagai pengurus di Yayasan. Dalam hal ini, Saksi </w:t>
      </w:r>
      <w:r>
        <w:rPr>
          <w:rFonts w:ascii="Times New Roman" w:cs="Times New Roman" w:hAnsi="Times New Roman"/>
          <w:lang w:val="id-ID"/>
        </w:rPr>
        <w:t xml:space="preserve">menyatakan </w:t>
      </w:r>
      <w:r>
        <w:rPr>
          <w:rFonts w:ascii="Times New Roman" w:cs="Times New Roman" w:hAnsi="Times New Roman"/>
          <w:lang w:val="id-ID"/>
        </w:rPr>
        <w:t xml:space="preserve">pada saat masih menjabat sebagai pengurusan di Yayasan Tersebut, Saksi memasukkan sejumlah 375 (tiga ratus tujuh puluh lima) lembar saham. Hal ini </w:t>
      </w:r>
      <w:r>
        <w:rPr>
          <w:rFonts w:ascii="Times New Roman" w:cs="Times New Roman" w:hAnsi="Times New Roman"/>
          <w:lang w:val="id-ID"/>
        </w:rPr>
        <w:t>disebabkan</w:t>
      </w:r>
      <w:r>
        <w:rPr>
          <w:rFonts w:ascii="Times New Roman" w:cs="Times New Roman" w:hAnsi="Times New Roman"/>
          <w:lang w:val="id-ID"/>
        </w:rPr>
        <w:t xml:space="preserve"> berdasarkan ketentuan dari perusahaan, </w:t>
      </w:r>
      <w:r>
        <w:rPr>
          <w:rFonts w:ascii="Times New Roman" w:cs="Times New Roman" w:hAnsi="Times New Roman"/>
          <w:lang w:val="id-ID"/>
        </w:rPr>
        <w:t>dilarang</w:t>
      </w:r>
      <w:r>
        <w:rPr>
          <w:rFonts w:ascii="Times New Roman" w:cs="Times New Roman" w:hAnsi="Times New Roman"/>
          <w:lang w:val="id-ID"/>
        </w:rPr>
        <w:t xml:space="preserve"> hanya terdapat 1 (satu) orang saja. S</w:t>
      </w:r>
      <w:r>
        <w:rPr>
          <w:rFonts w:ascii="Times New Roman" w:cs="Times New Roman" w:hAnsi="Times New Roman"/>
          <w:lang w:val="id-ID"/>
        </w:rPr>
        <w:t>elanjutnya, s</w:t>
      </w:r>
      <w:r>
        <w:rPr>
          <w:rFonts w:ascii="Times New Roman" w:cs="Times New Roman" w:hAnsi="Times New Roman"/>
          <w:lang w:val="id-ID"/>
        </w:rPr>
        <w:t xml:space="preserve">eingat Saksi </w:t>
      </w:r>
      <w:r>
        <w:rPr>
          <w:rFonts w:ascii="Times New Roman" w:cs="Times New Roman" w:hAnsi="Times New Roman"/>
          <w:lang w:val="id-ID"/>
        </w:rPr>
        <w:t>kepemilikan saham pada saat pendirian PT SRI</w:t>
      </w:r>
      <w:r>
        <w:rPr>
          <w:rFonts w:ascii="Times New Roman" w:cs="Times New Roman" w:hAnsi="Times New Roman"/>
          <w:lang w:val="id-ID"/>
        </w:rPr>
        <w:t xml:space="preserve"> </w:t>
      </w:r>
      <w:r>
        <w:rPr>
          <w:rFonts w:ascii="Times New Roman" w:cs="Times New Roman" w:hAnsi="Times New Roman"/>
          <w:lang w:val="id-ID"/>
        </w:rPr>
        <w:t>terdapat</w:t>
      </w:r>
      <w:r>
        <w:rPr>
          <w:rFonts w:ascii="Times New Roman" w:cs="Times New Roman" w:hAnsi="Times New Roman"/>
          <w:lang w:val="id-ID"/>
        </w:rPr>
        <w:t xml:space="preserve"> </w:t>
      </w:r>
      <w:r>
        <w:rPr>
          <w:rFonts w:ascii="Times New Roman" w:cs="Times New Roman" w:hAnsi="Times New Roman"/>
          <w:lang w:val="id-ID"/>
        </w:rPr>
        <w:t xml:space="preserve">nama </w:t>
      </w:r>
      <w:r>
        <w:rPr>
          <w:rFonts w:ascii="Times New Roman" w:cs="Times New Roman" w:hAnsi="Times New Roman"/>
          <w:lang w:val="id-ID"/>
        </w:rPr>
        <w:t>Yayasan Solusi Bersinar Indonesia</w:t>
      </w:r>
      <w:r>
        <w:rPr>
          <w:rFonts w:ascii="Times New Roman" w:cs="Times New Roman" w:hAnsi="Times New Roman"/>
          <w:lang w:val="id-ID"/>
        </w:rPr>
        <w:t xml:space="preserve"> (“</w:t>
      </w:r>
      <w:r>
        <w:rPr>
          <w:rFonts w:ascii="Times New Roman" w:cs="Times New Roman" w:hAnsi="Times New Roman"/>
          <w:b/>
          <w:bCs/>
          <w:lang w:val="id-ID"/>
        </w:rPr>
        <w:t>YSBI</w:t>
      </w:r>
      <w:r>
        <w:rPr>
          <w:rFonts w:ascii="Times New Roman" w:cs="Times New Roman" w:hAnsi="Times New Roman"/>
          <w:lang w:val="id-ID"/>
        </w:rPr>
        <w:t>”). Lebih lanjut Saksi juga menegaskan bahwa telah diatur mengenai kepemilikan saham Saksi di PT SRI sejumlah</w:t>
      </w:r>
      <w:r>
        <w:rPr>
          <w:rFonts w:ascii="Times New Roman" w:cs="Times New Roman" w:hAnsi="Times New Roman"/>
          <w:lang w:val="id-ID"/>
        </w:rPr>
        <w:t xml:space="preserve"> </w:t>
      </w:r>
      <w:r>
        <w:rPr>
          <w:rFonts w:ascii="Times New Roman" w:cs="Times New Roman" w:hAnsi="Times New Roman"/>
          <w:lang w:val="id-ID"/>
        </w:rPr>
        <w:t>375 (tiga ratus tujuh puluh lima)</w:t>
      </w:r>
      <w:r>
        <w:rPr>
          <w:rFonts w:ascii="Times New Roman" w:cs="Times New Roman" w:hAnsi="Times New Roman"/>
          <w:lang w:val="id-ID"/>
        </w:rPr>
        <w:t xml:space="preserve"> lembar saham</w:t>
      </w:r>
      <w:r>
        <w:rPr>
          <w:rFonts w:ascii="Times New Roman" w:cs="Times New Roman" w:hAnsi="Times New Roman"/>
          <w:lang w:val="id-ID"/>
        </w:rPr>
        <w:t xml:space="preserve">. </w:t>
      </w:r>
    </w:p>
    <w:p w14:paraId="2C72F6F4">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lang w:val="id-ID"/>
        </w:rPr>
        <w:t xml:space="preserve">Bahwa Saksi membenarkan adanya perbedaan keterangan di BAP dan persidangan. Dalam BAP Saksi menyatakan sebagai pengurus YSBI bukan sebagai pihak pribadi sedangkan di persidangan Saksi menyatakan di PT SRI bertindak secara pribadi. Selain itu, </w:t>
      </w:r>
      <w:r>
        <w:rPr>
          <w:rFonts w:ascii="Times New Roman" w:cs="Times New Roman" w:hAnsi="Times New Roman"/>
          <w:b/>
          <w:bCs/>
          <w:u w:val="single"/>
          <w:lang w:val="id-ID"/>
        </w:rPr>
        <w:t xml:space="preserve">Saksi menyatakan tidak pernah melakukan penyetoran atas kepemilikan saham di PT SRI, hanya dicatatkan saja nilai kepemilikan sahamnya. </w:t>
      </w:r>
    </w:p>
    <w:p w14:paraId="05358D9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saat ini menjabat</w:t>
      </w:r>
      <w:r>
        <w:rPr>
          <w:rFonts w:ascii="Times New Roman" w:cs="Times New Roman" w:hAnsi="Times New Roman"/>
          <w:lang w:val="id-ID"/>
        </w:rPr>
        <w:t xml:space="preserve"> sebagai</w:t>
      </w:r>
      <w:r>
        <w:rPr>
          <w:rFonts w:ascii="Times New Roman" w:cs="Times New Roman" w:hAnsi="Times New Roman"/>
          <w:lang w:val="id-ID"/>
        </w:rPr>
        <w:t xml:space="preserve"> </w:t>
      </w:r>
      <w:r>
        <w:rPr>
          <w:rFonts w:ascii="Times New Roman" w:cs="Times New Roman" w:hAnsi="Times New Roman"/>
          <w:lang w:val="id-ID"/>
        </w:rPr>
        <w:t>Direktur</w:t>
      </w:r>
      <w:r>
        <w:rPr>
          <w:rFonts w:ascii="Times New Roman" w:cs="Times New Roman" w:hAnsi="Times New Roman"/>
          <w:lang w:val="id-ID"/>
        </w:rPr>
        <w:t xml:space="preserve"> PT SRI</w:t>
      </w:r>
      <w:r>
        <w:rPr>
          <w:rFonts w:ascii="Times New Roman" w:cs="Times New Roman" w:hAnsi="Times New Roman"/>
          <w:lang w:val="id-ID"/>
        </w:rPr>
        <w:t xml:space="preserve">, </w:t>
      </w:r>
      <w:r>
        <w:rPr>
          <w:rFonts w:ascii="Times New Roman" w:cs="Times New Roman" w:hAnsi="Times New Roman"/>
          <w:lang w:val="id-ID"/>
        </w:rPr>
        <w:t xml:space="preserve">namun tidak menerima penggajian dari PT SRI, melainkan dari perusahaan induk PT </w:t>
      </w:r>
      <w:r>
        <w:rPr>
          <w:rFonts w:ascii="Times New Roman" w:cs="Times New Roman" w:hAnsi="Times New Roman"/>
          <w:lang w:val="id-ID"/>
        </w:rPr>
        <w:t>Mahatandra</w:t>
      </w:r>
      <w:r>
        <w:rPr>
          <w:rFonts w:ascii="Times New Roman" w:cs="Times New Roman" w:hAnsi="Times New Roman"/>
          <w:lang w:val="id-ID"/>
        </w:rPr>
        <w:t xml:space="preserve">. Selanjutnya terkait penghasilan yang diterima oleh Saksi dari PT </w:t>
      </w:r>
      <w:r>
        <w:rPr>
          <w:rFonts w:ascii="Times New Roman" w:cs="Times New Roman" w:hAnsi="Times New Roman"/>
          <w:lang w:val="id-ID"/>
        </w:rPr>
        <w:t>Mahatandra</w:t>
      </w:r>
      <w:r>
        <w:rPr>
          <w:rFonts w:ascii="Times New Roman" w:cs="Times New Roman" w:hAnsi="Times New Roman"/>
          <w:lang w:val="id-ID"/>
        </w:rPr>
        <w:t>.</w:t>
      </w:r>
      <w:r>
        <w:rPr>
          <w:rFonts w:ascii="Times New Roman" w:cs="Times New Roman" w:hAnsi="Times New Roman"/>
          <w:lang w:val="id-ID"/>
        </w:rPr>
        <w:t xml:space="preserve"> </w:t>
      </w:r>
      <w:r>
        <w:rPr>
          <w:rFonts w:ascii="Times New Roman" w:cs="Times New Roman" w:hAnsi="Times New Roman"/>
          <w:lang w:val="id-ID"/>
        </w:rPr>
        <w:t xml:space="preserve">Selanjutnya, </w:t>
      </w:r>
      <w:r>
        <w:rPr>
          <w:rFonts w:ascii="Times New Roman" w:cs="Times New Roman" w:hAnsi="Times New Roman"/>
          <w:lang w:val="id-ID"/>
        </w:rPr>
        <w:t>Saksi</w:t>
      </w:r>
      <w:r>
        <w:rPr>
          <w:rFonts w:ascii="Times New Roman" w:cs="Times New Roman" w:hAnsi="Times New Roman"/>
          <w:lang w:val="id-ID"/>
        </w:rPr>
        <w:t xml:space="preserve"> tidak mengetahui apakah Terdakwa </w:t>
      </w:r>
      <w:r>
        <w:rPr>
          <w:rFonts w:ascii="Times New Roman" w:cs="Times New Roman" w:hAnsi="Times New Roman"/>
          <w:lang w:val="id-ID"/>
        </w:rPr>
        <w:t xml:space="preserve">FEBRIYANTI </w:t>
      </w:r>
      <w:r>
        <w:rPr>
          <w:rFonts w:ascii="Times New Roman" w:cs="Times New Roman" w:hAnsi="Times New Roman"/>
          <w:lang w:val="id-ID"/>
        </w:rPr>
        <w:t>semasa bekerja di PT SRI menerima penggajian, libur tahunan, maupun tunjangan hari raya dari PT SRI.</w:t>
      </w:r>
    </w:p>
    <w:p w14:paraId="72859725">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 xml:space="preserve">Saksi menyatakan tidak pernah mengetahui dan menerima laporan keuangan </w:t>
      </w:r>
      <w:r>
        <w:rPr>
          <w:rFonts w:ascii="Times New Roman" w:cs="Times New Roman" w:hAnsi="Times New Roman"/>
          <w:lang w:val="id-ID"/>
        </w:rPr>
        <w:t>terkait perjalanan dinas Terdakwa</w:t>
      </w:r>
      <w:r>
        <w:rPr>
          <w:rFonts w:ascii="Times New Roman" w:cs="Times New Roman" w:hAnsi="Times New Roman"/>
          <w:lang w:val="id-ID"/>
        </w:rPr>
        <w:t xml:space="preserve"> FEBRIYANTI</w:t>
      </w:r>
      <w:r>
        <w:rPr>
          <w:rFonts w:ascii="Times New Roman" w:cs="Times New Roman" w:hAnsi="Times New Roman"/>
          <w:lang w:val="id-ID"/>
        </w:rPr>
        <w:t xml:space="preserve"> ke Danau Toba</w:t>
      </w:r>
      <w:r>
        <w:rPr>
          <w:rFonts w:ascii="Times New Roman" w:cs="Times New Roman" w:hAnsi="Times New Roman"/>
          <w:lang w:val="id-ID"/>
        </w:rPr>
        <w:t xml:space="preserve"> untuk program pengelolaan dan pengadaan tempat sampah, pembayaran tenaga kerja, pelaksanaan pengelolaan sampah sejak tahun 2023 dan baru dibayarkan di tahun 2024. </w:t>
      </w:r>
    </w:p>
    <w:p w14:paraId="0A04569D">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w:t>
      </w:r>
      <w:r>
        <w:rPr>
          <w:rFonts w:ascii="Times New Roman" w:cs="Times New Roman" w:hAnsi="Times New Roman"/>
          <w:b/>
          <w:bCs/>
          <w:u w:val="single"/>
          <w:lang w:val="id-ID"/>
        </w:rPr>
        <w:t xml:space="preserve">Saksi menegaskan pada pertemuan tanggal 6 Februari 2024 pernah melakukan pertemuan dengan Terdakwa FEBRIYANTI dan menerima laporan rekap keuangan rekening BCA atas nama PT SRI beserta dokumen pendukungnya dan Laporan Pekerjaan F1, Laporan Pekerjaan </w:t>
      </w:r>
      <w:r>
        <w:rPr>
          <w:rFonts w:ascii="Times New Roman" w:cs="Times New Roman" w:hAnsi="Times New Roman"/>
          <w:b/>
          <w:bCs/>
          <w:u w:val="single"/>
          <w:lang w:val="id-ID"/>
        </w:rPr>
        <w:t>tangerang</w:t>
      </w:r>
      <w:r>
        <w:rPr>
          <w:rFonts w:ascii="Times New Roman" w:cs="Times New Roman" w:hAnsi="Times New Roman"/>
          <w:b/>
          <w:bCs/>
          <w:u w:val="single"/>
          <w:lang w:val="id-ID"/>
        </w:rPr>
        <w:t xml:space="preserve"> yang sudah disetu</w:t>
      </w:r>
      <w:r>
        <w:rPr>
          <w:rFonts w:ascii="Times New Roman" w:cs="Times New Roman" w:hAnsi="Times New Roman"/>
          <w:b/>
          <w:bCs/>
          <w:u w:val="single"/>
          <w:lang w:val="id-ID"/>
        </w:rPr>
        <w:t>jui</w:t>
      </w:r>
      <w:r>
        <w:rPr>
          <w:rFonts w:ascii="Times New Roman" w:cs="Times New Roman" w:hAnsi="Times New Roman"/>
          <w:b/>
          <w:bCs/>
          <w:u w:val="single"/>
          <w:lang w:val="id-ID"/>
        </w:rPr>
        <w:t xml:space="preserve"> oleh pihak pemberi dana diwakili oleh Saksi Ferry. </w:t>
      </w:r>
    </w:p>
    <w:p w14:paraId="19654CCF">
      <w:pPr>
        <w:pStyle w:val="style179"/>
        <w:spacing w:after="0" w:lineRule="auto" w:line="360"/>
        <w:ind w:left="1854"/>
        <w:jc w:val="both"/>
        <w:rPr>
          <w:rFonts w:ascii="Times New Roman" w:cs="Times New Roman" w:hAnsi="Times New Roman"/>
          <w:lang w:val="id-ID"/>
        </w:rPr>
      </w:pPr>
    </w:p>
    <w:p w14:paraId="768D75E9">
      <w:pPr>
        <w:pStyle w:val="style179"/>
        <w:numPr>
          <w:ilvl w:val="0"/>
          <w:numId w:val="10"/>
        </w:numPr>
        <w:spacing w:after="0" w:lineRule="auto" w:line="360"/>
        <w:jc w:val="both"/>
        <w:rPr>
          <w:rFonts w:ascii="Times New Roman" w:cs="Times New Roman" w:hAnsi="Times New Roman"/>
          <w:lang w:val="id-ID"/>
        </w:rPr>
      </w:pP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b/>
          <w:bCs/>
          <w:lang w:val="id-ID"/>
        </w:rPr>
        <w:t>RHESA</w:t>
      </w:r>
      <w:r>
        <w:rPr>
          <w:rFonts w:ascii="Times New Roman" w:cs="Times New Roman" w:hAnsi="Times New Roman"/>
          <w:b/>
          <w:bCs/>
          <w:lang w:val="id-ID"/>
        </w:rPr>
        <w:t xml:space="preserve"> SURYA ATMADJA</w:t>
      </w:r>
      <w:r>
        <w:rPr>
          <w:rFonts w:ascii="Times New Roman" w:cs="Times New Roman" w:hAnsi="Times New Roman"/>
          <w:lang w:val="id-ID"/>
        </w:rPr>
        <w:t>.</w:t>
      </w:r>
      <w:r>
        <w:rPr>
          <w:rFonts w:ascii="Times New Roman" w:cs="Times New Roman" w:hAnsi="Times New Roman"/>
          <w:lang w:val="id-ID"/>
        </w:rPr>
        <w:t xml:space="preserve"> Bandung, 47 Tahun</w:t>
      </w:r>
      <w:r>
        <w:rPr>
          <w:rFonts w:ascii="Times New Roman" w:cs="Times New Roman" w:hAnsi="Times New Roman"/>
          <w:lang w:val="id-ID"/>
        </w:rPr>
        <w:t xml:space="preserve"> </w:t>
      </w:r>
      <w:r>
        <w:rPr>
          <w:rFonts w:ascii="Times New Roman" w:cs="Times New Roman" w:hAnsi="Times New Roman"/>
          <w:lang w:val="id-ID"/>
        </w:rPr>
        <w:t xml:space="preserve">/ 07 September 1979, </w:t>
      </w:r>
      <w:r>
        <w:rPr>
          <w:rFonts w:ascii="Times New Roman" w:cs="Times New Roman" w:hAnsi="Times New Roman"/>
          <w:lang w:val="id-ID"/>
        </w:rPr>
        <w:t>Laki-Laki</w:t>
      </w:r>
      <w:r>
        <w:rPr>
          <w:rFonts w:ascii="Times New Roman" w:cs="Times New Roman" w:hAnsi="Times New Roman"/>
          <w:lang w:val="id-ID"/>
        </w:rPr>
        <w:t xml:space="preserve">, Indonesia, Jl. </w:t>
      </w:r>
      <w:r>
        <w:rPr>
          <w:rFonts w:ascii="Times New Roman" w:cs="Times New Roman" w:hAnsi="Times New Roman"/>
          <w:lang w:val="id-ID"/>
        </w:rPr>
        <w:t>Suryasumantri</w:t>
      </w:r>
      <w:r>
        <w:rPr>
          <w:rFonts w:ascii="Times New Roman" w:cs="Times New Roman" w:hAnsi="Times New Roman"/>
          <w:lang w:val="id-ID"/>
        </w:rPr>
        <w:t xml:space="preserve"> </w:t>
      </w:r>
      <w:r>
        <w:rPr>
          <w:rFonts w:ascii="Times New Roman" w:cs="Times New Roman" w:hAnsi="Times New Roman"/>
          <w:lang w:val="id-ID"/>
        </w:rPr>
        <w:t>No</w:t>
      </w:r>
      <w:r>
        <w:rPr>
          <w:rFonts w:ascii="Times New Roman" w:cs="Times New Roman" w:hAnsi="Times New Roman"/>
          <w:lang w:val="id-ID"/>
        </w:rPr>
        <w:t xml:space="preserve"> 76 RT. 001 RW. 001, Kel. </w:t>
      </w:r>
      <w:r>
        <w:rPr>
          <w:rFonts w:ascii="Times New Roman" w:cs="Times New Roman" w:hAnsi="Times New Roman"/>
          <w:lang w:val="id-ID"/>
        </w:rPr>
        <w:t>Sukagalih</w:t>
      </w:r>
      <w:r>
        <w:rPr>
          <w:rFonts w:ascii="Times New Roman" w:cs="Times New Roman" w:hAnsi="Times New Roman"/>
          <w:lang w:val="id-ID"/>
        </w:rPr>
        <w:t xml:space="preserve">, Kec. </w:t>
      </w:r>
      <w:r>
        <w:rPr>
          <w:rFonts w:ascii="Times New Roman" w:cs="Times New Roman" w:hAnsi="Times New Roman"/>
          <w:lang w:val="id-ID"/>
        </w:rPr>
        <w:t>Sukajadi</w:t>
      </w:r>
      <w:r>
        <w:rPr>
          <w:rFonts w:ascii="Times New Roman" w:cs="Times New Roman" w:hAnsi="Times New Roman"/>
          <w:lang w:val="id-ID"/>
        </w:rPr>
        <w:t xml:space="preserve">, Kota Bandung, Kristen, </w:t>
      </w:r>
      <w:r>
        <w:rPr>
          <w:rFonts w:ascii="Times New Roman" w:cs="Times New Roman" w:hAnsi="Times New Roman"/>
          <w:lang w:val="id-ID"/>
        </w:rPr>
        <w:t>Wiraswasta,memberikan</w:t>
      </w:r>
      <w:r>
        <w:rPr>
          <w:rFonts w:ascii="Times New Roman" w:cs="Times New Roman" w:hAnsi="Times New Roman"/>
          <w:lang w:val="id-ID"/>
        </w:rPr>
        <w:t xml:space="preserve"> keterangan di depan persidangan di bawah sumpah sesuai dengan Agama Kristen, </w:t>
      </w:r>
      <w:r>
        <w:rPr>
          <w:rFonts w:ascii="Times New Roman" w:cs="Times New Roman" w:hAnsi="Times New Roman"/>
          <w:lang w:val="id-ID"/>
        </w:rPr>
        <w:t>pada pokoknya menerangkan sebagai berikut:</w:t>
      </w:r>
    </w:p>
    <w:p w14:paraId="6633D66D">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menerima informasi </w:t>
      </w:r>
      <w:r>
        <w:rPr>
          <w:rFonts w:ascii="Times New Roman" w:cs="Times New Roman" w:hAnsi="Times New Roman"/>
          <w:lang w:val="id-ID"/>
        </w:rPr>
        <w:t xml:space="preserve">dari Saksi </w:t>
      </w:r>
      <w:r>
        <w:rPr>
          <w:rFonts w:ascii="Times New Roman" w:cs="Times New Roman" w:hAnsi="Times New Roman"/>
          <w:lang w:val="id-ID"/>
        </w:rPr>
        <w:t>Fiefie</w:t>
      </w:r>
      <w:r>
        <w:rPr>
          <w:rFonts w:ascii="Times New Roman" w:cs="Times New Roman" w:hAnsi="Times New Roman"/>
          <w:lang w:val="id-ID"/>
        </w:rPr>
        <w:t xml:space="preserve"> </w:t>
      </w:r>
      <w:r>
        <w:rPr>
          <w:rFonts w:ascii="Times New Roman" w:cs="Times New Roman" w:hAnsi="Times New Roman"/>
          <w:lang w:val="id-ID"/>
        </w:rPr>
        <w:t>Rahardja</w:t>
      </w:r>
      <w:r>
        <w:rPr>
          <w:rFonts w:ascii="Times New Roman" w:cs="Times New Roman" w:hAnsi="Times New Roman"/>
          <w:lang w:val="id-ID"/>
        </w:rPr>
        <w:t xml:space="preserve">, </w:t>
      </w:r>
      <w:r>
        <w:rPr>
          <w:rFonts w:ascii="Times New Roman" w:cs="Times New Roman" w:hAnsi="Times New Roman"/>
          <w:lang w:val="id-ID"/>
        </w:rPr>
        <w:t>dimana</w:t>
      </w:r>
      <w:r>
        <w:rPr>
          <w:rFonts w:ascii="Times New Roman" w:cs="Times New Roman" w:hAnsi="Times New Roman"/>
          <w:lang w:val="id-ID"/>
        </w:rPr>
        <w:t xml:space="preserve"> Saksi </w:t>
      </w:r>
      <w:r>
        <w:rPr>
          <w:rFonts w:ascii="Times New Roman" w:cs="Times New Roman" w:hAnsi="Times New Roman"/>
          <w:lang w:val="id-ID"/>
        </w:rPr>
        <w:t>Fiefie</w:t>
      </w:r>
      <w:r>
        <w:rPr>
          <w:rFonts w:ascii="Times New Roman" w:cs="Times New Roman" w:hAnsi="Times New Roman"/>
          <w:lang w:val="id-ID"/>
        </w:rPr>
        <w:t xml:space="preserve"> </w:t>
      </w:r>
      <w:r>
        <w:rPr>
          <w:rFonts w:ascii="Times New Roman" w:cs="Times New Roman" w:hAnsi="Times New Roman"/>
          <w:lang w:val="id-ID"/>
        </w:rPr>
        <w:t>Rahardja</w:t>
      </w:r>
      <w:r>
        <w:rPr>
          <w:rFonts w:ascii="Times New Roman" w:cs="Times New Roman" w:hAnsi="Times New Roman"/>
          <w:lang w:val="id-ID"/>
        </w:rPr>
        <w:t xml:space="preserve"> menerima </w:t>
      </w:r>
      <w:r>
        <w:rPr>
          <w:rFonts w:ascii="Times New Roman" w:cs="Times New Roman" w:hAnsi="Times New Roman"/>
          <w:lang w:val="id-ID"/>
        </w:rPr>
        <w:t>laporan dari Saksi Erwin Chandra ada</w:t>
      </w:r>
      <w:r>
        <w:rPr>
          <w:rFonts w:ascii="Times New Roman" w:cs="Times New Roman" w:hAnsi="Times New Roman"/>
          <w:lang w:val="id-ID"/>
        </w:rPr>
        <w:t>nya</w:t>
      </w:r>
      <w:r>
        <w:rPr>
          <w:rFonts w:ascii="Times New Roman" w:cs="Times New Roman" w:hAnsi="Times New Roman"/>
          <w:lang w:val="id-ID"/>
        </w:rPr>
        <w:t xml:space="preserve"> pengalihan pembayaran </w:t>
      </w:r>
      <w:r>
        <w:rPr>
          <w:rFonts w:ascii="Times New Roman" w:cs="Times New Roman" w:hAnsi="Times New Roman"/>
          <w:lang w:val="id-ID"/>
        </w:rPr>
        <w:t xml:space="preserve">dari PT SRI ke rekening PT INGRAM. Seingat Saksi mengetahui kurang lebih pada akhir November 2024. Atas adanya laporan tersebut, Saksi melakukan audit yang dilakukan oleh Saksi </w:t>
      </w:r>
      <w:r>
        <w:rPr>
          <w:rFonts w:ascii="Times New Roman" w:cs="Times New Roman" w:hAnsi="Times New Roman"/>
          <w:lang w:val="id-ID"/>
        </w:rPr>
        <w:t>Mourick</w:t>
      </w:r>
      <w:r>
        <w:rPr>
          <w:rFonts w:ascii="Times New Roman" w:cs="Times New Roman" w:hAnsi="Times New Roman"/>
          <w:lang w:val="id-ID"/>
        </w:rPr>
        <w:t xml:space="preserve"> Halim.</w:t>
      </w:r>
    </w:p>
    <w:p w14:paraId="2263CFAD">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pada saat itu</w:t>
      </w:r>
      <w:r>
        <w:rPr>
          <w:rFonts w:ascii="Times New Roman" w:cs="Times New Roman" w:hAnsi="Times New Roman"/>
          <w:b/>
          <w:bCs/>
          <w:u w:val="single"/>
          <w:lang w:val="id-ID"/>
        </w:rPr>
        <w:t xml:space="preserve"> tidak memiliki kedudukan </w:t>
      </w:r>
      <w:r>
        <w:rPr>
          <w:rFonts w:ascii="Times New Roman" w:cs="Times New Roman" w:hAnsi="Times New Roman"/>
          <w:b/>
          <w:bCs/>
          <w:u w:val="single"/>
          <w:lang w:val="id-ID"/>
        </w:rPr>
        <w:t xml:space="preserve">secara </w:t>
      </w:r>
      <w:r>
        <w:rPr>
          <w:rFonts w:ascii="Times New Roman" w:cs="Times New Roman" w:hAnsi="Times New Roman"/>
          <w:b/>
          <w:bCs/>
          <w:u w:val="single"/>
          <w:lang w:val="id-ID"/>
        </w:rPr>
        <w:t>resmi di PT SRI</w:t>
      </w:r>
      <w:r>
        <w:rPr>
          <w:rFonts w:ascii="Times New Roman" w:cs="Times New Roman" w:hAnsi="Times New Roman"/>
          <w:b/>
          <w:bCs/>
          <w:u w:val="single"/>
          <w:lang w:val="id-ID"/>
        </w:rPr>
        <w:t xml:space="preserve">. Namun Saksi </w:t>
      </w:r>
      <w:r>
        <w:rPr>
          <w:rFonts w:ascii="Times New Roman" w:cs="Times New Roman" w:hAnsi="Times New Roman"/>
          <w:b/>
          <w:bCs/>
          <w:u w:val="single"/>
          <w:lang w:val="id-ID"/>
        </w:rPr>
        <w:t xml:space="preserve">dipanggil dalam pertemuan tersebut </w:t>
      </w:r>
      <w:r>
        <w:rPr>
          <w:rFonts w:ascii="Times New Roman" w:cs="Times New Roman" w:hAnsi="Times New Roman"/>
          <w:b/>
          <w:bCs/>
          <w:u w:val="single"/>
          <w:lang w:val="id-ID"/>
        </w:rPr>
        <w:t xml:space="preserve">berkedudukan sebagai Pengurus YSBI, </w:t>
      </w:r>
      <w:r>
        <w:rPr>
          <w:rFonts w:ascii="Times New Roman" w:cs="Times New Roman" w:hAnsi="Times New Roman"/>
          <w:b/>
          <w:bCs/>
          <w:u w:val="single"/>
          <w:lang w:val="id-ID"/>
        </w:rPr>
        <w:t>dimana</w:t>
      </w:r>
      <w:r>
        <w:rPr>
          <w:rFonts w:ascii="Times New Roman" w:cs="Times New Roman" w:hAnsi="Times New Roman"/>
          <w:b/>
          <w:bCs/>
          <w:u w:val="single"/>
          <w:lang w:val="id-ID"/>
        </w:rPr>
        <w:t xml:space="preserve"> YSBI merupakan salah satu pemegang saham terbesar di </w:t>
      </w:r>
      <w:r>
        <w:rPr>
          <w:rFonts w:ascii="Times New Roman" w:cs="Times New Roman" w:hAnsi="Times New Roman"/>
          <w:b/>
          <w:bCs/>
          <w:u w:val="single"/>
          <w:lang w:val="id-ID"/>
        </w:rPr>
        <w:t xml:space="preserve">PT SRI. </w:t>
      </w:r>
    </w:p>
    <w:p w14:paraId="5FA6CFCA">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pada saat melakukan pertemuan tersebut, Saksi baru bahwa Terdakwa FEBRIYANTI mewakili PT SRI untuk melakukan kerja sama dengan IKAWARNA. Selain dengan IKAWARNA, Saksi tidak mengetahui terkait perjanjian kerja sama di </w:t>
      </w:r>
      <w:r>
        <w:rPr>
          <w:rFonts w:ascii="Times New Roman" w:cs="Times New Roman" w:hAnsi="Times New Roman"/>
          <w:lang w:val="id-ID"/>
        </w:rPr>
        <w:t>Tangeran</w:t>
      </w:r>
      <w:r>
        <w:rPr>
          <w:rFonts w:ascii="Times New Roman" w:cs="Times New Roman" w:hAnsi="Times New Roman"/>
          <w:lang w:val="id-ID"/>
        </w:rPr>
        <w:t xml:space="preserve"> dan Danau Toba. </w:t>
      </w:r>
    </w:p>
    <w:p w14:paraId="77DE4DCC">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 xml:space="preserve">menyampaikan pernah menjadi Komisaris PT SRI dikarenakan pada saat itu sebagai pengurus YSBI. Bahwa saat ini jabatan Komisaris PT SRI sudah diganti. Pada saat Saksi menjabat sebagai Komisaris, Saksi mengetahui adanya perjanjian IKAWARNA dengan PT SRI setelah dilakukan </w:t>
      </w:r>
      <w:r>
        <w:rPr>
          <w:rFonts w:ascii="Times New Roman" w:cs="Times New Roman" w:hAnsi="Times New Roman"/>
          <w:lang w:val="id-ID"/>
        </w:rPr>
        <w:t>petrtemuan</w:t>
      </w:r>
      <w:r>
        <w:rPr>
          <w:rFonts w:ascii="Times New Roman" w:cs="Times New Roman" w:hAnsi="Times New Roman"/>
          <w:lang w:val="id-ID"/>
        </w:rPr>
        <w:t xml:space="preserve"> untuk pergantian Direksi dan Komisaris. Saat itu, Saksi bergabung untuk mengisi kekosongan jabatan.</w:t>
      </w:r>
    </w:p>
    <w:p w14:paraId="1D5EB774">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tidak mengetahui mengenai perubahan nilai kontrak dan hal-hal lain sebagaimana disampaikan oleh </w:t>
      </w:r>
      <w:r>
        <w:rPr>
          <w:rFonts w:ascii="Times New Roman" w:cs="Times New Roman" w:hAnsi="Times New Roman"/>
          <w:lang w:val="id-ID"/>
        </w:rPr>
        <w:t>Saksi</w:t>
      </w:r>
      <w:r>
        <w:rPr>
          <w:rFonts w:ascii="Times New Roman" w:cs="Times New Roman" w:hAnsi="Times New Roman"/>
          <w:lang w:val="id-ID"/>
        </w:rPr>
        <w:t xml:space="preserve"> Ferry.</w:t>
      </w:r>
      <w:r>
        <w:rPr>
          <w:rFonts w:ascii="Times New Roman" w:cs="Times New Roman" w:hAnsi="Times New Roman"/>
          <w:lang w:val="id-ID"/>
        </w:rPr>
        <w:t xml:space="preserve"> Selanjutnya, pada saat pertemuan, pernah dilakukan pembahasan mengenai nilai kerugian terkait pekerjaan IKAWARNA, seingat Saksi sejumlah sekitar Rp1.500.000.000,- (satu milyar lima ratus juta Rupiah).</w:t>
      </w:r>
    </w:p>
    <w:p w14:paraId="55B0ADC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pada saat masih menjadi bagian dari </w:t>
      </w:r>
      <w:r>
        <w:rPr>
          <w:rFonts w:ascii="Times New Roman" w:cs="Times New Roman" w:hAnsi="Times New Roman"/>
          <w:lang w:val="id-ID"/>
        </w:rPr>
        <w:t>YSBI</w:t>
      </w:r>
      <w:r>
        <w:rPr>
          <w:rFonts w:ascii="Times New Roman" w:cs="Times New Roman" w:hAnsi="Times New Roman"/>
          <w:lang w:val="id-ID"/>
        </w:rPr>
        <w:t xml:space="preserve">, </w:t>
      </w:r>
      <w:r>
        <w:rPr>
          <w:rFonts w:ascii="Times New Roman" w:cs="Times New Roman" w:hAnsi="Times New Roman"/>
          <w:lang w:val="id-ID"/>
        </w:rPr>
        <w:t xml:space="preserve">Saksi menyatakan pernah diberikan paparan presentasi mengenai </w:t>
      </w:r>
      <w:r>
        <w:rPr>
          <w:rFonts w:ascii="Times New Roman" w:cs="Times New Roman" w:hAnsi="Times New Roman"/>
          <w:lang w:val="id-ID"/>
        </w:rPr>
        <w:t>pekerjaan di Danau Toba</w:t>
      </w:r>
      <w:r>
        <w:rPr>
          <w:rFonts w:ascii="Times New Roman" w:cs="Times New Roman" w:hAnsi="Times New Roman"/>
          <w:lang w:val="id-ID"/>
        </w:rPr>
        <w:t xml:space="preserve">. Selanjutnya, </w:t>
      </w:r>
      <w:r>
        <w:rPr>
          <w:rFonts w:ascii="Times New Roman" w:cs="Times New Roman" w:hAnsi="Times New Roman"/>
          <w:lang w:val="id-ID"/>
        </w:rPr>
        <w:t>Saksi</w:t>
      </w:r>
      <w:r>
        <w:rPr>
          <w:rFonts w:ascii="Times New Roman" w:cs="Times New Roman" w:hAnsi="Times New Roman"/>
          <w:lang w:val="id-ID"/>
        </w:rPr>
        <w:t xml:space="preserve"> juga</w:t>
      </w:r>
      <w:r>
        <w:rPr>
          <w:rFonts w:ascii="Times New Roman" w:cs="Times New Roman" w:hAnsi="Times New Roman"/>
          <w:lang w:val="id-ID"/>
        </w:rPr>
        <w:t xml:space="preserve"> membenarkan bukti</w:t>
      </w:r>
      <w:r>
        <w:rPr>
          <w:rFonts w:ascii="Times New Roman" w:cs="Times New Roman" w:hAnsi="Times New Roman"/>
          <w:lang w:val="id-ID"/>
        </w:rPr>
        <w:t xml:space="preserve"> percakapan mengenai pelaksanaan pekerjaan lain</w:t>
      </w:r>
      <w:r>
        <w:rPr>
          <w:rFonts w:ascii="Times New Roman" w:cs="Times New Roman" w:hAnsi="Times New Roman"/>
          <w:lang w:val="id-ID"/>
        </w:rPr>
        <w:t xml:space="preserve"> yang ditunjukkan oleh Penasihat Hukum</w:t>
      </w:r>
      <w:r>
        <w:rPr>
          <w:rFonts w:ascii="Times New Roman" w:cs="Times New Roman" w:hAnsi="Times New Roman"/>
          <w:lang w:val="id-ID"/>
        </w:rPr>
        <w:t xml:space="preserve">. </w:t>
      </w:r>
      <w:r>
        <w:rPr>
          <w:rFonts w:ascii="Times New Roman" w:cs="Times New Roman" w:hAnsi="Times New Roman"/>
          <w:lang w:val="id-ID"/>
        </w:rPr>
        <w:t xml:space="preserve">Dalam hal ini, Saksi menerima informasi terkait pekerjaan tersebut pada </w:t>
      </w:r>
      <w:r>
        <w:rPr>
          <w:rFonts w:ascii="Times New Roman" w:cs="Times New Roman" w:hAnsi="Times New Roman"/>
          <w:lang w:val="id-ID"/>
        </w:rPr>
        <w:t>tanggal 8 November 2023</w:t>
      </w:r>
      <w:r>
        <w:rPr>
          <w:rFonts w:ascii="Times New Roman" w:cs="Times New Roman" w:hAnsi="Times New Roman"/>
          <w:lang w:val="id-ID"/>
        </w:rPr>
        <w:t>.</w:t>
      </w:r>
    </w:p>
    <w:p w14:paraId="7606FCC2">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 xml:space="preserve">Saksi menyatakan selama kepengurusan PT SRI, YSBI tidak pernah mengikuti rapat tahunan PT SRI. Namun, seingat Saksi pernah menerima undangan pembahasan mengenai </w:t>
      </w:r>
      <w:r>
        <w:rPr>
          <w:rFonts w:ascii="Times New Roman" w:cs="Times New Roman" w:hAnsi="Times New Roman"/>
          <w:lang w:val="id-ID"/>
        </w:rPr>
        <w:t>project</w:t>
      </w:r>
      <w:r>
        <w:rPr>
          <w:rFonts w:ascii="Times New Roman" w:cs="Times New Roman" w:hAnsi="Times New Roman"/>
          <w:lang w:val="id-ID"/>
        </w:rPr>
        <w:t xml:space="preserve"> bukan terkait dengan RUPS hanya pembahasan </w:t>
      </w:r>
      <w:r>
        <w:rPr>
          <w:rFonts w:ascii="Times New Roman" w:cs="Times New Roman" w:hAnsi="Times New Roman"/>
          <w:lang w:val="id-ID"/>
        </w:rPr>
        <w:t>insidentil</w:t>
      </w:r>
      <w:r>
        <w:rPr>
          <w:rFonts w:ascii="Times New Roman" w:cs="Times New Roman" w:hAnsi="Times New Roman"/>
          <w:lang w:val="id-ID"/>
        </w:rPr>
        <w:t>.</w:t>
      </w:r>
    </w:p>
    <w:p w14:paraId="09C23E68">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terkait perjalanan dinas Terdakwa</w:t>
      </w:r>
      <w:r>
        <w:rPr>
          <w:rFonts w:ascii="Times New Roman" w:cs="Times New Roman" w:hAnsi="Times New Roman"/>
          <w:lang w:val="id-ID"/>
        </w:rPr>
        <w:t xml:space="preserve"> FEBRIYANTI</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menerangkan sempat mendengar bahwa Terdakwa </w:t>
      </w:r>
      <w:r>
        <w:rPr>
          <w:rFonts w:ascii="Times New Roman" w:cs="Times New Roman" w:hAnsi="Times New Roman"/>
          <w:lang w:val="id-ID"/>
        </w:rPr>
        <w:t xml:space="preserve">FEBRIYANTI </w:t>
      </w:r>
      <w:r>
        <w:rPr>
          <w:rFonts w:ascii="Times New Roman" w:cs="Times New Roman" w:hAnsi="Times New Roman"/>
          <w:lang w:val="id-ID"/>
        </w:rPr>
        <w:t xml:space="preserve">sering melakukan perjalanan dinas, namun secara detail </w:t>
      </w:r>
      <w:r>
        <w:rPr>
          <w:rFonts w:ascii="Times New Roman" w:cs="Times New Roman" w:hAnsi="Times New Roman"/>
          <w:lang w:val="id-ID"/>
        </w:rPr>
        <w:t>Saksi</w:t>
      </w:r>
      <w:r>
        <w:rPr>
          <w:rFonts w:ascii="Times New Roman" w:cs="Times New Roman" w:hAnsi="Times New Roman"/>
          <w:lang w:val="id-ID"/>
        </w:rPr>
        <w:t xml:space="preserve"> tidak mengetahuinya.</w:t>
      </w:r>
    </w:p>
    <w:p w14:paraId="29905728">
      <w:pPr>
        <w:pStyle w:val="style179"/>
        <w:spacing w:after="0" w:lineRule="auto" w:line="360"/>
        <w:ind w:left="1854"/>
        <w:jc w:val="both"/>
        <w:rPr>
          <w:rFonts w:ascii="Times New Roman" w:cs="Times New Roman" w:hAnsi="Times New Roman"/>
          <w:lang w:val="id-ID"/>
        </w:rPr>
      </w:pPr>
    </w:p>
    <w:p w14:paraId="64D1343A">
      <w:pPr>
        <w:pStyle w:val="style179"/>
        <w:numPr>
          <w:ilvl w:val="0"/>
          <w:numId w:val="10"/>
        </w:numPr>
        <w:spacing w:after="0" w:lineRule="auto" w:line="360"/>
        <w:jc w:val="both"/>
        <w:rPr>
          <w:rFonts w:ascii="Times New Roman" w:cs="Times New Roman" w:hAnsi="Times New Roman"/>
          <w:lang w:val="id-ID"/>
        </w:rPr>
      </w:pP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b/>
          <w:bCs/>
          <w:lang w:val="id-ID"/>
        </w:rPr>
        <w:t>MOURICK HALIM</w:t>
      </w:r>
      <w:r>
        <w:rPr>
          <w:rFonts w:ascii="Times New Roman" w:cs="Times New Roman" w:hAnsi="Times New Roman"/>
          <w:lang w:val="id-ID"/>
        </w:rPr>
        <w:t>.</w:t>
      </w:r>
      <w:r>
        <w:rPr>
          <w:rFonts w:ascii="Times New Roman" w:cs="Times New Roman" w:hAnsi="Times New Roman"/>
          <w:lang w:val="id-ID"/>
        </w:rPr>
        <w:t xml:space="preserve"> </w:t>
      </w:r>
      <w:r>
        <w:rPr>
          <w:rFonts w:ascii="Times New Roman" w:cs="Times New Roman" w:hAnsi="Times New Roman"/>
          <w:lang w:val="id-ID"/>
        </w:rPr>
        <w:t xml:space="preserve"> </w:t>
      </w:r>
      <w:r>
        <w:rPr>
          <w:rFonts w:ascii="Times New Roman" w:cs="Times New Roman" w:hAnsi="Times New Roman"/>
          <w:lang w:val="id-ID"/>
        </w:rPr>
        <w:t xml:space="preserve">Jakarta, 38 Tahun / 27 Mei 1988, </w:t>
      </w:r>
      <w:r>
        <w:rPr>
          <w:rFonts w:ascii="Times New Roman" w:cs="Times New Roman" w:hAnsi="Times New Roman"/>
          <w:lang w:val="id-ID"/>
        </w:rPr>
        <w:t>Laki-Laki</w:t>
      </w:r>
      <w:r>
        <w:rPr>
          <w:rFonts w:ascii="Times New Roman" w:cs="Times New Roman" w:hAnsi="Times New Roman"/>
          <w:lang w:val="id-ID"/>
        </w:rPr>
        <w:t xml:space="preserve">, Indonesia, Golf Lake </w:t>
      </w:r>
      <w:r>
        <w:rPr>
          <w:rFonts w:ascii="Times New Roman" w:cs="Times New Roman" w:hAnsi="Times New Roman"/>
          <w:lang w:val="id-ID"/>
        </w:rPr>
        <w:t>Residence</w:t>
      </w:r>
      <w:r>
        <w:rPr>
          <w:rFonts w:ascii="Times New Roman" w:cs="Times New Roman" w:hAnsi="Times New Roman"/>
          <w:lang w:val="id-ID"/>
        </w:rPr>
        <w:t xml:space="preserve"> Jl. San Lorenzo 5 No. 37 RT. 002 RW. 018, Kel. </w:t>
      </w:r>
      <w:r>
        <w:rPr>
          <w:rFonts w:ascii="Times New Roman" w:cs="Times New Roman" w:hAnsi="Times New Roman"/>
          <w:lang w:val="id-ID"/>
        </w:rPr>
        <w:t>Cengkareng</w:t>
      </w:r>
      <w:r>
        <w:rPr>
          <w:rFonts w:ascii="Times New Roman" w:cs="Times New Roman" w:hAnsi="Times New Roman"/>
          <w:lang w:val="id-ID"/>
        </w:rPr>
        <w:t xml:space="preserve"> Timur, Kec. </w:t>
      </w:r>
      <w:r>
        <w:rPr>
          <w:rFonts w:ascii="Times New Roman" w:cs="Times New Roman" w:hAnsi="Times New Roman"/>
          <w:lang w:val="id-ID"/>
        </w:rPr>
        <w:t>Cengkareng</w:t>
      </w:r>
      <w:r>
        <w:rPr>
          <w:rFonts w:ascii="Times New Roman" w:cs="Times New Roman" w:hAnsi="Times New Roman"/>
          <w:lang w:val="id-ID"/>
        </w:rPr>
        <w:t xml:space="preserve">, </w:t>
      </w:r>
      <w:r>
        <w:rPr>
          <w:rFonts w:ascii="Times New Roman" w:cs="Times New Roman" w:hAnsi="Times New Roman"/>
          <w:lang w:val="id-ID"/>
        </w:rPr>
        <w:t>Katholik</w:t>
      </w:r>
      <w:r>
        <w:rPr>
          <w:rFonts w:ascii="Times New Roman" w:cs="Times New Roman" w:hAnsi="Times New Roman"/>
          <w:lang w:val="id-ID"/>
        </w:rPr>
        <w:t xml:space="preserve">, Karyawan Swasta, memberikan keterangan di depan persidangan di bawah sumpah sesuai dengan Agama </w:t>
      </w:r>
      <w:r>
        <w:rPr>
          <w:rFonts w:ascii="Times New Roman" w:cs="Times New Roman" w:hAnsi="Times New Roman"/>
          <w:lang w:val="id-ID"/>
        </w:rPr>
        <w:t>Katholik</w:t>
      </w:r>
      <w:r>
        <w:rPr>
          <w:rFonts w:ascii="Times New Roman" w:cs="Times New Roman" w:hAnsi="Times New Roman"/>
          <w:lang w:val="id-ID"/>
        </w:rPr>
        <w:t xml:space="preserve">, </w:t>
      </w:r>
      <w:r>
        <w:rPr>
          <w:rFonts w:ascii="Times New Roman" w:cs="Times New Roman" w:hAnsi="Times New Roman"/>
          <w:lang w:val="id-ID"/>
        </w:rPr>
        <w:t>pada pokoknya menerangkan sebagai berikut:</w:t>
      </w:r>
    </w:p>
    <w:p w14:paraId="06C3C433">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tidak memiliki jabatan resmi di PT SRI, namun diminta oleh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w:t>
      </w:r>
      <w:r>
        <w:rPr>
          <w:rFonts w:ascii="Times New Roman" w:cs="Times New Roman" w:hAnsi="Times New Roman"/>
          <w:b/>
          <w:bCs/>
          <w:u w:val="single"/>
          <w:lang w:val="id-ID"/>
        </w:rPr>
        <w:t>Fiefie</w:t>
      </w:r>
      <w:r>
        <w:rPr>
          <w:rFonts w:ascii="Times New Roman" w:cs="Times New Roman" w:hAnsi="Times New Roman"/>
          <w:b/>
          <w:bCs/>
          <w:u w:val="single"/>
          <w:lang w:val="id-ID"/>
        </w:rPr>
        <w:t xml:space="preserve"> untuk melakukan audit dikarenakan adanya informasi bahwa terdapat 1 (satu) rekening Bank BCA atas nama PT SRI yang selama ini tidak pernah dilaporkan.</w:t>
      </w:r>
    </w:p>
    <w:p w14:paraId="1F4A8A82">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cara </w:t>
      </w:r>
      <w:r>
        <w:rPr>
          <w:rFonts w:ascii="Times New Roman" w:cs="Times New Roman" w:hAnsi="Times New Roman"/>
          <w:lang w:val="id-ID"/>
        </w:rPr>
        <w:t>Saksi</w:t>
      </w:r>
      <w:r>
        <w:rPr>
          <w:rFonts w:ascii="Times New Roman" w:cs="Times New Roman" w:hAnsi="Times New Roman"/>
          <w:lang w:val="id-ID"/>
        </w:rPr>
        <w:t xml:space="preserve"> melakukan audit adalah dengan meminta akses (</w:t>
      </w:r>
      <w:r>
        <w:rPr>
          <w:rFonts w:ascii="Times New Roman" w:cs="Times New Roman" w:hAnsi="Times New Roman"/>
          <w:lang w:val="id-ID"/>
        </w:rPr>
        <w:t>token</w:t>
      </w:r>
      <w:r>
        <w:rPr>
          <w:rFonts w:ascii="Times New Roman" w:cs="Times New Roman" w:hAnsi="Times New Roman"/>
          <w:lang w:val="id-ID"/>
        </w:rPr>
        <w:t xml:space="preserve">) internet </w:t>
      </w:r>
      <w:r>
        <w:rPr>
          <w:rFonts w:ascii="Times New Roman" w:cs="Times New Roman" w:hAnsi="Times New Roman"/>
          <w:lang w:val="id-ID"/>
        </w:rPr>
        <w:t>banking</w:t>
      </w:r>
      <w:r>
        <w:rPr>
          <w:rFonts w:ascii="Times New Roman" w:cs="Times New Roman" w:hAnsi="Times New Roman"/>
          <w:lang w:val="id-ID"/>
        </w:rPr>
        <w:t>, menarik mutasi rekening periode 2023-2024, kemudian memeriksa mutasi uang masuk dan keluar dengan fokus pada mutasi uang keluar kepada karyawan.</w:t>
      </w:r>
    </w:p>
    <w:p w14:paraId="09B056A0">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total uang keluar pada periode 2023-2024 menurut catatan </w:t>
      </w:r>
      <w:r>
        <w:rPr>
          <w:rFonts w:ascii="Times New Roman" w:cs="Times New Roman" w:hAnsi="Times New Roman"/>
          <w:lang w:val="id-ID"/>
        </w:rPr>
        <w:t>Saksi</w:t>
      </w:r>
      <w:r>
        <w:rPr>
          <w:rFonts w:ascii="Times New Roman" w:cs="Times New Roman" w:hAnsi="Times New Roman"/>
          <w:lang w:val="id-ID"/>
        </w:rPr>
        <w:t xml:space="preserve"> sekitar Rp3.200.000.000,- (tiga miliar dua ratus juta Rupiah), dengan uang keluar kepada karyawan sekitar Rp1.500.000.000,- (satu miliar lima ratus juta Rupiah); pada tahun 2023 tercatat sebesar Rp826.217.000,- (delapan ratus dua puluh enam juta dua ratus tujuh belas ribu Rupiah) atas nama Febriyanti, Maria </w:t>
      </w:r>
      <w:r>
        <w:rPr>
          <w:rFonts w:ascii="Times New Roman" w:cs="Times New Roman" w:hAnsi="Times New Roman"/>
          <w:lang w:val="id-ID"/>
        </w:rPr>
        <w:t>Michaella</w:t>
      </w:r>
      <w:r>
        <w:rPr>
          <w:rFonts w:ascii="Times New Roman" w:cs="Times New Roman" w:hAnsi="Times New Roman"/>
          <w:lang w:val="id-ID"/>
        </w:rPr>
        <w:t xml:space="preserve">, dan PT INGRAM, dan pada tahun 2024 sekitar Rp500.000.000,- </w:t>
      </w:r>
      <w:r>
        <w:rPr>
          <w:rFonts w:ascii="Times New Roman" w:cs="Times New Roman" w:hAnsi="Times New Roman"/>
          <w:lang w:val="id-ID"/>
        </w:rPr>
        <w:t xml:space="preserve">(lima ratus juta Rupiah) </w:t>
      </w:r>
      <w:r>
        <w:rPr>
          <w:rFonts w:ascii="Times New Roman" w:cs="Times New Roman" w:hAnsi="Times New Roman"/>
          <w:lang w:val="id-ID"/>
        </w:rPr>
        <w:t>sampai dengan Rp600.000.000,-</w:t>
      </w:r>
      <w:r>
        <w:rPr>
          <w:rFonts w:ascii="Times New Roman" w:cs="Times New Roman" w:hAnsi="Times New Roman"/>
          <w:lang w:val="id-ID"/>
        </w:rPr>
        <w:t xml:space="preserve"> (enam ratus juta Rupiah)</w:t>
      </w:r>
      <w:r>
        <w:rPr>
          <w:rFonts w:ascii="Times New Roman" w:cs="Times New Roman" w:hAnsi="Times New Roman"/>
          <w:lang w:val="id-ID"/>
        </w:rPr>
        <w:t>.</w:t>
      </w:r>
    </w:p>
    <w:p w14:paraId="4CF7F0D8">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tidak mengetahui secara pasti kapan rekening yang tidak dilaporkan tersebut dibuka, dan </w:t>
      </w:r>
      <w:r>
        <w:rPr>
          <w:rFonts w:ascii="Times New Roman" w:cs="Times New Roman" w:hAnsi="Times New Roman"/>
          <w:lang w:val="id-ID"/>
        </w:rPr>
        <w:t>Saksi</w:t>
      </w:r>
      <w:r>
        <w:rPr>
          <w:rFonts w:ascii="Times New Roman" w:cs="Times New Roman" w:hAnsi="Times New Roman"/>
          <w:lang w:val="id-ID"/>
        </w:rPr>
        <w:t xml:space="preserve"> tidak pernah menanyakan hal tersebut kepada Terdakwa</w:t>
      </w:r>
      <w:r>
        <w:rPr>
          <w:rFonts w:ascii="Times New Roman" w:cs="Times New Roman" w:hAnsi="Times New Roman"/>
          <w:lang w:val="id-ID"/>
        </w:rPr>
        <w:t xml:space="preserve"> FEBRIYANTI</w:t>
      </w:r>
      <w:r>
        <w:rPr>
          <w:rFonts w:ascii="Times New Roman" w:cs="Times New Roman" w:hAnsi="Times New Roman"/>
          <w:lang w:val="id-ID"/>
        </w:rPr>
        <w:t>.</w:t>
      </w:r>
    </w:p>
    <w:p w14:paraId="2C0CFC78">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baru bergabung dengan grup perusahaan pada awal tahun 2024 sehingga belum pernah bertemu Terdakwa</w:t>
      </w:r>
      <w:r>
        <w:rPr>
          <w:rFonts w:ascii="Times New Roman" w:cs="Times New Roman" w:hAnsi="Times New Roman"/>
          <w:lang w:val="id-ID"/>
        </w:rPr>
        <w:t xml:space="preserve"> FEBRIYANTI</w:t>
      </w:r>
      <w:r>
        <w:rPr>
          <w:rFonts w:ascii="Times New Roman" w:cs="Times New Roman" w:hAnsi="Times New Roman"/>
          <w:lang w:val="id-ID"/>
        </w:rPr>
        <w:t xml:space="preserve"> pada tahun 2023</w:t>
      </w:r>
      <w:r>
        <w:rPr>
          <w:rFonts w:ascii="Times New Roman" w:cs="Times New Roman" w:hAnsi="Times New Roman"/>
          <w:lang w:val="id-ID"/>
        </w:rPr>
        <w:t>.</w:t>
      </w:r>
    </w:p>
    <w:p w14:paraId="5EDF7B90">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P</w:t>
      </w:r>
      <w:r>
        <w:rPr>
          <w:rFonts w:ascii="Times New Roman" w:cs="Times New Roman" w:hAnsi="Times New Roman"/>
          <w:lang w:val="id-ID"/>
        </w:rPr>
        <w:t xml:space="preserve">ertemuan pertama baru terjadi awal 2024, yaitu ketika </w:t>
      </w:r>
      <w:r>
        <w:rPr>
          <w:rFonts w:ascii="Times New Roman" w:cs="Times New Roman" w:hAnsi="Times New Roman"/>
          <w:lang w:val="id-ID"/>
        </w:rPr>
        <w:t>Saksi</w:t>
      </w:r>
      <w:r>
        <w:rPr>
          <w:rFonts w:ascii="Times New Roman" w:cs="Times New Roman" w:hAnsi="Times New Roman"/>
          <w:lang w:val="id-ID"/>
        </w:rPr>
        <w:t xml:space="preserve"> diundang oleh Terdakwa </w:t>
      </w:r>
      <w:r>
        <w:rPr>
          <w:rFonts w:ascii="Times New Roman" w:cs="Times New Roman" w:hAnsi="Times New Roman"/>
          <w:lang w:val="id-ID"/>
        </w:rPr>
        <w:t xml:space="preserve">FEBRIYANTI </w:t>
      </w:r>
      <w:r>
        <w:rPr>
          <w:rFonts w:ascii="Times New Roman" w:cs="Times New Roman" w:hAnsi="Times New Roman"/>
          <w:lang w:val="id-ID"/>
        </w:rPr>
        <w:t xml:space="preserve">sendiri untuk datang ke kantor guna membicarakan kondisi keuangan PT SRI. Pada saat itu </w:t>
      </w:r>
      <w:r>
        <w:rPr>
          <w:rFonts w:ascii="Times New Roman" w:cs="Times New Roman" w:hAnsi="Times New Roman"/>
          <w:lang w:val="id-ID"/>
        </w:rPr>
        <w:t>Saksi</w:t>
      </w:r>
      <w:r>
        <w:rPr>
          <w:rFonts w:ascii="Times New Roman" w:cs="Times New Roman" w:hAnsi="Times New Roman"/>
          <w:lang w:val="id-ID"/>
        </w:rPr>
        <w:t xml:space="preserve"> bekerja di PT Mentari Agung Mandiri, satu grup dengan </w:t>
      </w:r>
      <w:r>
        <w:rPr>
          <w:rFonts w:ascii="Times New Roman" w:cs="Times New Roman" w:hAnsi="Times New Roman"/>
          <w:lang w:val="id-ID"/>
        </w:rPr>
        <w:t>Saksi</w:t>
      </w:r>
      <w:r>
        <w:rPr>
          <w:rFonts w:ascii="Times New Roman" w:cs="Times New Roman" w:hAnsi="Times New Roman"/>
          <w:lang w:val="id-ID"/>
        </w:rPr>
        <w:t xml:space="preserve"> Ferry, yang menurut </w:t>
      </w:r>
      <w:r>
        <w:rPr>
          <w:rFonts w:ascii="Times New Roman" w:cs="Times New Roman" w:hAnsi="Times New Roman"/>
          <w:lang w:val="id-ID"/>
        </w:rPr>
        <w:t>Saksi</w:t>
      </w:r>
      <w:r>
        <w:rPr>
          <w:rFonts w:ascii="Times New Roman" w:cs="Times New Roman" w:hAnsi="Times New Roman"/>
          <w:lang w:val="id-ID"/>
        </w:rPr>
        <w:t xml:space="preserve"> merupakan hal umum karena masih dalam grup dan pemilik yang sama.</w:t>
      </w:r>
    </w:p>
    <w:p w14:paraId="5642C338">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menemukan adanya uang keluar atas nama </w:t>
      </w:r>
      <w:r>
        <w:rPr>
          <w:rFonts w:ascii="Times New Roman" w:cs="Times New Roman" w:hAnsi="Times New Roman"/>
          <w:lang w:val="id-ID"/>
        </w:rPr>
        <w:t>FEBRIYANTI</w:t>
      </w:r>
      <w:r>
        <w:rPr>
          <w:rFonts w:ascii="Times New Roman" w:cs="Times New Roman" w:hAnsi="Times New Roman"/>
          <w:lang w:val="id-ID"/>
        </w:rPr>
        <w:t xml:space="preserve"> dalam rekening tersebut, namun </w:t>
      </w:r>
      <w:r>
        <w:rPr>
          <w:rFonts w:ascii="Times New Roman" w:cs="Times New Roman" w:hAnsi="Times New Roman"/>
          <w:lang w:val="id-ID"/>
        </w:rPr>
        <w:t>Saksi</w:t>
      </w:r>
      <w:r>
        <w:rPr>
          <w:rFonts w:ascii="Times New Roman" w:cs="Times New Roman" w:hAnsi="Times New Roman"/>
          <w:lang w:val="id-ID"/>
        </w:rPr>
        <w:t xml:space="preserve"> tidak mengetahui peruntukannya</w:t>
      </w:r>
      <w:r>
        <w:rPr>
          <w:rFonts w:ascii="Times New Roman" w:cs="Times New Roman" w:hAnsi="Times New Roman"/>
          <w:lang w:val="id-ID"/>
        </w:rPr>
        <w:t>.</w:t>
      </w:r>
    </w:p>
    <w:p w14:paraId="3E942F22">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hanya sempat bertemu satu kali dengan Terdakwa</w:t>
      </w:r>
      <w:r>
        <w:rPr>
          <w:rFonts w:ascii="Times New Roman" w:cs="Times New Roman" w:hAnsi="Times New Roman"/>
          <w:b/>
          <w:bCs/>
          <w:u w:val="single"/>
          <w:lang w:val="id-ID"/>
        </w:rPr>
        <w:t xml:space="preserve"> FEBRIYANTI </w:t>
      </w:r>
      <w:r>
        <w:rPr>
          <w:rFonts w:ascii="Times New Roman" w:cs="Times New Roman" w:hAnsi="Times New Roman"/>
          <w:b/>
          <w:bCs/>
          <w:u w:val="single"/>
          <w:lang w:val="id-ID"/>
        </w:rPr>
        <w:t xml:space="preserve"> untuk menyampaikan hasil temuan auditnya, dan tidak pernah melakukan </w:t>
      </w:r>
      <w:r>
        <w:rPr>
          <w:rFonts w:ascii="Times New Roman" w:cs="Times New Roman" w:hAnsi="Times New Roman"/>
          <w:b/>
          <w:bCs/>
          <w:i/>
          <w:iCs/>
          <w:u w:val="single"/>
          <w:lang w:val="id-ID"/>
        </w:rPr>
        <w:t>crosscheck</w:t>
      </w:r>
      <w:r>
        <w:rPr>
          <w:rFonts w:ascii="Times New Roman" w:cs="Times New Roman" w:hAnsi="Times New Roman"/>
          <w:b/>
          <w:bCs/>
          <w:u w:val="single"/>
          <w:lang w:val="id-ID"/>
        </w:rPr>
        <w:t xml:space="preserve"> kepada bagian keuangan (</w:t>
      </w:r>
      <w:r>
        <w:rPr>
          <w:rFonts w:ascii="Times New Roman" w:cs="Times New Roman" w:hAnsi="Times New Roman"/>
          <w:b/>
          <w:bCs/>
          <w:i/>
          <w:iCs/>
          <w:u w:val="single"/>
          <w:lang w:val="id-ID"/>
        </w:rPr>
        <w:t>finance</w:t>
      </w:r>
      <w:r>
        <w:rPr>
          <w:rFonts w:ascii="Times New Roman" w:cs="Times New Roman" w:hAnsi="Times New Roman"/>
          <w:b/>
          <w:bCs/>
          <w:u w:val="single"/>
          <w:lang w:val="id-ID"/>
        </w:rPr>
        <w:t>) PT SRI, melainkan hanya menanyakan langsung kepada Terdakwa</w:t>
      </w:r>
      <w:r>
        <w:rPr>
          <w:rFonts w:ascii="Times New Roman" w:cs="Times New Roman" w:hAnsi="Times New Roman"/>
          <w:b/>
          <w:bCs/>
          <w:u w:val="single"/>
          <w:lang w:val="id-ID"/>
        </w:rPr>
        <w:t xml:space="preserve"> FEBRIYANTI</w:t>
      </w:r>
      <w:r>
        <w:rPr>
          <w:rFonts w:ascii="Times New Roman" w:cs="Times New Roman" w:hAnsi="Times New Roman"/>
          <w:b/>
          <w:bCs/>
          <w:u w:val="single"/>
          <w:lang w:val="id-ID"/>
        </w:rPr>
        <w:t>.</w:t>
      </w:r>
    </w:p>
    <w:p w14:paraId="55E113CD">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lang w:val="id-ID"/>
        </w:rPr>
        <w:t xml:space="preserve">Bahwa mengenai dugaan kerugian sebesar kurang lebih Rp1.500.000.000,- (satu miliar lima ratus juta Rupiah),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menerangkan hal tersebut hanya merupakan dugaan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dan sampai dengan dibuatnya laporan pun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masih menduga karena belum ada jawaban yang menguatkan disertai dokumen-dokumen yang dapat dipertanggungjawabkan.</w:t>
      </w:r>
    </w:p>
    <w:p w14:paraId="36C18141">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Terdakwa </w:t>
      </w:r>
      <w:r>
        <w:rPr>
          <w:rFonts w:ascii="Times New Roman" w:cs="Times New Roman" w:hAnsi="Times New Roman"/>
          <w:b/>
          <w:bCs/>
          <w:u w:val="single"/>
          <w:lang w:val="id-ID"/>
        </w:rPr>
        <w:t xml:space="preserve">FEBRIYANTI </w:t>
      </w:r>
      <w:r>
        <w:rPr>
          <w:rFonts w:ascii="Times New Roman" w:cs="Times New Roman" w:hAnsi="Times New Roman"/>
          <w:b/>
          <w:bCs/>
          <w:u w:val="single"/>
          <w:lang w:val="id-ID"/>
        </w:rPr>
        <w:t xml:space="preserve">pernah memberikan laporan keuangan kepada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pada periode 2023-2024 sesuai permintaan </w:t>
      </w:r>
      <w:r>
        <w:rPr>
          <w:rFonts w:ascii="Times New Roman" w:cs="Times New Roman" w:hAnsi="Times New Roman"/>
          <w:b/>
          <w:bCs/>
          <w:u w:val="single"/>
          <w:lang w:val="id-ID"/>
        </w:rPr>
        <w:t>Saksi</w:t>
      </w:r>
      <w:r>
        <w:rPr>
          <w:rFonts w:ascii="Times New Roman" w:cs="Times New Roman" w:hAnsi="Times New Roman"/>
          <w:b/>
          <w:bCs/>
          <w:u w:val="single"/>
          <w:lang w:val="id-ID"/>
        </w:rPr>
        <w:t>, berupa laporan dari 1 (satu) rekening BCA dan 4 (empat) rekening BNI yang seluruhnya atas nama PT SRI, dan tidak terdapat rekening lain di luar itu.</w:t>
      </w:r>
    </w:p>
    <w:p w14:paraId="38887607">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lang w:val="id-ID"/>
        </w:rPr>
        <w:t xml:space="preserve">Bahwa audit yang dilakukan </w:t>
      </w:r>
      <w:r>
        <w:rPr>
          <w:rFonts w:ascii="Times New Roman" w:cs="Times New Roman" w:hAnsi="Times New Roman"/>
          <w:lang w:val="id-ID"/>
        </w:rPr>
        <w:t>Saksi</w:t>
      </w:r>
      <w:r>
        <w:rPr>
          <w:rFonts w:ascii="Times New Roman" w:cs="Times New Roman" w:hAnsi="Times New Roman"/>
          <w:lang w:val="id-ID"/>
        </w:rPr>
        <w:t xml:space="preserve"> hanya terfokus pada satu rekening yang tidak dilaporkan, dan karena tidak tersedianya buku besar</w:t>
      </w:r>
      <w:r>
        <w:rPr>
          <w:rFonts w:ascii="Times New Roman" w:cs="Times New Roman" w:hAnsi="Times New Roman"/>
          <w:lang w:val="id-ID"/>
        </w:rPr>
        <w:t xml:space="preserve">,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hanya menarik rekening koran dari </w:t>
      </w:r>
      <w:r>
        <w:rPr>
          <w:rFonts w:ascii="Times New Roman" w:cs="Times New Roman" w:hAnsi="Times New Roman"/>
          <w:b/>
          <w:bCs/>
          <w:i/>
          <w:iCs/>
          <w:u w:val="single"/>
          <w:lang w:val="id-ID"/>
        </w:rPr>
        <w:t>e-</w:t>
      </w:r>
      <w:r>
        <w:rPr>
          <w:rFonts w:ascii="Times New Roman" w:cs="Times New Roman" w:hAnsi="Times New Roman"/>
          <w:b/>
          <w:bCs/>
          <w:i/>
          <w:iCs/>
          <w:u w:val="single"/>
          <w:lang w:val="id-ID"/>
        </w:rPr>
        <w:t>banking</w:t>
      </w:r>
      <w:r>
        <w:rPr>
          <w:rFonts w:ascii="Times New Roman" w:cs="Times New Roman" w:hAnsi="Times New Roman"/>
          <w:b/>
          <w:bCs/>
          <w:i/>
          <w:iCs/>
          <w:u w:val="single"/>
          <w:lang w:val="id-ID"/>
        </w:rPr>
        <w:t xml:space="preserve"> </w:t>
      </w:r>
      <w:r>
        <w:rPr>
          <w:rFonts w:ascii="Times New Roman" w:cs="Times New Roman" w:hAnsi="Times New Roman"/>
          <w:b/>
          <w:bCs/>
          <w:u w:val="single"/>
          <w:lang w:val="id-ID"/>
        </w:rPr>
        <w:t>untuk tahun 2023-2024, tanpa memeriksa kontrak maupun laporan proyek secara mendalam.</w:t>
      </w:r>
    </w:p>
    <w:p w14:paraId="6624B518">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Bahwa ketika ditunjukkan bukti berupa bon-bon (kuitansi)</w:t>
      </w:r>
      <w:r>
        <w:rPr>
          <w:rFonts w:ascii="Times New Roman" w:cs="Times New Roman" w:hAnsi="Times New Roman"/>
          <w:b/>
          <w:bCs/>
          <w:u w:val="single"/>
          <w:lang w:val="id-ID"/>
        </w:rPr>
        <w:t xml:space="preserve"> pembayaran</w:t>
      </w:r>
      <w:r>
        <w:rPr>
          <w:rFonts w:ascii="Times New Roman" w:cs="Times New Roman" w:hAnsi="Times New Roman"/>
          <w:b/>
          <w:bCs/>
          <w:u w:val="single"/>
          <w:lang w:val="id-ID"/>
        </w:rPr>
        <w:t xml:space="preserve">,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menerangkan bahwa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pernah menerima sejumlah dokumen namun tidak sempat memeriksa</w:t>
      </w:r>
      <w:r>
        <w:rPr>
          <w:rFonts w:ascii="Times New Roman" w:cs="Times New Roman" w:hAnsi="Times New Roman"/>
          <w:b/>
          <w:bCs/>
          <w:u w:val="single"/>
          <w:lang w:val="id-ID"/>
        </w:rPr>
        <w:t xml:space="preserve"> atau </w:t>
      </w:r>
      <w:r>
        <w:rPr>
          <w:rFonts w:ascii="Times New Roman" w:cs="Times New Roman" w:hAnsi="Times New Roman"/>
          <w:b/>
          <w:bCs/>
          <w:u w:val="single"/>
          <w:lang w:val="id-ID"/>
        </w:rPr>
        <w:t>mengecek isi dokumen tersebut.</w:t>
      </w:r>
    </w:p>
    <w:p w14:paraId="29444FA8">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terkait kerja sama dengan IKAWARNA,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mengingat adanya uang masuk dari IKAWARNA dan juga uang keluar untuk keperluan operasional, di antaranya untuk sewa kendaraan yang tercatat dalam mutasi rekening keluar, namun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tidak berfokus pada hal tersebut dalam laporan auditnya.</w:t>
      </w:r>
    </w:p>
    <w:p w14:paraId="3CB0B620">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w:t>
      </w:r>
      <w:r>
        <w:rPr>
          <w:rFonts w:ascii="Times New Roman" w:cs="Times New Roman" w:hAnsi="Times New Roman"/>
          <w:b/>
          <w:bCs/>
          <w:u w:val="single"/>
          <w:lang w:val="id-ID"/>
        </w:rPr>
        <w:t xml:space="preserve">saat ditunjukkan oleh Penasihat Hukum </w:t>
      </w:r>
      <w:r>
        <w:rPr>
          <w:rFonts w:ascii="Times New Roman" w:cs="Times New Roman" w:hAnsi="Times New Roman"/>
          <w:b/>
          <w:bCs/>
          <w:u w:val="single"/>
          <w:lang w:val="id-ID"/>
        </w:rPr>
        <w:t>mengenai pengeluaran ke kas BLUD</w:t>
      </w:r>
      <w:r>
        <w:rPr>
          <w:rFonts w:ascii="Times New Roman" w:cs="Times New Roman" w:hAnsi="Times New Roman"/>
          <w:b/>
          <w:bCs/>
          <w:u w:val="single"/>
          <w:lang w:val="id-ID"/>
        </w:rPr>
        <w:t xml:space="preserve">,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menerangkan bahwa hal tersebut telah dicantumkan dalam laporan hasil auditnya sebagai salah satu uang keluar, namun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sendiri tidak mengetahui peruntukan kas BLUD tersebut</w:t>
      </w:r>
      <w:r>
        <w:rPr>
          <w:rFonts w:ascii="Times New Roman" w:cs="Times New Roman" w:hAnsi="Times New Roman"/>
          <w:b/>
          <w:bCs/>
          <w:u w:val="single"/>
          <w:lang w:val="id-ID"/>
        </w:rPr>
        <w:t>.</w:t>
      </w:r>
    </w:p>
    <w:p w14:paraId="6247B826">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mengetahui adanya dana masuk dari Mitsubishi da</w:t>
      </w:r>
      <w:r>
        <w:rPr>
          <w:rFonts w:ascii="Times New Roman" w:cs="Times New Roman" w:hAnsi="Times New Roman"/>
          <w:lang w:val="id-ID"/>
        </w:rPr>
        <w:t>n PT Aviasi</w:t>
      </w:r>
      <w:r>
        <w:rPr>
          <w:rFonts w:ascii="Times New Roman" w:cs="Times New Roman" w:hAnsi="Times New Roman"/>
          <w:lang w:val="id-ID"/>
        </w:rPr>
        <w:t xml:space="preserve"> dalam rekening koran yang diperiksa, namun tidak mengingat secara rinci karena fokus pemeriksaan </w:t>
      </w:r>
      <w:r>
        <w:rPr>
          <w:rFonts w:ascii="Times New Roman" w:cs="Times New Roman" w:hAnsi="Times New Roman"/>
          <w:lang w:val="id-ID"/>
        </w:rPr>
        <w:t>Saksi</w:t>
      </w:r>
      <w:r>
        <w:rPr>
          <w:rFonts w:ascii="Times New Roman" w:cs="Times New Roman" w:hAnsi="Times New Roman"/>
          <w:lang w:val="id-ID"/>
        </w:rPr>
        <w:t xml:space="preserve"> pada uang keluar.</w:t>
      </w:r>
    </w:p>
    <w:p w14:paraId="68CA7B9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ketika ditunjukkan akta pendirian PT SRI dan perjanjian kerja sama dengan IKAWARNA oleh Jaksa Penuntut Umum, dan ditanya oleh Majelis Hakim mengenai ada tidaknya kerugian dari kerja sama dengan IKAWARNA, </w:t>
      </w:r>
      <w:r>
        <w:rPr>
          <w:rFonts w:ascii="Times New Roman" w:cs="Times New Roman" w:hAnsi="Times New Roman"/>
          <w:lang w:val="id-ID"/>
        </w:rPr>
        <w:t>Saksi</w:t>
      </w:r>
      <w:r>
        <w:rPr>
          <w:rFonts w:ascii="Times New Roman" w:cs="Times New Roman" w:hAnsi="Times New Roman"/>
          <w:lang w:val="id-ID"/>
        </w:rPr>
        <w:t xml:space="preserve"> menerangkan bahwa </w:t>
      </w:r>
      <w:r>
        <w:rPr>
          <w:rFonts w:ascii="Times New Roman" w:cs="Times New Roman" w:hAnsi="Times New Roman"/>
          <w:lang w:val="id-ID"/>
        </w:rPr>
        <w:t>Saksi</w:t>
      </w:r>
      <w:r>
        <w:rPr>
          <w:rFonts w:ascii="Times New Roman" w:cs="Times New Roman" w:hAnsi="Times New Roman"/>
          <w:lang w:val="id-ID"/>
        </w:rPr>
        <w:t xml:space="preserve"> mempertanyakan peruntukan uang keluar tersebut, dan apabila dapat dijelaskan, dibuktikan, serta disetujui oleh pejabat yang berwenang, maka </w:t>
      </w:r>
      <w:r>
        <w:rPr>
          <w:rFonts w:ascii="Times New Roman" w:cs="Times New Roman" w:hAnsi="Times New Roman"/>
          <w:lang w:val="id-ID"/>
        </w:rPr>
        <w:t>Saksi</w:t>
      </w:r>
      <w:r>
        <w:rPr>
          <w:rFonts w:ascii="Times New Roman" w:cs="Times New Roman" w:hAnsi="Times New Roman"/>
          <w:lang w:val="id-ID"/>
        </w:rPr>
        <w:t xml:space="preserve"> dapat mengesampingkan dugaan risiko kerugian tersebut</w:t>
      </w:r>
      <w:r>
        <w:rPr>
          <w:rFonts w:ascii="Times New Roman" w:cs="Times New Roman" w:hAnsi="Times New Roman"/>
          <w:lang w:val="id-ID"/>
        </w:rPr>
        <w:t>.</w:t>
      </w:r>
    </w:p>
    <w:p w14:paraId="7470716D">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menegaskan belum dapat memastikan adanya kerugian dan nilai Rp1.500.000.000,- </w:t>
      </w:r>
      <w:r>
        <w:rPr>
          <w:rFonts w:ascii="Times New Roman" w:cs="Times New Roman" w:hAnsi="Times New Roman"/>
          <w:lang w:val="id-ID"/>
        </w:rPr>
        <w:t xml:space="preserve">(satu miliar lima ratus juta Rupiah) </w:t>
      </w:r>
      <w:r>
        <w:rPr>
          <w:rFonts w:ascii="Times New Roman" w:cs="Times New Roman" w:hAnsi="Times New Roman"/>
          <w:lang w:val="id-ID"/>
        </w:rPr>
        <w:t xml:space="preserve">yang disebutkan hanyalah dugaan </w:t>
      </w:r>
      <w:r>
        <w:rPr>
          <w:rFonts w:ascii="Times New Roman" w:cs="Times New Roman" w:hAnsi="Times New Roman"/>
          <w:lang w:val="id-ID"/>
        </w:rPr>
        <w:t>Saksi</w:t>
      </w:r>
      <w:r>
        <w:rPr>
          <w:rFonts w:ascii="Times New Roman" w:cs="Times New Roman" w:hAnsi="Times New Roman"/>
          <w:lang w:val="id-ID"/>
        </w:rPr>
        <w:t>.</w:t>
      </w:r>
    </w:p>
    <w:p w14:paraId="18BC6AD2">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Terdakwa</w:t>
      </w:r>
      <w:r>
        <w:rPr>
          <w:rFonts w:ascii="Times New Roman" w:cs="Times New Roman" w:hAnsi="Times New Roman"/>
          <w:lang w:val="id-ID"/>
        </w:rPr>
        <w:t xml:space="preserve"> FEBRIYANTI</w:t>
      </w:r>
      <w:r>
        <w:rPr>
          <w:rFonts w:ascii="Times New Roman" w:cs="Times New Roman" w:hAnsi="Times New Roman"/>
          <w:lang w:val="id-ID"/>
        </w:rPr>
        <w:t xml:space="preserve"> saat ini sudah tidak lagi menjabat sebagai </w:t>
      </w:r>
      <w:r>
        <w:rPr>
          <w:rFonts w:ascii="Times New Roman" w:cs="Times New Roman" w:hAnsi="Times New Roman"/>
          <w:lang w:val="id-ID"/>
        </w:rPr>
        <w:t>Direktur</w:t>
      </w:r>
      <w:r>
        <w:rPr>
          <w:rFonts w:ascii="Times New Roman" w:cs="Times New Roman" w:hAnsi="Times New Roman"/>
          <w:lang w:val="id-ID"/>
        </w:rPr>
        <w:t xml:space="preserve"> PT SRI, dan pemberhentian tersebut terjadi melalui mekanisme RUPS.</w:t>
      </w:r>
    </w:p>
    <w:p w14:paraId="370AEEB1">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dan Terdakwa </w:t>
      </w:r>
      <w:r>
        <w:rPr>
          <w:rFonts w:ascii="Times New Roman" w:cs="Times New Roman" w:hAnsi="Times New Roman"/>
          <w:lang w:val="id-ID"/>
        </w:rPr>
        <w:t xml:space="preserve">FEBRIYANTI </w:t>
      </w:r>
      <w:r>
        <w:rPr>
          <w:rFonts w:ascii="Times New Roman" w:cs="Times New Roman" w:hAnsi="Times New Roman"/>
          <w:lang w:val="id-ID"/>
        </w:rPr>
        <w:t xml:space="preserve">pernah bertemu 1 (satu) kali di kantor BSB bersama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Rhesa</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Ferry,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Fiefie</w:t>
      </w:r>
      <w:r>
        <w:rPr>
          <w:rFonts w:ascii="Times New Roman" w:cs="Times New Roman" w:hAnsi="Times New Roman"/>
          <w:lang w:val="id-ID"/>
        </w:rPr>
        <w:t xml:space="preserve">, dan perwakilan kuasa hukum, dalam pertemuan mana </w:t>
      </w:r>
      <w:r>
        <w:rPr>
          <w:rFonts w:ascii="Times New Roman" w:cs="Times New Roman" w:hAnsi="Times New Roman"/>
          <w:lang w:val="id-ID"/>
        </w:rPr>
        <w:t>Saksi</w:t>
      </w:r>
      <w:r>
        <w:rPr>
          <w:rFonts w:ascii="Times New Roman" w:cs="Times New Roman" w:hAnsi="Times New Roman"/>
          <w:lang w:val="id-ID"/>
        </w:rPr>
        <w:t xml:space="preserve"> diminta menjelaskan hasil temuan auditnya dan meminta pertanggungjawaban Terdakwa</w:t>
      </w:r>
      <w:r>
        <w:rPr>
          <w:rFonts w:ascii="Times New Roman" w:cs="Times New Roman" w:hAnsi="Times New Roman"/>
          <w:lang w:val="id-ID"/>
        </w:rPr>
        <w:t xml:space="preserve"> FEBRIYANTI.</w:t>
      </w:r>
    </w:p>
    <w:p w14:paraId="55347BFB">
      <w:pPr>
        <w:pStyle w:val="style179"/>
        <w:spacing w:after="0" w:lineRule="auto" w:line="360"/>
        <w:ind w:left="1854"/>
        <w:jc w:val="both"/>
        <w:rPr>
          <w:rFonts w:ascii="Times New Roman" w:cs="Times New Roman" w:hAnsi="Times New Roman"/>
          <w:lang w:val="id-ID"/>
        </w:rPr>
      </w:pPr>
    </w:p>
    <w:p w14:paraId="04C12FD3">
      <w:pPr>
        <w:pStyle w:val="style179"/>
        <w:numPr>
          <w:ilvl w:val="0"/>
          <w:numId w:val="10"/>
        </w:numPr>
        <w:spacing w:after="0" w:lineRule="auto" w:line="360"/>
        <w:jc w:val="both"/>
        <w:rPr>
          <w:rFonts w:ascii="Times New Roman" w:cs="Times New Roman" w:hAnsi="Times New Roman"/>
          <w:lang w:val="id-ID"/>
        </w:rPr>
      </w:pP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b/>
          <w:bCs/>
          <w:lang w:val="id-ID"/>
        </w:rPr>
        <w:t>MARIA MICHAELLA</w:t>
      </w:r>
      <w:r>
        <w:rPr>
          <w:rFonts w:ascii="Times New Roman" w:cs="Times New Roman" w:hAnsi="Times New Roman"/>
          <w:b/>
          <w:bCs/>
          <w:lang w:val="id-ID"/>
        </w:rPr>
        <w:t xml:space="preserve"> KARINA</w:t>
      </w:r>
      <w:r>
        <w:rPr>
          <w:rFonts w:ascii="Times New Roman" w:cs="Times New Roman" w:hAnsi="Times New Roman"/>
          <w:lang w:val="id-ID"/>
        </w:rPr>
        <w:t xml:space="preserve">. </w:t>
      </w:r>
      <w:r>
        <w:rPr>
          <w:rFonts w:ascii="Times New Roman" w:cs="Times New Roman" w:hAnsi="Times New Roman"/>
          <w:lang w:val="id-ID"/>
        </w:rPr>
        <w:t xml:space="preserve">Bandung, 28 Tahun / 19 Juli 1998, Perempuan, Indonesia, Blok </w:t>
      </w:r>
      <w:r>
        <w:rPr>
          <w:rFonts w:ascii="Times New Roman" w:cs="Times New Roman" w:hAnsi="Times New Roman"/>
          <w:lang w:val="id-ID"/>
        </w:rPr>
        <w:t>Budisari</w:t>
      </w:r>
      <w:r>
        <w:rPr>
          <w:rFonts w:ascii="Times New Roman" w:cs="Times New Roman" w:hAnsi="Times New Roman"/>
          <w:lang w:val="id-ID"/>
        </w:rPr>
        <w:t xml:space="preserve"> 2 RT. 002 RW. 012, Kel. </w:t>
      </w:r>
      <w:r>
        <w:rPr>
          <w:rFonts w:ascii="Times New Roman" w:cs="Times New Roman" w:hAnsi="Times New Roman"/>
          <w:lang w:val="id-ID"/>
        </w:rPr>
        <w:t>Pamanukan</w:t>
      </w:r>
      <w:r>
        <w:rPr>
          <w:rFonts w:ascii="Times New Roman" w:cs="Times New Roman" w:hAnsi="Times New Roman"/>
          <w:lang w:val="id-ID"/>
        </w:rPr>
        <w:t xml:space="preserve">, Kec. </w:t>
      </w:r>
      <w:r>
        <w:rPr>
          <w:rFonts w:ascii="Times New Roman" w:cs="Times New Roman" w:hAnsi="Times New Roman"/>
          <w:lang w:val="id-ID"/>
        </w:rPr>
        <w:t>Pamanukan</w:t>
      </w:r>
      <w:r>
        <w:rPr>
          <w:rFonts w:ascii="Times New Roman" w:cs="Times New Roman" w:hAnsi="Times New Roman"/>
          <w:lang w:val="id-ID"/>
        </w:rPr>
        <w:t xml:space="preserve">, Kab. Subang, </w:t>
      </w:r>
      <w:r>
        <w:rPr>
          <w:rFonts w:ascii="Times New Roman" w:cs="Times New Roman" w:hAnsi="Times New Roman"/>
          <w:lang w:val="id-ID"/>
        </w:rPr>
        <w:t>Katholik</w:t>
      </w:r>
      <w:r>
        <w:rPr>
          <w:rFonts w:ascii="Times New Roman" w:cs="Times New Roman" w:hAnsi="Times New Roman"/>
          <w:lang w:val="id-ID"/>
        </w:rPr>
        <w:t>, Karyawan Swasta, member</w:t>
      </w:r>
      <w:r>
        <w:rPr>
          <w:rFonts w:ascii="Times New Roman" w:cs="Times New Roman" w:hAnsi="Times New Roman"/>
          <w:lang w:val="id-ID"/>
        </w:rPr>
        <w:t>i</w:t>
      </w:r>
      <w:r>
        <w:rPr>
          <w:rFonts w:ascii="Times New Roman" w:cs="Times New Roman" w:hAnsi="Times New Roman"/>
          <w:lang w:val="id-ID"/>
        </w:rPr>
        <w:t xml:space="preserve">kan keterangan di depan persidangan di bawah sumpah sesuai dengan Agama </w:t>
      </w:r>
      <w:r>
        <w:rPr>
          <w:rFonts w:ascii="Times New Roman" w:cs="Times New Roman" w:hAnsi="Times New Roman"/>
          <w:lang w:val="id-ID"/>
        </w:rPr>
        <w:t>Katholik</w:t>
      </w:r>
      <w:r>
        <w:rPr>
          <w:rFonts w:ascii="Times New Roman" w:cs="Times New Roman" w:hAnsi="Times New Roman"/>
          <w:lang w:val="id-ID"/>
        </w:rPr>
        <w:t xml:space="preserve">, </w:t>
      </w:r>
      <w:r>
        <w:rPr>
          <w:rFonts w:ascii="Times New Roman" w:cs="Times New Roman" w:hAnsi="Times New Roman"/>
          <w:lang w:val="id-ID"/>
        </w:rPr>
        <w:t>pada pokoknya menerangkan sebagai berikut:</w:t>
      </w:r>
    </w:p>
    <w:p w14:paraId="59C267C0">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benar </w:t>
      </w:r>
      <w:r>
        <w:rPr>
          <w:rFonts w:ascii="Times New Roman" w:cs="Times New Roman" w:hAnsi="Times New Roman"/>
          <w:lang w:val="id-ID"/>
        </w:rPr>
        <w:t>Saksi</w:t>
      </w:r>
      <w:r>
        <w:rPr>
          <w:rFonts w:ascii="Times New Roman" w:cs="Times New Roman" w:hAnsi="Times New Roman"/>
          <w:lang w:val="id-ID"/>
        </w:rPr>
        <w:t xml:space="preserve"> pernah dimintai keterangan dan diperiksa oleh Penyidik Kepolisian Daerah Jawa Barat dan membenarkan semua keterangan </w:t>
      </w:r>
      <w:r>
        <w:rPr>
          <w:rFonts w:ascii="Times New Roman" w:cs="Times New Roman" w:hAnsi="Times New Roman"/>
          <w:lang w:val="id-ID"/>
        </w:rPr>
        <w:t>Saksi</w:t>
      </w:r>
      <w:r>
        <w:rPr>
          <w:rFonts w:ascii="Times New Roman" w:cs="Times New Roman" w:hAnsi="Times New Roman"/>
          <w:lang w:val="id-ID"/>
        </w:rPr>
        <w:t xml:space="preserve"> yang dituangkan dalam Berita Acara Pemeriksaan.</w:t>
      </w:r>
    </w:p>
    <w:p w14:paraId="12130952">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Saksi</w:t>
      </w:r>
      <w:r>
        <w:rPr>
          <w:rFonts w:ascii="Times New Roman" w:cs="Times New Roman" w:hAnsi="Times New Roman"/>
          <w:lang w:val="id-ID"/>
        </w:rPr>
        <w:t xml:space="preserve"> mengenal Terdakwa FEBRIYANTI karena pernah bekerja bersama Terdakwa FEBRIYANTI yang saat itu menjabat selaku </w:t>
      </w:r>
      <w:r>
        <w:rPr>
          <w:rFonts w:ascii="Times New Roman" w:cs="Times New Roman" w:hAnsi="Times New Roman"/>
          <w:lang w:val="id-ID"/>
        </w:rPr>
        <w:t>Direktur</w:t>
      </w:r>
      <w:r>
        <w:rPr>
          <w:rFonts w:ascii="Times New Roman" w:cs="Times New Roman" w:hAnsi="Times New Roman"/>
          <w:lang w:val="id-ID"/>
        </w:rPr>
        <w:t xml:space="preserve"> PT SRI.</w:t>
      </w:r>
    </w:p>
    <w:p w14:paraId="7F5936B9">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direkrut sebagai staf proyek PT SRI untuk membantu pelaksanaan program, seperti edukasi dan pendampingan proyek Toba.</w:t>
      </w:r>
    </w:p>
    <w:p w14:paraId="1C95504B">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PT SRI menjalin kerja sama dengan IKAWARNA berupa jasa pengelolaan dan pengangkutan sampah di Perumahan Singgasana Pradana, di mana PT SRI diwakili oleh Terdakwa FEBRIYANTI selaku </w:t>
      </w:r>
      <w:r>
        <w:rPr>
          <w:rFonts w:ascii="Times New Roman" w:cs="Times New Roman" w:hAnsi="Times New Roman"/>
          <w:lang w:val="id-ID"/>
        </w:rPr>
        <w:t>Direktur</w:t>
      </w:r>
      <w:r>
        <w:rPr>
          <w:rFonts w:ascii="Times New Roman" w:cs="Times New Roman" w:hAnsi="Times New Roman"/>
          <w:lang w:val="id-ID"/>
        </w:rPr>
        <w:t xml:space="preserve"> dan IKAWARNA diwakili oleh Bapak </w:t>
      </w:r>
      <w:r>
        <w:rPr>
          <w:rFonts w:ascii="Times New Roman" w:cs="Times New Roman" w:hAnsi="Times New Roman"/>
          <w:lang w:val="id-ID"/>
        </w:rPr>
        <w:t>Erlof</w:t>
      </w:r>
      <w:r>
        <w:rPr>
          <w:rFonts w:ascii="Times New Roman" w:cs="Times New Roman" w:hAnsi="Times New Roman"/>
          <w:lang w:val="id-ID"/>
        </w:rPr>
        <w:t>. Nilai kontrak dibayarkan oleh IKAWARNA melalui transfer ke rekening PT SRI.</w:t>
      </w:r>
    </w:p>
    <w:p w14:paraId="2736151B">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pernah melihat perjanjian kerja sama antara PT SRI dan IKAWARNA, dan setelah diperlihatkan perjanjian yang dilampirkan dalam BAP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membenarkan bahwa pada Pasal 7 tertera nama </w:t>
      </w:r>
      <w:r>
        <w:rPr>
          <w:rFonts w:ascii="Times New Roman" w:cs="Times New Roman" w:hAnsi="Times New Roman"/>
          <w:lang w:val="id-ID"/>
        </w:rPr>
        <w:t>Kendan</w:t>
      </w:r>
      <w:r>
        <w:rPr>
          <w:rFonts w:ascii="Times New Roman" w:cs="Times New Roman" w:hAnsi="Times New Roman"/>
          <w:lang w:val="id-ID"/>
        </w:rPr>
        <w:t xml:space="preserve"> selaku penanggung jawab dari pihak PT SRI, sedangkan dari pihak IKAWARNA adalah Bapak </w:t>
      </w:r>
      <w:r>
        <w:rPr>
          <w:rFonts w:ascii="Times New Roman" w:cs="Times New Roman" w:hAnsi="Times New Roman"/>
          <w:lang w:val="id-ID"/>
        </w:rPr>
        <w:t>Erlof</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mengenal </w:t>
      </w:r>
      <w:r>
        <w:rPr>
          <w:rFonts w:ascii="Times New Roman" w:cs="Times New Roman" w:hAnsi="Times New Roman"/>
          <w:lang w:val="id-ID"/>
        </w:rPr>
        <w:t>Kendan</w:t>
      </w:r>
      <w:r>
        <w:rPr>
          <w:rFonts w:ascii="Times New Roman" w:cs="Times New Roman" w:hAnsi="Times New Roman"/>
          <w:lang w:val="id-ID"/>
        </w:rPr>
        <w:t xml:space="preserve"> sekitar 2-3 tahun dan saat ini </w:t>
      </w:r>
      <w:r>
        <w:rPr>
          <w:rFonts w:ascii="Times New Roman" w:cs="Times New Roman" w:hAnsi="Times New Roman"/>
          <w:lang w:val="id-ID"/>
        </w:rPr>
        <w:t>Kendan</w:t>
      </w:r>
      <w:r>
        <w:rPr>
          <w:rFonts w:ascii="Times New Roman" w:cs="Times New Roman" w:hAnsi="Times New Roman"/>
          <w:lang w:val="id-ID"/>
        </w:rPr>
        <w:t xml:space="preserve"> sudah tidak bekerja di PT SRI.</w:t>
      </w:r>
    </w:p>
    <w:p w14:paraId="60D467B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penagihan kepada IKAWARNA dilakukan oleh </w:t>
      </w:r>
      <w:r>
        <w:rPr>
          <w:rFonts w:ascii="Times New Roman" w:cs="Times New Roman" w:hAnsi="Times New Roman"/>
          <w:lang w:val="id-ID"/>
        </w:rPr>
        <w:t>Kendan</w:t>
      </w:r>
      <w:r>
        <w:rPr>
          <w:rFonts w:ascii="Times New Roman" w:cs="Times New Roman" w:hAnsi="Times New Roman"/>
          <w:lang w:val="id-ID"/>
        </w:rPr>
        <w:t xml:space="preserve"> bersama bagian keuangan dalam bentuk </w:t>
      </w:r>
      <w:r>
        <w:rPr>
          <w:rFonts w:ascii="Times New Roman" w:cs="Times New Roman" w:hAnsi="Times New Roman"/>
          <w:i/>
          <w:iCs/>
          <w:lang w:val="id-ID"/>
        </w:rPr>
        <w:t>invoice</w:t>
      </w:r>
      <w:r>
        <w:rPr>
          <w:rFonts w:ascii="Times New Roman" w:cs="Times New Roman" w:hAnsi="Times New Roman"/>
          <w:lang w:val="id-ID"/>
        </w:rPr>
        <w:t xml:space="preserve"> digital yang dikirim melalui email, dengan tembusan kepada Bapak Erwin selaku perwakilan IKAWARNA, Terdakwa FEBRIYANTI, dan bagian keuangan. Terdakwa FEBRIYANTI tidak pernah menagihkan langsung ke IKAWARNA, dan yang memiliki akses atas email tersebut adalah </w:t>
      </w:r>
      <w:r>
        <w:rPr>
          <w:rFonts w:ascii="Times New Roman" w:cs="Times New Roman" w:hAnsi="Times New Roman"/>
          <w:lang w:val="id-ID"/>
        </w:rPr>
        <w:t>Kendan</w:t>
      </w:r>
      <w:r>
        <w:rPr>
          <w:rFonts w:ascii="Times New Roman" w:cs="Times New Roman" w:hAnsi="Times New Roman"/>
          <w:lang w:val="id-ID"/>
        </w:rPr>
        <w:t>.</w:t>
      </w:r>
    </w:p>
    <w:p w14:paraId="4F9B3563">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setelah diperlihatkan oleh Penasihat Hukum email penagihan yang dilampirkan dalam BAP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Novia,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membenarkan email tersebut dan menerangkan bahwa penanggung jawabnya adalah </w:t>
      </w:r>
      <w:r>
        <w:rPr>
          <w:rFonts w:ascii="Times New Roman" w:cs="Times New Roman" w:hAnsi="Times New Roman"/>
          <w:b/>
          <w:bCs/>
          <w:u w:val="single"/>
          <w:lang w:val="id-ID"/>
        </w:rPr>
        <w:t>Kendan</w:t>
      </w:r>
      <w:r>
        <w:rPr>
          <w:rFonts w:ascii="Times New Roman" w:cs="Times New Roman" w:hAnsi="Times New Roman"/>
          <w:b/>
          <w:bCs/>
          <w:u w:val="single"/>
          <w:lang w:val="id-ID"/>
        </w:rPr>
        <w:t xml:space="preserve">. Email tersebut dikirim dari email PT SRI langsung kepada admin IKAWARNA, bukan dari PT INGRAM.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mengetahui adanya kesalahan pada pengiriman tersebut karena </w:t>
      </w:r>
      <w:r>
        <w:rPr>
          <w:rFonts w:ascii="Times New Roman" w:cs="Times New Roman" w:hAnsi="Times New Roman"/>
          <w:b/>
          <w:bCs/>
          <w:u w:val="single"/>
          <w:lang w:val="id-ID"/>
        </w:rPr>
        <w:t>Kendan</w:t>
      </w:r>
      <w:r>
        <w:rPr>
          <w:rFonts w:ascii="Times New Roman" w:cs="Times New Roman" w:hAnsi="Times New Roman"/>
          <w:b/>
          <w:bCs/>
          <w:u w:val="single"/>
          <w:lang w:val="id-ID"/>
        </w:rPr>
        <w:t xml:space="preserve"> melakukan revisi sebanyak 3 (tiga) kali, nominal </w:t>
      </w:r>
      <w:r>
        <w:rPr>
          <w:rFonts w:ascii="Times New Roman" w:cs="Times New Roman" w:hAnsi="Times New Roman"/>
          <w:b/>
          <w:bCs/>
          <w:i/>
          <w:iCs/>
          <w:u w:val="single"/>
          <w:lang w:val="id-ID"/>
        </w:rPr>
        <w:t>invoice</w:t>
      </w:r>
      <w:r>
        <w:rPr>
          <w:rFonts w:ascii="Times New Roman" w:cs="Times New Roman" w:hAnsi="Times New Roman"/>
          <w:b/>
          <w:bCs/>
          <w:u w:val="single"/>
          <w:lang w:val="id-ID"/>
        </w:rPr>
        <w:t xml:space="preserve"> berbeda-beda, terdapat kesalahan penulisan, dan </w:t>
      </w:r>
      <w:r>
        <w:rPr>
          <w:rFonts w:ascii="Times New Roman" w:cs="Times New Roman" w:hAnsi="Times New Roman"/>
          <w:b/>
          <w:bCs/>
          <w:i/>
          <w:iCs/>
          <w:u w:val="single"/>
          <w:lang w:val="id-ID"/>
        </w:rPr>
        <w:t>invoice</w:t>
      </w:r>
      <w:r>
        <w:rPr>
          <w:rFonts w:ascii="Times New Roman" w:cs="Times New Roman" w:hAnsi="Times New Roman"/>
          <w:b/>
          <w:bCs/>
          <w:u w:val="single"/>
          <w:lang w:val="id-ID"/>
        </w:rPr>
        <w:t xml:space="preserve"> terakhir dikirim tanpa tanda tangan. Tanda tangan digital Terdakwa FEBRIYANTI dimiliki oleh bagian keuangan sehingga tinggal disematkan, dan setahu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pada saat itu Terdakwa sedang mengikuti </w:t>
      </w:r>
      <w:r>
        <w:rPr>
          <w:rFonts w:ascii="Times New Roman" w:cs="Times New Roman" w:hAnsi="Times New Roman"/>
          <w:b/>
          <w:bCs/>
          <w:i/>
          <w:iCs/>
          <w:u w:val="single"/>
          <w:lang w:val="id-ID"/>
        </w:rPr>
        <w:t>short</w:t>
      </w:r>
      <w:r>
        <w:rPr>
          <w:rFonts w:ascii="Times New Roman" w:cs="Times New Roman" w:hAnsi="Times New Roman"/>
          <w:b/>
          <w:bCs/>
          <w:i/>
          <w:iCs/>
          <w:u w:val="single"/>
          <w:lang w:val="id-ID"/>
        </w:rPr>
        <w:t xml:space="preserve"> </w:t>
      </w:r>
      <w:r>
        <w:rPr>
          <w:rFonts w:ascii="Times New Roman" w:cs="Times New Roman" w:hAnsi="Times New Roman"/>
          <w:b/>
          <w:bCs/>
          <w:i/>
          <w:iCs/>
          <w:u w:val="single"/>
          <w:lang w:val="id-ID"/>
        </w:rPr>
        <w:t>course</w:t>
      </w:r>
      <w:r>
        <w:rPr>
          <w:rFonts w:ascii="Times New Roman" w:cs="Times New Roman" w:hAnsi="Times New Roman"/>
          <w:b/>
          <w:bCs/>
          <w:i/>
          <w:iCs/>
          <w:u w:val="single"/>
          <w:lang w:val="id-ID"/>
        </w:rPr>
        <w:t xml:space="preserve"> </w:t>
      </w:r>
      <w:r>
        <w:rPr>
          <w:rFonts w:ascii="Times New Roman" w:cs="Times New Roman" w:hAnsi="Times New Roman"/>
          <w:b/>
          <w:bCs/>
          <w:u w:val="single"/>
          <w:lang w:val="id-ID"/>
        </w:rPr>
        <w:t>pengolahan sampah selama beberapa minggu di Denmark.</w:t>
      </w:r>
    </w:p>
    <w:p w14:paraId="105BFE5E">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selama Terdakwa FEBRIYANTI masih menjabat di PT SRI, seluruh transfer atau </w:t>
      </w:r>
      <w:r>
        <w:rPr>
          <w:rFonts w:ascii="Times New Roman" w:cs="Times New Roman" w:hAnsi="Times New Roman"/>
          <w:b/>
          <w:bCs/>
          <w:u w:val="single"/>
          <w:lang w:val="id-ID"/>
        </w:rPr>
        <w:t>transaksi</w:t>
      </w:r>
      <w:r>
        <w:rPr>
          <w:rFonts w:ascii="Times New Roman" w:cs="Times New Roman" w:hAnsi="Times New Roman"/>
          <w:b/>
          <w:bCs/>
          <w:u w:val="single"/>
          <w:lang w:val="id-ID"/>
        </w:rPr>
        <w:t xml:space="preserve"> pembayaran masuk ke rekening PT SRI, dan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tidak pernah mendengar adanya pengalihan pembayaran dari IKAWARNA ke rekening PT INGRAM.</w:t>
      </w:r>
    </w:p>
    <w:p w14:paraId="401D2BA1">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dalam kerja sama dengan IKAWARNA, yang melaksanakan pekerjaan di lapangan (pengangkutan, pemilahan, dan operasional) adalah PT Khasanah Hijau (</w:t>
      </w:r>
      <w:r>
        <w:rPr>
          <w:rFonts w:ascii="Times New Roman" w:cs="Times New Roman" w:hAnsi="Times New Roman"/>
          <w:i/>
          <w:iCs/>
          <w:lang w:val="id-ID"/>
        </w:rPr>
        <w:t>startup</w:t>
      </w:r>
      <w:r>
        <w:rPr>
          <w:rFonts w:ascii="Times New Roman" w:cs="Times New Roman" w:hAnsi="Times New Roman"/>
          <w:lang w:val="id-ID"/>
        </w:rPr>
        <w:t xml:space="preserve"> </w:t>
      </w:r>
      <w:r>
        <w:rPr>
          <w:rFonts w:ascii="Times New Roman" w:cs="Times New Roman" w:hAnsi="Times New Roman"/>
          <w:lang w:val="id-ID"/>
        </w:rPr>
        <w:t>Rekosistem</w:t>
      </w:r>
      <w:r>
        <w:rPr>
          <w:rFonts w:ascii="Times New Roman" w:cs="Times New Roman" w:hAnsi="Times New Roman"/>
          <w:lang w:val="id-ID"/>
        </w:rPr>
        <w:t xml:space="preserve">), </w:t>
      </w:r>
      <w:r>
        <w:rPr>
          <w:rFonts w:ascii="Times New Roman" w:cs="Times New Roman" w:hAnsi="Times New Roman"/>
          <w:b/>
          <w:bCs/>
          <w:u w:val="single"/>
          <w:lang w:val="id-ID"/>
        </w:rPr>
        <w:t xml:space="preserve">karena PT SRI pada saat itu belum berpengalaman untuk melakukan operasional di lapangan. Kerja sama tersebut menimbulkan biaya bagi PT SRI, antara lain biaya pengangkutan per rumah, sewa mobil, dan sampah taman. Setelah diperlihatkan rekapitulasi biaya yang memuat </w:t>
      </w:r>
      <w:r>
        <w:rPr>
          <w:rFonts w:ascii="Times New Roman" w:cs="Times New Roman" w:hAnsi="Times New Roman"/>
          <w:b/>
          <w:bCs/>
          <w:u w:val="single"/>
          <w:lang w:val="id-ID"/>
        </w:rPr>
        <w:t>rekosistem</w:t>
      </w:r>
      <w:r>
        <w:rPr>
          <w:rFonts w:ascii="Times New Roman" w:cs="Times New Roman" w:hAnsi="Times New Roman"/>
          <w:b/>
          <w:bCs/>
          <w:u w:val="single"/>
          <w:lang w:val="id-ID"/>
        </w:rPr>
        <w:t xml:space="preserve"> </w:t>
      </w:r>
      <w:r>
        <w:rPr>
          <w:rFonts w:ascii="Times New Roman" w:cs="Times New Roman" w:hAnsi="Times New Roman"/>
          <w:b/>
          <w:bCs/>
          <w:u w:val="single"/>
          <w:lang w:val="id-ID"/>
        </w:rPr>
        <w:t>fee</w:t>
      </w:r>
      <w:r>
        <w:rPr>
          <w:rFonts w:ascii="Times New Roman" w:cs="Times New Roman" w:hAnsi="Times New Roman"/>
          <w:b/>
          <w:bCs/>
          <w:u w:val="single"/>
          <w:lang w:val="id-ID"/>
        </w:rPr>
        <w:t>, biaya taman, dan biaya operasional</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membenarkan komponen biayanya, namun tidak mengetahui nominal pastinya.</w:t>
      </w:r>
    </w:p>
    <w:p w14:paraId="343A291A">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juga membenarkan bahwa PT Khasanah Hijau menerima dana sebesar sekitar Rp500.000.000,- (lima ratus juta Rupiah) dua tahun berturut-turut karena melaksanakan operasional dengan IKAWARNA, dan </w:t>
      </w:r>
      <w:r>
        <w:rPr>
          <w:rFonts w:ascii="Times New Roman" w:cs="Times New Roman" w:hAnsi="Times New Roman"/>
          <w:b/>
          <w:bCs/>
          <w:u w:val="single"/>
          <w:lang w:val="id-ID"/>
        </w:rPr>
        <w:t>bahwa PT Khasanah Hijau lebih banyak bekerja dibandingkan PT SRI.</w:t>
      </w:r>
    </w:p>
    <w:p w14:paraId="364792D4">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benar </w:t>
      </w:r>
      <w:r>
        <w:rPr>
          <w:rFonts w:ascii="Times New Roman" w:cs="Times New Roman" w:hAnsi="Times New Roman"/>
          <w:b/>
          <w:bCs/>
          <w:u w:val="single"/>
          <w:lang w:val="id-ID"/>
        </w:rPr>
        <w:t xml:space="preserve">terdapat beberapa kali transfer dari rekening PT SRI ke rekening pribadi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dengan total sekitar Rp89.000.000,- (delapan puluh sembilan juta Rupiah) selama Januari sampai Juni 2023, untuk keperluan kegiatan Toba seperti perjalanan dinas, </w:t>
      </w:r>
      <w:r>
        <w:rPr>
          <w:rFonts w:ascii="Times New Roman" w:cs="Times New Roman" w:hAnsi="Times New Roman"/>
          <w:b/>
          <w:bCs/>
          <w:i/>
          <w:iCs/>
          <w:u w:val="single"/>
          <w:lang w:val="id-ID"/>
        </w:rPr>
        <w:t>reimbursement</w:t>
      </w:r>
      <w:r>
        <w:rPr>
          <w:rFonts w:ascii="Times New Roman" w:cs="Times New Roman" w:hAnsi="Times New Roman"/>
          <w:b/>
          <w:bCs/>
          <w:u w:val="single"/>
          <w:lang w:val="id-ID"/>
        </w:rPr>
        <w:t xml:space="preserve"> perjalanan ke Sumatera Utara, dan pembelian mesin </w:t>
      </w:r>
      <w:r>
        <w:rPr>
          <w:rFonts w:ascii="Times New Roman" w:cs="Times New Roman" w:hAnsi="Times New Roman"/>
          <w:b/>
          <w:bCs/>
          <w:u w:val="single"/>
          <w:lang w:val="id-ID"/>
        </w:rPr>
        <w:t>press</w:t>
      </w:r>
      <w:r>
        <w:rPr>
          <w:rFonts w:ascii="Times New Roman" w:cs="Times New Roman" w:hAnsi="Times New Roman"/>
          <w:b/>
          <w:bCs/>
          <w:u w:val="single"/>
          <w:lang w:val="id-ID"/>
        </w:rPr>
        <w:t xml:space="preserve">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yang menjadi PIC pembelian). Dana tersebut merupakan penggantian atas pengeluaran yang sudah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keluarkan lebih dahulu dan bukan untuk kepentingan pribadi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serta seluruhnya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pergunakan untuk kegiatan pekerjaan.</w:t>
      </w:r>
    </w:p>
    <w:p w14:paraId="72D89452">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sebelum mengajukan </w:t>
      </w:r>
      <w:r>
        <w:rPr>
          <w:rFonts w:ascii="Times New Roman" w:cs="Times New Roman" w:hAnsi="Times New Roman"/>
          <w:i/>
          <w:iCs/>
          <w:lang w:val="id-ID"/>
        </w:rPr>
        <w:t>reimbursement</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selalu membuat </w:t>
      </w:r>
      <w:r>
        <w:rPr>
          <w:rFonts w:ascii="Times New Roman" w:cs="Times New Roman" w:hAnsi="Times New Roman"/>
          <w:lang w:val="id-ID"/>
        </w:rPr>
        <w:t>rincian</w:t>
      </w:r>
      <w:r>
        <w:rPr>
          <w:rFonts w:ascii="Times New Roman" w:cs="Times New Roman" w:hAnsi="Times New Roman"/>
          <w:lang w:val="id-ID"/>
        </w:rPr>
        <w:t xml:space="preserve"> pengeluaran yang dilampirkan bersama nota atau bukti </w:t>
      </w:r>
      <w:r>
        <w:rPr>
          <w:rFonts w:ascii="Times New Roman" w:cs="Times New Roman" w:hAnsi="Times New Roman"/>
          <w:lang w:val="id-ID"/>
        </w:rPr>
        <w:t>transaksi</w:t>
      </w:r>
      <w:r>
        <w:rPr>
          <w:rFonts w:ascii="Times New Roman" w:cs="Times New Roman" w:hAnsi="Times New Roman"/>
          <w:lang w:val="id-ID"/>
        </w:rPr>
        <w:t xml:space="preserve">, dan </w:t>
      </w:r>
      <w:r>
        <w:rPr>
          <w:rFonts w:ascii="Times New Roman" w:cs="Times New Roman" w:hAnsi="Times New Roman"/>
          <w:lang w:val="id-ID"/>
        </w:rPr>
        <w:t>rincian</w:t>
      </w:r>
      <w:r>
        <w:rPr>
          <w:rFonts w:ascii="Times New Roman" w:cs="Times New Roman" w:hAnsi="Times New Roman"/>
          <w:lang w:val="id-ID"/>
        </w:rPr>
        <w:t xml:space="preserve"> tersebut juga terlampir di BAP </w:t>
      </w:r>
      <w:r>
        <w:rPr>
          <w:rFonts w:ascii="Times New Roman" w:cs="Times New Roman" w:hAnsi="Times New Roman"/>
          <w:lang w:val="id-ID"/>
        </w:rPr>
        <w:t>Saksi</w:t>
      </w:r>
      <w:r>
        <w:rPr>
          <w:rFonts w:ascii="Times New Roman" w:cs="Times New Roman" w:hAnsi="Times New Roman"/>
          <w:lang w:val="id-ID"/>
        </w:rPr>
        <w:t xml:space="preserve"> dengan nominal yang sama persis dengan mutasi rekening. Terhadap </w:t>
      </w:r>
      <w:r>
        <w:rPr>
          <w:rFonts w:ascii="Times New Roman" w:cs="Times New Roman" w:hAnsi="Times New Roman"/>
          <w:lang w:val="id-ID"/>
        </w:rPr>
        <w:t>rincian</w:t>
      </w:r>
      <w:r>
        <w:rPr>
          <w:rFonts w:ascii="Times New Roman" w:cs="Times New Roman" w:hAnsi="Times New Roman"/>
          <w:lang w:val="id-ID"/>
        </w:rPr>
        <w:t xml:space="preserve"> pengeluaran yang diperlihatkan, </w:t>
      </w:r>
      <w:r>
        <w:rPr>
          <w:rFonts w:ascii="Times New Roman" w:cs="Times New Roman" w:hAnsi="Times New Roman"/>
          <w:lang w:val="id-ID"/>
        </w:rPr>
        <w:t>Saksi</w:t>
      </w:r>
      <w:r>
        <w:rPr>
          <w:rFonts w:ascii="Times New Roman" w:cs="Times New Roman" w:hAnsi="Times New Roman"/>
          <w:lang w:val="id-ID"/>
        </w:rPr>
        <w:t xml:space="preserve"> menerangkan bahwa berdasarkan penjelasan bagian keuangan, kredit adalah pengeluaran dan debit adalah pemasukan, sehingga kredit merupakan uang pengeluaran. Berkas </w:t>
      </w:r>
      <w:r>
        <w:rPr>
          <w:rFonts w:ascii="Times New Roman" w:cs="Times New Roman" w:hAnsi="Times New Roman"/>
          <w:i/>
          <w:iCs/>
          <w:lang w:val="id-ID"/>
        </w:rPr>
        <w:t>reimbursement</w:t>
      </w:r>
      <w:r>
        <w:rPr>
          <w:rFonts w:ascii="Times New Roman" w:cs="Times New Roman" w:hAnsi="Times New Roman"/>
          <w:lang w:val="id-ID"/>
        </w:rPr>
        <w:t xml:space="preserve"> diserahkan kepada bagian keuangan, yang pada saat itu adalah </w:t>
      </w:r>
      <w:r>
        <w:rPr>
          <w:rFonts w:ascii="Times New Roman" w:cs="Times New Roman" w:hAnsi="Times New Roman"/>
          <w:lang w:val="id-ID"/>
        </w:rPr>
        <w:t>Saksi</w:t>
      </w:r>
      <w:r>
        <w:rPr>
          <w:rFonts w:ascii="Times New Roman" w:cs="Times New Roman" w:hAnsi="Times New Roman"/>
          <w:lang w:val="id-ID"/>
        </w:rPr>
        <w:t xml:space="preserve"> Novia.</w:t>
      </w:r>
    </w:p>
    <w:p w14:paraId="74D0D194">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mekanisme </w:t>
      </w:r>
      <w:r>
        <w:rPr>
          <w:rFonts w:ascii="Times New Roman" w:cs="Times New Roman" w:hAnsi="Times New Roman"/>
          <w:b/>
          <w:bCs/>
          <w:i/>
          <w:iCs/>
          <w:u w:val="single"/>
          <w:lang w:val="id-ID"/>
        </w:rPr>
        <w:t>reimbursement</w:t>
      </w:r>
      <w:r>
        <w:rPr>
          <w:rFonts w:ascii="Times New Roman" w:cs="Times New Roman" w:hAnsi="Times New Roman"/>
          <w:b/>
          <w:bCs/>
          <w:u w:val="single"/>
          <w:lang w:val="id-ID"/>
        </w:rPr>
        <w:t xml:space="preserve"> wajar dilakukan di PT SRI, karena bukan hanya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tetapi semua pegawai dan karyawan melakukan mekanisme yang sama, antara lain Maya (tim edukasi) dan Layla (tim proyek). Terdakwa FEBRIYANTI selaku </w:t>
      </w:r>
      <w:r>
        <w:rPr>
          <w:rFonts w:ascii="Times New Roman" w:cs="Times New Roman" w:hAnsi="Times New Roman"/>
          <w:b/>
          <w:bCs/>
          <w:u w:val="single"/>
          <w:lang w:val="id-ID"/>
        </w:rPr>
        <w:t>Direktur</w:t>
      </w:r>
      <w:r>
        <w:rPr>
          <w:rFonts w:ascii="Times New Roman" w:cs="Times New Roman" w:hAnsi="Times New Roman"/>
          <w:b/>
          <w:bCs/>
          <w:u w:val="single"/>
          <w:lang w:val="id-ID"/>
        </w:rPr>
        <w:t xml:space="preserve"> juga dapat melakukan </w:t>
      </w:r>
      <w:r>
        <w:rPr>
          <w:rFonts w:ascii="Times New Roman" w:cs="Times New Roman" w:hAnsi="Times New Roman"/>
          <w:b/>
          <w:bCs/>
          <w:i/>
          <w:iCs/>
          <w:u w:val="single"/>
          <w:lang w:val="id-ID"/>
        </w:rPr>
        <w:t>reimbursement</w:t>
      </w:r>
      <w:r>
        <w:rPr>
          <w:rFonts w:ascii="Times New Roman" w:cs="Times New Roman" w:hAnsi="Times New Roman"/>
          <w:b/>
          <w:bCs/>
          <w:u w:val="single"/>
          <w:lang w:val="id-ID"/>
        </w:rPr>
        <w:t xml:space="preserve"> perjalanan dinas dengan melampirkan berkas yang sama.</w:t>
      </w:r>
    </w:p>
    <w:p w14:paraId="79BF0EAA">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membenarkan dokumen yang diperlihatkan Penasihat Hukum merupakan SOP </w:t>
      </w:r>
      <w:r>
        <w:rPr>
          <w:rFonts w:ascii="Times New Roman" w:cs="Times New Roman" w:hAnsi="Times New Roman"/>
          <w:b/>
          <w:bCs/>
          <w:i/>
          <w:iCs/>
          <w:u w:val="single"/>
          <w:lang w:val="id-ID"/>
        </w:rPr>
        <w:t>reimbursement</w:t>
      </w:r>
      <w:r>
        <w:rPr>
          <w:rFonts w:ascii="Times New Roman" w:cs="Times New Roman" w:hAnsi="Times New Roman"/>
          <w:b/>
          <w:bCs/>
          <w:u w:val="single"/>
          <w:lang w:val="id-ID"/>
        </w:rPr>
        <w:t xml:space="preserve"> PT SRI, yang disimpan dalam folder Google </w:t>
      </w:r>
      <w:r>
        <w:rPr>
          <w:rFonts w:ascii="Times New Roman" w:cs="Times New Roman" w:hAnsi="Times New Roman"/>
          <w:b/>
          <w:bCs/>
          <w:u w:val="single"/>
          <w:lang w:val="id-ID"/>
        </w:rPr>
        <w:t>Drive</w:t>
      </w:r>
      <w:r>
        <w:rPr>
          <w:rFonts w:ascii="Times New Roman" w:cs="Times New Roman" w:hAnsi="Times New Roman"/>
          <w:b/>
          <w:bCs/>
          <w:u w:val="single"/>
          <w:lang w:val="id-ID"/>
        </w:rPr>
        <w:t xml:space="preserve"> bersama dan dapat diakses karyawan. Hampir seluruhnya berupa </w:t>
      </w:r>
      <w:r>
        <w:rPr>
          <w:rFonts w:ascii="Times New Roman" w:cs="Times New Roman" w:hAnsi="Times New Roman"/>
          <w:b/>
          <w:bCs/>
          <w:i/>
          <w:iCs/>
          <w:u w:val="single"/>
          <w:lang w:val="id-ID"/>
        </w:rPr>
        <w:t>reimbursement</w:t>
      </w:r>
      <w:r>
        <w:rPr>
          <w:rFonts w:ascii="Times New Roman" w:cs="Times New Roman" w:hAnsi="Times New Roman"/>
          <w:b/>
          <w:bCs/>
          <w:u w:val="single"/>
          <w:lang w:val="id-ID"/>
        </w:rPr>
        <w:t xml:space="preserve"> karena tidak ada dana talang</w:t>
      </w:r>
      <w:r>
        <w:rPr>
          <w:rFonts w:ascii="Times New Roman" w:cs="Times New Roman" w:hAnsi="Times New Roman"/>
          <w:b/>
          <w:bCs/>
          <w:u w:val="single"/>
          <w:lang w:val="id-ID"/>
        </w:rPr>
        <w:t>an</w:t>
      </w:r>
      <w:r>
        <w:rPr>
          <w:rFonts w:ascii="Times New Roman" w:cs="Times New Roman" w:hAnsi="Times New Roman"/>
          <w:b/>
          <w:bCs/>
          <w:u w:val="single"/>
          <w:lang w:val="id-ID"/>
        </w:rPr>
        <w:t xml:space="preserve"> yang ditransferkan terlebih dahulu sebelum perjalanan dinas.</w:t>
      </w:r>
    </w:p>
    <w:p w14:paraId="732D6D18">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b/>
          <w:bCs/>
          <w:u w:val="single"/>
          <w:lang w:val="id-ID"/>
        </w:rPr>
        <w:t xml:space="preserve">Bahwa apabila diminta turun ke lapangan dan membutuhkan dana tunai,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mendapatkan dana dari Terdakwa FEBRIYANTI</w:t>
      </w:r>
      <w:r>
        <w:rPr>
          <w:rFonts w:ascii="Times New Roman" w:cs="Times New Roman" w:hAnsi="Times New Roman"/>
          <w:lang w:val="id-ID"/>
        </w:rPr>
        <w:t xml:space="preserve">. Hal tersebut karena pencairan dana dari PT SRI mensyaratkan RAB atau </w:t>
      </w:r>
      <w:r>
        <w:rPr>
          <w:rFonts w:ascii="Times New Roman" w:cs="Times New Roman" w:hAnsi="Times New Roman"/>
          <w:lang w:val="id-ID"/>
        </w:rPr>
        <w:t>rincian</w:t>
      </w:r>
      <w:r>
        <w:rPr>
          <w:rFonts w:ascii="Times New Roman" w:cs="Times New Roman" w:hAnsi="Times New Roman"/>
          <w:lang w:val="id-ID"/>
        </w:rPr>
        <w:t xml:space="preserve"> pengeluaran terlebih dahulu dan prosesnya cukup panjang, sedangkan </w:t>
      </w:r>
      <w:r>
        <w:rPr>
          <w:rFonts w:ascii="Times New Roman" w:cs="Times New Roman" w:hAnsi="Times New Roman"/>
          <w:lang w:val="id-ID"/>
        </w:rPr>
        <w:t>transaksi</w:t>
      </w:r>
      <w:r>
        <w:rPr>
          <w:rFonts w:ascii="Times New Roman" w:cs="Times New Roman" w:hAnsi="Times New Roman"/>
          <w:lang w:val="id-ID"/>
        </w:rPr>
        <w:t xml:space="preserve"> di lapangan harus cepat dan bernominal kecil-kecil.</w:t>
      </w:r>
    </w:p>
    <w:p w14:paraId="31A279C8">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tidak pernah melihat Terdakwa menggunakan dana untuk kepentingan pribadi.</w:t>
      </w:r>
    </w:p>
    <w:p w14:paraId="4126C865">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proyek Toba merupakan kerja sama antara </w:t>
      </w:r>
      <w:r>
        <w:rPr>
          <w:rFonts w:ascii="Times New Roman" w:cs="Times New Roman" w:hAnsi="Times New Roman"/>
          <w:lang w:val="id-ID"/>
        </w:rPr>
        <w:t>InJourney</w:t>
      </w:r>
      <w:r>
        <w:rPr>
          <w:rFonts w:ascii="Times New Roman" w:cs="Times New Roman" w:hAnsi="Times New Roman"/>
          <w:lang w:val="id-ID"/>
        </w:rPr>
        <w:t xml:space="preserve"> dengan PT SRI untuk kegiatan F1H2O tahun 2023, yang diwakili oleh Terdakwa FEBRIYANTI dan pembayarannya masuk ke rekening PT SRI. Persiapan proyek sekitar 6 (enam) bulan sejak akhir tahun 2022, sedangkan pelaksanaannya sekitar 1 (satu) bulan, kurang lebih pada Mei atau Juni 2023.</w:t>
      </w:r>
    </w:p>
    <w:p w14:paraId="4246057A">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nilai kontrak proyek Toba setahu </w:t>
      </w:r>
      <w:r>
        <w:rPr>
          <w:rFonts w:ascii="Times New Roman" w:cs="Times New Roman" w:hAnsi="Times New Roman"/>
          <w:lang w:val="id-ID"/>
        </w:rPr>
        <w:t>Saksi</w:t>
      </w:r>
      <w:r>
        <w:rPr>
          <w:rFonts w:ascii="Times New Roman" w:cs="Times New Roman" w:hAnsi="Times New Roman"/>
          <w:lang w:val="id-ID"/>
        </w:rPr>
        <w:t xml:space="preserve"> adalah Rp300.000.000,- (tiga ratus juta rupiah), bukan Rp600.000.000,- (enam ratus juta rupiah) sebagaimana dalam dakwaan, dan PT SRI hanya berkontrak 1 (satu) kali dengan </w:t>
      </w:r>
      <w:r>
        <w:rPr>
          <w:rFonts w:ascii="Times New Roman" w:cs="Times New Roman" w:hAnsi="Times New Roman"/>
          <w:lang w:val="id-ID"/>
        </w:rPr>
        <w:t>PT Aviasi</w:t>
      </w:r>
      <w:r>
        <w:rPr>
          <w:rFonts w:ascii="Times New Roman" w:cs="Times New Roman" w:hAnsi="Times New Roman"/>
          <w:lang w:val="id-ID"/>
        </w:rPr>
        <w:t xml:space="preserve"> pada tahun tersebut. Setelah diperlihatkan </w:t>
      </w:r>
      <w:r>
        <w:rPr>
          <w:rFonts w:ascii="Times New Roman" w:cs="Times New Roman" w:hAnsi="Times New Roman"/>
          <w:i/>
          <w:iCs/>
          <w:lang w:val="id-ID"/>
        </w:rPr>
        <w:t>invoice</w:t>
      </w:r>
      <w:r>
        <w:rPr>
          <w:rFonts w:ascii="Times New Roman" w:cs="Times New Roman" w:hAnsi="Times New Roman"/>
          <w:lang w:val="id-ID"/>
        </w:rPr>
        <w:t xml:space="preserve"> oleh Penasihat Hukum, </w:t>
      </w:r>
      <w:r>
        <w:rPr>
          <w:rFonts w:ascii="Times New Roman" w:cs="Times New Roman" w:hAnsi="Times New Roman"/>
          <w:lang w:val="id-ID"/>
        </w:rPr>
        <w:t>Saksi</w:t>
      </w:r>
      <w:r>
        <w:rPr>
          <w:rFonts w:ascii="Times New Roman" w:cs="Times New Roman" w:hAnsi="Times New Roman"/>
          <w:lang w:val="id-ID"/>
        </w:rPr>
        <w:t xml:space="preserve"> membenarkan bahwa </w:t>
      </w:r>
      <w:r>
        <w:rPr>
          <w:rFonts w:ascii="Times New Roman" w:cs="Times New Roman" w:hAnsi="Times New Roman"/>
          <w:i/>
          <w:iCs/>
          <w:lang w:val="id-ID"/>
        </w:rPr>
        <w:t>invoice</w:t>
      </w:r>
      <w:r>
        <w:rPr>
          <w:rFonts w:ascii="Times New Roman" w:cs="Times New Roman" w:hAnsi="Times New Roman"/>
          <w:lang w:val="id-ID"/>
        </w:rPr>
        <w:t xml:space="preserve"> tersebut dipotong PPh sehingga jumlah yang diterima PT SRI adalah Rp294.000.000,- (dua ratus sembilan puluh empat juta rupiah), yang dibayarkan dalam 2 (dua) termin masing-masing Rp150.000.000,- (seratus lima puluh juta rupiah),</w:t>
      </w:r>
    </w:p>
    <w:p w14:paraId="07E2A343">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pembayaran oleh </w:t>
      </w:r>
      <w:r>
        <w:rPr>
          <w:rFonts w:ascii="Times New Roman" w:cs="Times New Roman" w:hAnsi="Times New Roman"/>
          <w:b/>
          <w:bCs/>
          <w:u w:val="single"/>
          <w:lang w:val="id-ID"/>
        </w:rPr>
        <w:t>PT Aviasi</w:t>
      </w:r>
      <w:r>
        <w:rPr>
          <w:rFonts w:ascii="Times New Roman" w:cs="Times New Roman" w:hAnsi="Times New Roman"/>
          <w:b/>
          <w:bCs/>
          <w:u w:val="single"/>
          <w:lang w:val="id-ID"/>
        </w:rPr>
        <w:t xml:space="preserve"> baru dibayarkan sekitar 1,5 (satu setengah) tahun setelah kegiatan dilaksanakan, yaitu sekitar tahun 2024.</w:t>
      </w:r>
    </w:p>
    <w:p w14:paraId="5893BE15">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selama proyek Toba berlangsung, pembiayaannya dilakukan oleh PT SRI, dan karena pembayaran dari </w:t>
      </w:r>
      <w:r>
        <w:rPr>
          <w:rFonts w:ascii="Times New Roman" w:cs="Times New Roman" w:hAnsi="Times New Roman"/>
          <w:lang w:val="id-ID"/>
        </w:rPr>
        <w:t>PT Aviasi</w:t>
      </w:r>
      <w:r>
        <w:rPr>
          <w:rFonts w:ascii="Times New Roman" w:cs="Times New Roman" w:hAnsi="Times New Roman"/>
          <w:lang w:val="id-ID"/>
        </w:rPr>
        <w:t xml:space="preserve"> belum dilakukan maka dipergunakan dana talang, termasuk Terdakwa FEBRIYANTI dapat menalangi.</w:t>
      </w:r>
    </w:p>
    <w:p w14:paraId="1C9DE947">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mengetahui bahwa Terdakwa banyak menalangi biaya proyek tersebut. Yayasan Solusi Bersinar tidak menalangi namun mengetahui kegiatan tersebut karena kegiatan tidak disembunyikan dan seluruhnya </w:t>
      </w:r>
      <w:r>
        <w:rPr>
          <w:rFonts w:ascii="Times New Roman" w:cs="Times New Roman" w:hAnsi="Times New Roman"/>
          <w:b/>
          <w:bCs/>
          <w:u w:val="single"/>
          <w:lang w:val="id-ID"/>
        </w:rPr>
        <w:t>diposting</w:t>
      </w:r>
      <w:r>
        <w:rPr>
          <w:rFonts w:ascii="Times New Roman" w:cs="Times New Roman" w:hAnsi="Times New Roman"/>
          <w:b/>
          <w:bCs/>
          <w:u w:val="single"/>
          <w:lang w:val="id-ID"/>
        </w:rPr>
        <w:t xml:space="preserve"> di Instagram BSB, sehingga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w:t>
      </w:r>
      <w:r>
        <w:rPr>
          <w:rFonts w:ascii="Times New Roman" w:cs="Times New Roman" w:hAnsi="Times New Roman"/>
          <w:b/>
          <w:bCs/>
          <w:u w:val="single"/>
          <w:lang w:val="id-ID"/>
        </w:rPr>
        <w:t>Fiefie</w:t>
      </w:r>
      <w:r>
        <w:rPr>
          <w:rFonts w:ascii="Times New Roman" w:cs="Times New Roman" w:hAnsi="Times New Roman"/>
          <w:b/>
          <w:bCs/>
          <w:u w:val="single"/>
          <w:lang w:val="id-ID"/>
        </w:rPr>
        <w:t xml:space="preserve"> seharusnya juga mengetahuinya.</w:t>
      </w:r>
    </w:p>
    <w:p w14:paraId="77AE11A4">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ruang lingkup pekerjaan Toba adalah pengelolaan sampah </w:t>
      </w:r>
      <w:r>
        <w:rPr>
          <w:rFonts w:ascii="Times New Roman" w:cs="Times New Roman" w:hAnsi="Times New Roman"/>
          <w:i/>
          <w:iCs/>
          <w:lang w:val="id-ID"/>
        </w:rPr>
        <w:t>event</w:t>
      </w:r>
      <w:r>
        <w:rPr>
          <w:rFonts w:ascii="Times New Roman" w:cs="Times New Roman" w:hAnsi="Times New Roman"/>
          <w:lang w:val="id-ID"/>
        </w:rPr>
        <w:t xml:space="preserve"> F1H2O, meliputi </w:t>
      </w:r>
      <w:r>
        <w:rPr>
          <w:rFonts w:ascii="Times New Roman" w:cs="Times New Roman" w:hAnsi="Times New Roman"/>
          <w:i/>
          <w:iCs/>
          <w:lang w:val="id-ID"/>
        </w:rPr>
        <w:t>campaign</w:t>
      </w:r>
      <w:r>
        <w:rPr>
          <w:rFonts w:ascii="Times New Roman" w:cs="Times New Roman" w:hAnsi="Times New Roman"/>
          <w:lang w:val="id-ID"/>
        </w:rPr>
        <w:t xml:space="preserve">, edukasi kepada pelaku usaha di Kabupaten Toba, dan pengangkutan seluruh sampah selama </w:t>
      </w:r>
      <w:r>
        <w:rPr>
          <w:rFonts w:ascii="Times New Roman" w:cs="Times New Roman" w:hAnsi="Times New Roman"/>
          <w:i/>
          <w:iCs/>
          <w:lang w:val="id-ID"/>
        </w:rPr>
        <w:t>event</w:t>
      </w:r>
      <w:r>
        <w:rPr>
          <w:rFonts w:ascii="Times New Roman" w:cs="Times New Roman" w:hAnsi="Times New Roman"/>
          <w:lang w:val="id-ID"/>
        </w:rPr>
        <w:t xml:space="preserve"> berlangsung 2 (dua) minggu sebelum dan 2 (dua) minggu sesudah, dengan sampah dipilah oleh kurang lebih 50 (lima puluh) orang. Tenaga kerja yang terlibat lebih dari 80 (delapan puluh) yang seluruhnya digaji.</w:t>
      </w:r>
    </w:p>
    <w:p w14:paraId="710B1B8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berada di Toba selama 10 (sepuluh) hari saat pelaksanaan dan 1 (satu) kali sebulan saat persiapan, dengan menginap di penginapan berbayar.</w:t>
      </w:r>
    </w:p>
    <w:p w14:paraId="522B5ECF">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proyek Toba selesai dilaksanakan dan dilaporkan kepada PT Aviasi, tidak ada keluhan dari PT Aviasi, bahkan PT Aviasi menjadikannya sebagai </w:t>
      </w:r>
      <w:r>
        <w:rPr>
          <w:rFonts w:ascii="Times New Roman" w:cs="Times New Roman" w:hAnsi="Times New Roman"/>
          <w:i/>
          <w:iCs/>
          <w:lang w:val="id-ID"/>
        </w:rPr>
        <w:t>campaign</w:t>
      </w:r>
      <w:r>
        <w:rPr>
          <w:rFonts w:ascii="Times New Roman" w:cs="Times New Roman" w:hAnsi="Times New Roman"/>
          <w:lang w:val="id-ID"/>
        </w:rPr>
        <w:t xml:space="preserve"> PT Aviasi sendiri, serta proyek tersebut mendapatkan apresiasi dari beberapa Kementerian.</w:t>
      </w:r>
    </w:p>
    <w:p w14:paraId="64E10C8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untuk proyek di Tangerang yang didukung Mitsubishi Corporation, ruang lingkup pekerjaannya adalah pembentukan bank sampah, edukasi kepada masyarakat, dan pengadaan 1 (satu) mobil </w:t>
      </w:r>
      <w:r>
        <w:rPr>
          <w:rFonts w:ascii="Times New Roman" w:cs="Times New Roman" w:hAnsi="Times New Roman"/>
          <w:lang w:val="id-ID"/>
        </w:rPr>
        <w:t>pickup</w:t>
      </w:r>
      <w:r>
        <w:rPr>
          <w:rFonts w:ascii="Times New Roman" w:cs="Times New Roman" w:hAnsi="Times New Roman"/>
          <w:lang w:val="id-ID"/>
        </w:rPr>
        <w:t xml:space="preserve"> untuk pengangkutan ke bank sampah. Tidak ada keluhan dari pihak Mitsubishi, kegiatan dilaporkan secara sah, dan terdapat laporan kegiatan serta laporan keuangan.</w:t>
      </w:r>
    </w:p>
    <w:p w14:paraId="28AA9560">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seluruh penggunaan uang sudah dilaporkan kepada bagian keuangan, dan rekap serta pelaksanaan kegiatan tersimpan dengan baik. Pada tahun tersebut </w:t>
      </w:r>
      <w:r>
        <w:rPr>
          <w:rFonts w:ascii="Times New Roman" w:cs="Times New Roman" w:hAnsi="Times New Roman"/>
          <w:lang w:val="id-ID"/>
        </w:rPr>
        <w:t>Saksi</w:t>
      </w:r>
      <w:r>
        <w:rPr>
          <w:rFonts w:ascii="Times New Roman" w:cs="Times New Roman" w:hAnsi="Times New Roman"/>
          <w:lang w:val="id-ID"/>
        </w:rPr>
        <w:t xml:space="preserve"> digaji melalui transfer dari rekening PT SRI.</w:t>
      </w:r>
    </w:p>
    <w:p w14:paraId="333140CB">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sejak awal bekerja, </w:t>
      </w:r>
      <w:r>
        <w:rPr>
          <w:rFonts w:ascii="Times New Roman" w:cs="Times New Roman" w:hAnsi="Times New Roman"/>
          <w:lang w:val="id-ID"/>
        </w:rPr>
        <w:t>Saksi</w:t>
      </w:r>
      <w:r>
        <w:rPr>
          <w:rFonts w:ascii="Times New Roman" w:cs="Times New Roman" w:hAnsi="Times New Roman"/>
          <w:lang w:val="id-ID"/>
        </w:rPr>
        <w:t xml:space="preserve"> tidak pernah dikenalkan siapa saja </w:t>
      </w:r>
      <w:r>
        <w:rPr>
          <w:rFonts w:ascii="Times New Roman" w:cs="Times New Roman" w:hAnsi="Times New Roman"/>
          <w:lang w:val="id-ID"/>
        </w:rPr>
        <w:t>Komisaris</w:t>
      </w:r>
      <w:r>
        <w:rPr>
          <w:rFonts w:ascii="Times New Roman" w:cs="Times New Roman" w:hAnsi="Times New Roman"/>
          <w:lang w:val="id-ID"/>
        </w:rPr>
        <w:t xml:space="preserve"> PT SRI, tidak pernah melihat </w:t>
      </w:r>
      <w:r>
        <w:rPr>
          <w:rFonts w:ascii="Times New Roman" w:cs="Times New Roman" w:hAnsi="Times New Roman"/>
          <w:lang w:val="id-ID"/>
        </w:rPr>
        <w:t>Komisaris</w:t>
      </w:r>
      <w:r>
        <w:rPr>
          <w:rFonts w:ascii="Times New Roman" w:cs="Times New Roman" w:hAnsi="Times New Roman"/>
          <w:lang w:val="id-ID"/>
        </w:rPr>
        <w:t xml:space="preserve"> maupun jajaran PT SRI datang ke kantor PT SRI, dan </w:t>
      </w:r>
      <w:r>
        <w:rPr>
          <w:rFonts w:ascii="Times New Roman" w:cs="Times New Roman" w:hAnsi="Times New Roman"/>
          <w:lang w:val="id-ID"/>
        </w:rPr>
        <w:t>Saksi</w:t>
      </w:r>
      <w:r>
        <w:rPr>
          <w:rFonts w:ascii="Times New Roman" w:cs="Times New Roman" w:hAnsi="Times New Roman"/>
          <w:lang w:val="id-ID"/>
        </w:rPr>
        <w:t xml:space="preserve"> tidak mengetahui AD/ART PT SRI.</w:t>
      </w:r>
    </w:p>
    <w:p w14:paraId="038F791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pernah mendengar adanya audit terhadap PT SRI oleh pihak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Fiefie</w:t>
      </w:r>
      <w:r>
        <w:rPr>
          <w:rFonts w:ascii="Times New Roman" w:cs="Times New Roman" w:hAnsi="Times New Roman"/>
          <w:lang w:val="id-ID"/>
        </w:rPr>
        <w:t xml:space="preserve">, namun </w:t>
      </w:r>
      <w:r>
        <w:rPr>
          <w:rFonts w:ascii="Times New Roman" w:cs="Times New Roman" w:hAnsi="Times New Roman"/>
          <w:lang w:val="id-ID"/>
        </w:rPr>
        <w:t>Saksi</w:t>
      </w:r>
      <w:r>
        <w:rPr>
          <w:rFonts w:ascii="Times New Roman" w:cs="Times New Roman" w:hAnsi="Times New Roman"/>
          <w:lang w:val="id-ID"/>
        </w:rPr>
        <w:t xml:space="preserve"> tidak dilibatkan. Setahu </w:t>
      </w:r>
      <w:r>
        <w:rPr>
          <w:rFonts w:ascii="Times New Roman" w:cs="Times New Roman" w:hAnsi="Times New Roman"/>
          <w:lang w:val="id-ID"/>
        </w:rPr>
        <w:t>Saksi</w:t>
      </w:r>
      <w:r>
        <w:rPr>
          <w:rFonts w:ascii="Times New Roman" w:cs="Times New Roman" w:hAnsi="Times New Roman"/>
          <w:lang w:val="id-ID"/>
        </w:rPr>
        <w:t xml:space="preserve"> yang diperiksa adalah rekening koran, yaitu pengeluaran yang ditransferkan ke rekening pribadi Terdakwa, termasuk dana yang masuk ke rekening </w:t>
      </w:r>
      <w:r>
        <w:rPr>
          <w:rFonts w:ascii="Times New Roman" w:cs="Times New Roman" w:hAnsi="Times New Roman"/>
          <w:lang w:val="id-ID"/>
        </w:rPr>
        <w:t>Saksi</w:t>
      </w:r>
      <w:r>
        <w:rPr>
          <w:rFonts w:ascii="Times New Roman" w:cs="Times New Roman" w:hAnsi="Times New Roman"/>
          <w:lang w:val="id-ID"/>
        </w:rPr>
        <w:t xml:space="preserve"> sebesar Rp89.000.000,-</w:t>
      </w:r>
      <w:r>
        <w:rPr>
          <w:rFonts w:ascii="Times New Roman" w:cs="Times New Roman" w:hAnsi="Times New Roman"/>
          <w:lang w:val="id-ID"/>
        </w:rPr>
        <w:t xml:space="preserve"> (delapan puluh sembilan juta Rupiah)</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tidak mengetahui apakah audit tersebut dilakukan dengan memeriksa nota-nota.</w:t>
      </w:r>
    </w:p>
    <w:p w14:paraId="322492C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kerja sama PT SRI yang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ketahui</w:t>
      </w:r>
      <w:r>
        <w:rPr>
          <w:rFonts w:ascii="Times New Roman" w:cs="Times New Roman" w:hAnsi="Times New Roman"/>
          <w:lang w:val="id-ID"/>
        </w:rPr>
        <w:t xml:space="preserve"> meliputi kerja sama dengan PT Aviasi, tambang, IKAWARNA, dan Mitsubishi Corporation.</w:t>
      </w:r>
    </w:p>
    <w:p w14:paraId="0431B5AC">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Diperlihatkan alat bukti oleh Jaksa Penuntut Umum kepada </w:t>
      </w:r>
      <w:r>
        <w:rPr>
          <w:rFonts w:ascii="Times New Roman" w:cs="Times New Roman" w:hAnsi="Times New Roman"/>
          <w:lang w:val="id-ID"/>
        </w:rPr>
        <w:t>Saksi</w:t>
      </w:r>
      <w:r>
        <w:rPr>
          <w:rFonts w:ascii="Times New Roman" w:cs="Times New Roman" w:hAnsi="Times New Roman"/>
          <w:lang w:val="id-ID"/>
        </w:rPr>
        <w:t xml:space="preserve"> berupa r</w:t>
      </w:r>
      <w:r>
        <w:rPr>
          <w:rFonts w:ascii="Times New Roman" w:cs="Times New Roman" w:hAnsi="Times New Roman"/>
          <w:lang w:val="id-ID"/>
        </w:rPr>
        <w:t xml:space="preserve">ekening koran atas nama </w:t>
      </w:r>
      <w:r>
        <w:rPr>
          <w:rFonts w:ascii="Times New Roman" w:cs="Times New Roman" w:hAnsi="Times New Roman"/>
          <w:lang w:val="id-ID"/>
        </w:rPr>
        <w:t>Saksi</w:t>
      </w:r>
      <w:r>
        <w:rPr>
          <w:rFonts w:ascii="Times New Roman" w:cs="Times New Roman" w:hAnsi="Times New Roman"/>
          <w:lang w:val="id-ID"/>
        </w:rPr>
        <w:t xml:space="preserve"> yang memuat uang masuk dari PT SRI, serta rekening atas nama Terdakwa </w:t>
      </w:r>
      <w:r>
        <w:rPr>
          <w:rFonts w:ascii="Times New Roman" w:cs="Times New Roman" w:hAnsi="Times New Roman"/>
          <w:lang w:val="id-ID"/>
        </w:rPr>
        <w:t xml:space="preserve">FEBRIYANTI </w:t>
      </w:r>
      <w:r>
        <w:rPr>
          <w:rFonts w:ascii="Times New Roman" w:cs="Times New Roman" w:hAnsi="Times New Roman"/>
          <w:lang w:val="id-ID"/>
        </w:rPr>
        <w:t xml:space="preserve">dan terhadap barang bukti yang diperlihatkan tersebut, </w:t>
      </w:r>
      <w:r>
        <w:rPr>
          <w:rFonts w:ascii="Times New Roman" w:cs="Times New Roman" w:hAnsi="Times New Roman"/>
          <w:lang w:val="id-ID"/>
        </w:rPr>
        <w:t>Saksi</w:t>
      </w:r>
      <w:r>
        <w:rPr>
          <w:rFonts w:ascii="Times New Roman" w:cs="Times New Roman" w:hAnsi="Times New Roman"/>
          <w:lang w:val="id-ID"/>
        </w:rPr>
        <w:t xml:space="preserve"> mengetahui dan membenarkannya bahwa rekening tersebut adalah rekening </w:t>
      </w:r>
      <w:r>
        <w:rPr>
          <w:rFonts w:ascii="Times New Roman" w:cs="Times New Roman" w:hAnsi="Times New Roman"/>
          <w:lang w:val="id-ID"/>
        </w:rPr>
        <w:t>Saksi</w:t>
      </w:r>
      <w:r>
        <w:rPr>
          <w:rFonts w:ascii="Times New Roman" w:cs="Times New Roman" w:hAnsi="Times New Roman"/>
          <w:lang w:val="id-ID"/>
        </w:rPr>
        <w:t>, uang masuk tersebut berasal dari PT SRI, dan terdapat pula rekening Terdakwa</w:t>
      </w:r>
      <w:r>
        <w:rPr>
          <w:rFonts w:ascii="Times New Roman" w:cs="Times New Roman" w:hAnsi="Times New Roman"/>
          <w:lang w:val="id-ID"/>
        </w:rPr>
        <w:t xml:space="preserve"> FEBRIYANTI</w:t>
      </w:r>
      <w:r>
        <w:rPr>
          <w:rFonts w:ascii="Times New Roman" w:cs="Times New Roman" w:hAnsi="Times New Roman"/>
          <w:lang w:val="id-ID"/>
        </w:rPr>
        <w:t xml:space="preserve">, dengan </w:t>
      </w:r>
      <w:r>
        <w:rPr>
          <w:rFonts w:ascii="Times New Roman" w:cs="Times New Roman" w:hAnsi="Times New Roman"/>
          <w:lang w:val="id-ID"/>
        </w:rPr>
        <w:t>rincian</w:t>
      </w:r>
      <w:r>
        <w:rPr>
          <w:rFonts w:ascii="Times New Roman" w:cs="Times New Roman" w:hAnsi="Times New Roman"/>
          <w:lang w:val="id-ID"/>
        </w:rPr>
        <w:t xml:space="preserve"> nominal serta peruntukannya tercantum dalam BAP </w:t>
      </w:r>
      <w:r>
        <w:rPr>
          <w:rFonts w:ascii="Times New Roman" w:cs="Times New Roman" w:hAnsi="Times New Roman"/>
          <w:lang w:val="id-ID"/>
        </w:rPr>
        <w:t>Saksi</w:t>
      </w:r>
      <w:r>
        <w:rPr>
          <w:rFonts w:ascii="Times New Roman" w:cs="Times New Roman" w:hAnsi="Times New Roman"/>
          <w:lang w:val="id-ID"/>
        </w:rPr>
        <w:t>.</w:t>
      </w:r>
    </w:p>
    <w:p w14:paraId="1992B09D">
      <w:pPr>
        <w:pStyle w:val="style179"/>
        <w:spacing w:after="0" w:lineRule="auto" w:line="360"/>
        <w:ind w:left="1854"/>
        <w:jc w:val="both"/>
        <w:rPr>
          <w:rFonts w:ascii="Times New Roman" w:cs="Times New Roman" w:hAnsi="Times New Roman"/>
          <w:lang w:val="id-ID"/>
        </w:rPr>
      </w:pPr>
    </w:p>
    <w:p w14:paraId="1894EDFC">
      <w:pPr>
        <w:pStyle w:val="style179"/>
        <w:numPr>
          <w:ilvl w:val="0"/>
          <w:numId w:val="10"/>
        </w:numPr>
        <w:spacing w:after="0" w:lineRule="auto" w:line="360"/>
        <w:jc w:val="both"/>
        <w:rPr>
          <w:rFonts w:ascii="Times New Roman" w:cs="Times New Roman" w:hAnsi="Times New Roman"/>
          <w:lang w:val="id-ID"/>
        </w:rPr>
      </w:pP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b/>
          <w:bCs/>
          <w:lang w:val="id-ID"/>
        </w:rPr>
        <w:t>NOVIA</w:t>
      </w:r>
      <w:r>
        <w:rPr>
          <w:rFonts w:ascii="Times New Roman" w:cs="Times New Roman" w:hAnsi="Times New Roman"/>
          <w:b/>
          <w:bCs/>
          <w:lang w:val="id-ID"/>
        </w:rPr>
        <w:t xml:space="preserve"> WIDYANTI</w:t>
      </w:r>
      <w:r>
        <w:rPr>
          <w:rFonts w:ascii="Times New Roman" w:cs="Times New Roman" w:hAnsi="Times New Roman"/>
          <w:lang w:val="id-ID"/>
        </w:rPr>
        <w:t xml:space="preserve">. </w:t>
      </w:r>
      <w:r>
        <w:rPr>
          <w:rFonts w:ascii="Times New Roman" w:cs="Times New Roman" w:hAnsi="Times New Roman"/>
          <w:lang w:val="id-ID"/>
        </w:rPr>
        <w:t xml:space="preserve">Bandung, 28 Tahun / 10 November 1997, Perempuan, Indonesia, </w:t>
      </w:r>
      <w:r>
        <w:rPr>
          <w:rFonts w:ascii="Times New Roman" w:cs="Times New Roman" w:hAnsi="Times New Roman"/>
          <w:lang w:val="id-ID"/>
        </w:rPr>
        <w:t>Kp</w:t>
      </w:r>
      <w:r>
        <w:rPr>
          <w:rFonts w:ascii="Times New Roman" w:cs="Times New Roman" w:hAnsi="Times New Roman"/>
          <w:lang w:val="id-ID"/>
        </w:rPr>
        <w:t xml:space="preserve">. Lamajang RT. 004 RW. 007 Desa </w:t>
      </w:r>
      <w:r>
        <w:rPr>
          <w:rFonts w:ascii="Times New Roman" w:cs="Times New Roman" w:hAnsi="Times New Roman"/>
          <w:lang w:val="id-ID"/>
        </w:rPr>
        <w:t>Citeureup</w:t>
      </w:r>
      <w:r>
        <w:rPr>
          <w:rFonts w:ascii="Times New Roman" w:cs="Times New Roman" w:hAnsi="Times New Roman"/>
          <w:lang w:val="id-ID"/>
        </w:rPr>
        <w:t xml:space="preserve">, Kec. </w:t>
      </w:r>
      <w:r>
        <w:rPr>
          <w:rFonts w:ascii="Times New Roman" w:cs="Times New Roman" w:hAnsi="Times New Roman"/>
          <w:lang w:val="id-ID"/>
        </w:rPr>
        <w:t>Dayeuhkolot</w:t>
      </w:r>
      <w:r>
        <w:rPr>
          <w:rFonts w:ascii="Times New Roman" w:cs="Times New Roman" w:hAnsi="Times New Roman"/>
          <w:lang w:val="id-ID"/>
        </w:rPr>
        <w:t xml:space="preserve">, Kab. Bandung, Islam, Karyawan Swasta, memberikan keterangan di depan persidangan di bawah sumpah sesuai dengan Agama Islam, </w:t>
      </w:r>
      <w:r>
        <w:rPr>
          <w:rFonts w:ascii="Times New Roman" w:cs="Times New Roman" w:hAnsi="Times New Roman"/>
          <w:lang w:val="id-ID"/>
        </w:rPr>
        <w:t>pada pokoknya menerangkan sebagai berikut:</w:t>
      </w:r>
    </w:p>
    <w:p w14:paraId="4C276C9E">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bekerja sebagai Administrasi </w:t>
      </w:r>
      <w:r>
        <w:rPr>
          <w:rFonts w:ascii="Times New Roman" w:cs="Times New Roman" w:hAnsi="Times New Roman"/>
          <w:i/>
          <w:iCs/>
          <w:lang w:val="id-ID"/>
        </w:rPr>
        <w:t>Finance</w:t>
      </w:r>
      <w:r>
        <w:rPr>
          <w:rFonts w:ascii="Times New Roman" w:cs="Times New Roman" w:hAnsi="Times New Roman"/>
          <w:lang w:val="id-ID"/>
        </w:rPr>
        <w:t xml:space="preserve"> di PT SRI.</w:t>
      </w:r>
    </w:p>
    <w:p w14:paraId="1F7ED8E5">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mengetahui kerja sama antara PT SRI dan IKAWARNA, dan pembayarannya masuk ke rekening BCA berujung 7521 yang sepengetahuan </w:t>
      </w:r>
      <w:r>
        <w:rPr>
          <w:rFonts w:ascii="Times New Roman" w:cs="Times New Roman" w:hAnsi="Times New Roman"/>
          <w:lang w:val="id-ID"/>
        </w:rPr>
        <w:t>Saksi</w:t>
      </w:r>
      <w:r>
        <w:rPr>
          <w:rFonts w:ascii="Times New Roman" w:cs="Times New Roman" w:hAnsi="Times New Roman"/>
          <w:lang w:val="id-ID"/>
        </w:rPr>
        <w:t xml:space="preserve"> atas nama PT SRI.</w:t>
      </w:r>
    </w:p>
    <w:p w14:paraId="60538775">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untuk proyek IKAWARNA, yang menandatangani adalah Terdakwa FEBRIYANTI, namun </w:t>
      </w:r>
      <w:r>
        <w:rPr>
          <w:rFonts w:ascii="Times New Roman" w:cs="Times New Roman" w:hAnsi="Times New Roman"/>
          <w:lang w:val="id-ID"/>
        </w:rPr>
        <w:t>penanggungjawabnya</w:t>
      </w:r>
      <w:r>
        <w:rPr>
          <w:rFonts w:ascii="Times New Roman" w:cs="Times New Roman" w:hAnsi="Times New Roman"/>
          <w:lang w:val="id-ID"/>
        </w:rPr>
        <w:t xml:space="preserve"> adalah </w:t>
      </w:r>
      <w:r>
        <w:rPr>
          <w:rFonts w:ascii="Times New Roman" w:cs="Times New Roman" w:hAnsi="Times New Roman"/>
          <w:lang w:val="id-ID"/>
        </w:rPr>
        <w:t>Kendan</w:t>
      </w:r>
      <w:r>
        <w:rPr>
          <w:rFonts w:ascii="Times New Roman" w:cs="Times New Roman" w:hAnsi="Times New Roman"/>
          <w:lang w:val="id-ID"/>
        </w:rPr>
        <w:t xml:space="preserve">. Namun </w:t>
      </w:r>
      <w:r>
        <w:rPr>
          <w:rFonts w:ascii="Times New Roman" w:cs="Times New Roman" w:hAnsi="Times New Roman"/>
          <w:lang w:val="id-ID"/>
        </w:rPr>
        <w:t>Kendan</w:t>
      </w:r>
      <w:r>
        <w:rPr>
          <w:rFonts w:ascii="Times New Roman" w:cs="Times New Roman" w:hAnsi="Times New Roman"/>
          <w:lang w:val="id-ID"/>
        </w:rPr>
        <w:t xml:space="preserve"> hanya menagihkan </w:t>
      </w:r>
      <w:r>
        <w:rPr>
          <w:rFonts w:ascii="Times New Roman" w:cs="Times New Roman" w:hAnsi="Times New Roman"/>
          <w:i/>
          <w:iCs/>
          <w:lang w:val="id-ID"/>
        </w:rPr>
        <w:t>invoice</w:t>
      </w:r>
      <w:r>
        <w:rPr>
          <w:rFonts w:ascii="Times New Roman" w:cs="Times New Roman" w:hAnsi="Times New Roman"/>
          <w:lang w:val="id-ID"/>
        </w:rPr>
        <w:t xml:space="preserve"> ke IKAWARNA.</w:t>
      </w:r>
    </w:p>
    <w:p w14:paraId="7F806B2B">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mengetahui adanya pembayaran </w:t>
      </w:r>
      <w:r>
        <w:rPr>
          <w:rFonts w:ascii="Times New Roman" w:cs="Times New Roman" w:hAnsi="Times New Roman"/>
          <w:i/>
          <w:iCs/>
          <w:lang w:val="id-ID"/>
        </w:rPr>
        <w:t>ecosystem</w:t>
      </w:r>
      <w:r>
        <w:rPr>
          <w:rFonts w:ascii="Times New Roman" w:cs="Times New Roman" w:hAnsi="Times New Roman"/>
          <w:i/>
          <w:iCs/>
          <w:lang w:val="id-ID"/>
        </w:rPr>
        <w:t xml:space="preserve"> </w:t>
      </w:r>
      <w:r>
        <w:rPr>
          <w:rFonts w:ascii="Times New Roman" w:cs="Times New Roman" w:hAnsi="Times New Roman"/>
          <w:i/>
          <w:iCs/>
          <w:lang w:val="id-ID"/>
        </w:rPr>
        <w:t>fee</w:t>
      </w:r>
      <w:r>
        <w:rPr>
          <w:rFonts w:ascii="Times New Roman" w:cs="Times New Roman" w:hAnsi="Times New Roman"/>
          <w:lang w:val="id-ID"/>
        </w:rPr>
        <w:t xml:space="preserve"> dan biaya taman kepada PT Khasanah Hijau, yang ditransfer ke rekening BCA 7521.</w:t>
      </w:r>
    </w:p>
    <w:p w14:paraId="7C9C3E6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mengetahui adanya pekerjaan di Tangerang dan Toba. Pengelolaan keuangan kedua proyek tersebut dilakukan oleh tim yang dibentuk oleh Terdakwa FEBRIYANTI, dan </w:t>
      </w:r>
      <w:r>
        <w:rPr>
          <w:rFonts w:ascii="Times New Roman" w:cs="Times New Roman" w:hAnsi="Times New Roman"/>
          <w:lang w:val="id-ID"/>
        </w:rPr>
        <w:t>Saksi</w:t>
      </w:r>
      <w:r>
        <w:rPr>
          <w:rFonts w:ascii="Times New Roman" w:cs="Times New Roman" w:hAnsi="Times New Roman"/>
          <w:lang w:val="id-ID"/>
        </w:rPr>
        <w:t xml:space="preserve"> pernah membantu membuatkan tagihan proyek Toba.</w:t>
      </w:r>
    </w:p>
    <w:p w14:paraId="1112603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membenarkan keberadaan aplikasi </w:t>
      </w:r>
      <w:r>
        <w:rPr>
          <w:rFonts w:ascii="Times New Roman" w:cs="Times New Roman" w:hAnsi="Times New Roman"/>
          <w:lang w:val="id-ID"/>
        </w:rPr>
        <w:t>Apolo</w:t>
      </w:r>
      <w:r>
        <w:rPr>
          <w:rFonts w:ascii="Times New Roman" w:cs="Times New Roman" w:hAnsi="Times New Roman"/>
          <w:lang w:val="id-ID"/>
        </w:rPr>
        <w:t xml:space="preserve">, yaitu aplikasi untuk </w:t>
      </w:r>
      <w:r>
        <w:rPr>
          <w:rFonts w:ascii="Times New Roman" w:cs="Times New Roman" w:hAnsi="Times New Roman"/>
          <w:i/>
          <w:iCs/>
          <w:lang w:val="id-ID"/>
        </w:rPr>
        <w:t>reimbursement</w:t>
      </w:r>
      <w:r>
        <w:rPr>
          <w:rFonts w:ascii="Times New Roman" w:cs="Times New Roman" w:hAnsi="Times New Roman"/>
          <w:lang w:val="id-ID"/>
        </w:rPr>
        <w:t xml:space="preserve"> nota, di mana pengguna memasukkan nota ke dalam aplikasi untuk </w:t>
      </w:r>
      <w:r>
        <w:rPr>
          <w:rFonts w:ascii="Times New Roman" w:cs="Times New Roman" w:hAnsi="Times New Roman"/>
          <w:lang w:val="id-ID"/>
        </w:rPr>
        <w:t>di-</w:t>
      </w:r>
      <w:r>
        <w:rPr>
          <w:rFonts w:ascii="Times New Roman" w:cs="Times New Roman" w:hAnsi="Times New Roman"/>
          <w:i/>
          <w:iCs/>
          <w:lang w:val="id-ID"/>
        </w:rPr>
        <w:t>reimburse</w:t>
      </w:r>
      <w:r>
        <w:rPr>
          <w:rFonts w:ascii="Times New Roman" w:cs="Times New Roman" w:hAnsi="Times New Roman"/>
          <w:lang w:val="id-ID"/>
        </w:rPr>
        <w:t xml:space="preserve">. Nota yang masuk berasal dari banyak hal, termasuk dari proyek-proyek. Semua karyawan memiliki akses (dengan tingkat akses berbeda-beda), termasuk </w:t>
      </w:r>
      <w:r>
        <w:rPr>
          <w:rFonts w:ascii="Times New Roman" w:cs="Times New Roman" w:hAnsi="Times New Roman"/>
          <w:lang w:val="id-ID"/>
        </w:rPr>
        <w:t>Direktur</w:t>
      </w:r>
      <w:r>
        <w:rPr>
          <w:rFonts w:ascii="Times New Roman" w:cs="Times New Roman" w:hAnsi="Times New Roman"/>
          <w:lang w:val="id-ID"/>
        </w:rPr>
        <w:t xml:space="preserve"> yang pernah memasukkan </w:t>
      </w:r>
      <w:r>
        <w:rPr>
          <w:rFonts w:ascii="Times New Roman" w:cs="Times New Roman" w:hAnsi="Times New Roman"/>
          <w:i/>
          <w:iCs/>
          <w:lang w:val="id-ID"/>
        </w:rPr>
        <w:t>reimbursement</w:t>
      </w:r>
      <w:r>
        <w:rPr>
          <w:rFonts w:ascii="Times New Roman" w:cs="Times New Roman" w:hAnsi="Times New Roman"/>
          <w:lang w:val="id-ID"/>
        </w:rPr>
        <w:t xml:space="preserve">, dan tidak ada batasan berapa kali dalam sebulan </w:t>
      </w:r>
      <w:r>
        <w:rPr>
          <w:rFonts w:ascii="Times New Roman" w:cs="Times New Roman" w:hAnsi="Times New Roman"/>
          <w:i/>
          <w:iCs/>
          <w:lang w:val="id-ID"/>
        </w:rPr>
        <w:t>reimbursement</w:t>
      </w:r>
      <w:r>
        <w:rPr>
          <w:rFonts w:ascii="Times New Roman" w:cs="Times New Roman" w:hAnsi="Times New Roman"/>
          <w:lang w:val="id-ID"/>
        </w:rPr>
        <w:t xml:space="preserve"> dapat diajukan, bisa seminggu sekali maupun sebulan sekali. Setahu </w:t>
      </w:r>
      <w:r>
        <w:rPr>
          <w:rFonts w:ascii="Times New Roman" w:cs="Times New Roman" w:hAnsi="Times New Roman"/>
          <w:lang w:val="id-ID"/>
        </w:rPr>
        <w:t>Saksi</w:t>
      </w:r>
      <w:r>
        <w:rPr>
          <w:rFonts w:ascii="Times New Roman" w:cs="Times New Roman" w:hAnsi="Times New Roman"/>
          <w:lang w:val="id-ID"/>
        </w:rPr>
        <w:t xml:space="preserve">, aplikasi tersebut dibuat untuk memudahkan jalur </w:t>
      </w:r>
      <w:r>
        <w:rPr>
          <w:rFonts w:ascii="Times New Roman" w:cs="Times New Roman" w:hAnsi="Times New Roman"/>
          <w:lang w:val="id-ID"/>
        </w:rPr>
        <w:t>transaksi</w:t>
      </w:r>
      <w:r>
        <w:rPr>
          <w:rFonts w:ascii="Times New Roman" w:cs="Times New Roman" w:hAnsi="Times New Roman"/>
          <w:lang w:val="id-ID"/>
        </w:rPr>
        <w:t>.</w:t>
      </w:r>
    </w:p>
    <w:p w14:paraId="0901E863">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arus kas PT SRI untuk operasional memang tidak terpenuhi, dan pada saat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mengurus keuangan periode 2020-2022, kondisi kas lebih sering minus.</w:t>
      </w:r>
    </w:p>
    <w:p w14:paraId="293CDF9B">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sering menyaksikan Terdakwa FEBRIYANTI mentransfer dana ke PT SRI untuk menalangi, karena biaya operasional kurang sehingga menggunakan dana pribadi Terdakwa FEBRIYANTI, dan setelah PT SRI memiliki dana barulah dikembalikan kepada Terdakwa FEBRIYANTI.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membenarkan bahwa BSB mengalami kerugian dari jual beli sampah.</w:t>
      </w:r>
    </w:p>
    <w:p w14:paraId="1F5AF548">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keuntungan penjualan sampah dari IKAWARNA masuk ke rekening yang dikelola oleh bagian </w:t>
      </w:r>
      <w:r>
        <w:rPr>
          <w:rFonts w:ascii="Times New Roman" w:cs="Times New Roman" w:hAnsi="Times New Roman"/>
          <w:b/>
          <w:bCs/>
          <w:i/>
          <w:iCs/>
          <w:u w:val="single"/>
          <w:lang w:val="id-ID"/>
        </w:rPr>
        <w:t>finance</w:t>
      </w:r>
      <w:r>
        <w:rPr>
          <w:rFonts w:ascii="Times New Roman" w:cs="Times New Roman" w:hAnsi="Times New Roman"/>
          <w:b/>
          <w:bCs/>
          <w:u w:val="single"/>
          <w:lang w:val="id-ID"/>
        </w:rPr>
        <w:t>.</w:t>
      </w:r>
    </w:p>
    <w:p w14:paraId="7CE05BD3">
      <w:pPr>
        <w:pStyle w:val="style179"/>
        <w:spacing w:after="0" w:lineRule="auto" w:line="360"/>
        <w:ind w:left="1854"/>
        <w:jc w:val="both"/>
        <w:rPr>
          <w:rFonts w:ascii="Times New Roman" w:cs="Times New Roman" w:hAnsi="Times New Roman"/>
          <w:lang w:val="id-ID"/>
        </w:rPr>
      </w:pPr>
    </w:p>
    <w:p w14:paraId="79B3E8FB">
      <w:pPr>
        <w:pStyle w:val="style179"/>
        <w:numPr>
          <w:ilvl w:val="0"/>
          <w:numId w:val="10"/>
        </w:numPr>
        <w:spacing w:after="0" w:lineRule="auto" w:line="360"/>
        <w:jc w:val="both"/>
        <w:rPr>
          <w:rFonts w:ascii="Times New Roman" w:cs="Times New Roman" w:hAnsi="Times New Roman"/>
          <w:lang w:val="id-ID"/>
        </w:rPr>
      </w:pP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b/>
          <w:bCs/>
          <w:lang w:val="id-ID"/>
        </w:rPr>
        <w:t>FIEFIE RAHARDJA</w:t>
      </w:r>
      <w:r>
        <w:rPr>
          <w:rFonts w:ascii="Times New Roman" w:cs="Times New Roman" w:hAnsi="Times New Roman"/>
          <w:lang w:val="id-ID"/>
        </w:rPr>
        <w:t>.</w:t>
      </w:r>
      <w:r>
        <w:rPr>
          <w:rFonts w:ascii="Times New Roman" w:cs="Times New Roman" w:hAnsi="Times New Roman"/>
          <w:lang w:val="id-ID"/>
        </w:rPr>
        <w:t xml:space="preserve"> Bandung, 64 Tahun / 19 Juli 1964, Perempuan, Indonesia, </w:t>
      </w:r>
      <w:r>
        <w:rPr>
          <w:rFonts w:ascii="Times New Roman" w:cs="Times New Roman" w:hAnsi="Times New Roman"/>
          <w:lang w:val="id-ID"/>
        </w:rPr>
        <w:t>Kp</w:t>
      </w:r>
      <w:r>
        <w:rPr>
          <w:rFonts w:ascii="Times New Roman" w:cs="Times New Roman" w:hAnsi="Times New Roman"/>
          <w:lang w:val="id-ID"/>
        </w:rPr>
        <w:t xml:space="preserve">. Kaum RT. 001 RW. 010 Desa </w:t>
      </w:r>
      <w:r>
        <w:rPr>
          <w:rFonts w:ascii="Times New Roman" w:cs="Times New Roman" w:hAnsi="Times New Roman"/>
          <w:lang w:val="id-ID"/>
        </w:rPr>
        <w:t>Dayeuhkolot</w:t>
      </w:r>
      <w:r>
        <w:rPr>
          <w:rFonts w:ascii="Times New Roman" w:cs="Times New Roman" w:hAnsi="Times New Roman"/>
          <w:lang w:val="id-ID"/>
        </w:rPr>
        <w:t xml:space="preserve">, Kec. </w:t>
      </w:r>
      <w:r>
        <w:rPr>
          <w:rFonts w:ascii="Times New Roman" w:cs="Times New Roman" w:hAnsi="Times New Roman"/>
          <w:lang w:val="id-ID"/>
        </w:rPr>
        <w:t>Dayeuhkolot</w:t>
      </w:r>
      <w:r>
        <w:rPr>
          <w:rFonts w:ascii="Times New Roman" w:cs="Times New Roman" w:hAnsi="Times New Roman"/>
          <w:lang w:val="id-ID"/>
        </w:rPr>
        <w:t xml:space="preserve">, Kab. Bandung, Kristen, Mengurus Rumah Tangga, memberikan keterangan di depan persidangan di bawah sumpah sesuai dengan Agama Kristen, </w:t>
      </w:r>
      <w:r>
        <w:rPr>
          <w:rFonts w:ascii="Times New Roman" w:cs="Times New Roman" w:hAnsi="Times New Roman"/>
          <w:lang w:val="id-ID"/>
        </w:rPr>
        <w:t>pada pokoknya menerangkan sebagai berikut:</w:t>
      </w:r>
    </w:p>
    <w:p w14:paraId="4220FF3F">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benar </w:t>
      </w:r>
      <w:r>
        <w:rPr>
          <w:rFonts w:ascii="Times New Roman" w:cs="Times New Roman" w:hAnsi="Times New Roman"/>
          <w:lang w:val="id-ID"/>
        </w:rPr>
        <w:t>Saksi</w:t>
      </w:r>
      <w:r>
        <w:rPr>
          <w:rFonts w:ascii="Times New Roman" w:cs="Times New Roman" w:hAnsi="Times New Roman"/>
          <w:lang w:val="id-ID"/>
        </w:rPr>
        <w:t xml:space="preserve"> pernah dimintai keterangan dan diperiksa oleh Polisi serta menandatangani keterangannya.</w:t>
      </w:r>
    </w:p>
    <w:p w14:paraId="06ECF885">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Saksi</w:t>
      </w:r>
      <w:r>
        <w:rPr>
          <w:rFonts w:ascii="Times New Roman" w:cs="Times New Roman" w:hAnsi="Times New Roman"/>
          <w:lang w:val="id-ID"/>
        </w:rPr>
        <w:t xml:space="preserve"> mengenal Terdakwa FEBRIYANTI selaku </w:t>
      </w:r>
      <w:r>
        <w:rPr>
          <w:rFonts w:ascii="Times New Roman" w:cs="Times New Roman" w:hAnsi="Times New Roman"/>
          <w:lang w:val="id-ID"/>
        </w:rPr>
        <w:t>Direktur</w:t>
      </w:r>
      <w:r>
        <w:rPr>
          <w:rFonts w:ascii="Times New Roman" w:cs="Times New Roman" w:hAnsi="Times New Roman"/>
          <w:lang w:val="id-ID"/>
        </w:rPr>
        <w:t xml:space="preserve"> PT SRI, yang didirikan pada tahun 2019 dan bergerak di bidang jual beli daur ulang sampah.</w:t>
      </w:r>
    </w:p>
    <w:p w14:paraId="4C06B79E">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adalah pendiri Yayasan Solusi Bersinar, dan karena yayasan tidak boleh melakukan </w:t>
      </w:r>
      <w:r>
        <w:rPr>
          <w:rFonts w:ascii="Times New Roman" w:cs="Times New Roman" w:hAnsi="Times New Roman"/>
          <w:lang w:val="id-ID"/>
        </w:rPr>
        <w:t>transaksi</w:t>
      </w:r>
      <w:r>
        <w:rPr>
          <w:rFonts w:ascii="Times New Roman" w:cs="Times New Roman" w:hAnsi="Times New Roman"/>
          <w:lang w:val="id-ID"/>
        </w:rPr>
        <w:t xml:space="preserve"> yang menguntungkan, maka </w:t>
      </w:r>
      <w:r>
        <w:rPr>
          <w:rFonts w:ascii="Times New Roman" w:cs="Times New Roman" w:hAnsi="Times New Roman"/>
          <w:lang w:val="id-ID"/>
        </w:rPr>
        <w:t>Saksi</w:t>
      </w:r>
      <w:r>
        <w:rPr>
          <w:rFonts w:ascii="Times New Roman" w:cs="Times New Roman" w:hAnsi="Times New Roman"/>
          <w:lang w:val="id-ID"/>
        </w:rPr>
        <w:t xml:space="preserve"> mendirikan PT SRI. </w:t>
      </w:r>
      <w:r>
        <w:rPr>
          <w:rFonts w:ascii="Times New Roman" w:cs="Times New Roman" w:hAnsi="Times New Roman"/>
          <w:lang w:val="id-ID"/>
        </w:rPr>
        <w:t>Saksi</w:t>
      </w:r>
      <w:r>
        <w:rPr>
          <w:rFonts w:ascii="Times New Roman" w:cs="Times New Roman" w:hAnsi="Times New Roman"/>
          <w:lang w:val="id-ID"/>
        </w:rPr>
        <w:t xml:space="preserve"> merupakan pemegang saham terbesar PT SRI atas nama Yayasan Solusi Bersinar Indonesia.</w:t>
      </w:r>
    </w:p>
    <w:p w14:paraId="38BF162B">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Terdakwa FEBRIYANTI melamar ke PT SRI dan langsung ditempatkan sebagai </w:t>
      </w:r>
      <w:r>
        <w:rPr>
          <w:rFonts w:ascii="Times New Roman" w:cs="Times New Roman" w:hAnsi="Times New Roman"/>
          <w:lang w:val="id-ID"/>
        </w:rPr>
        <w:t>Direktur</w:t>
      </w:r>
      <w:r>
        <w:rPr>
          <w:rFonts w:ascii="Times New Roman" w:cs="Times New Roman" w:hAnsi="Times New Roman"/>
          <w:lang w:val="id-ID"/>
        </w:rPr>
        <w:t xml:space="preserve"> karena direkomendasikan oleh orang yang dipercaya oleh </w:t>
      </w:r>
      <w:r>
        <w:rPr>
          <w:rFonts w:ascii="Times New Roman" w:cs="Times New Roman" w:hAnsi="Times New Roman"/>
          <w:lang w:val="id-ID"/>
        </w:rPr>
        <w:t>Saksi</w:t>
      </w:r>
      <w:r>
        <w:rPr>
          <w:rFonts w:ascii="Times New Roman" w:cs="Times New Roman" w:hAnsi="Times New Roman"/>
          <w:lang w:val="id-ID"/>
        </w:rPr>
        <w:t>.</w:t>
      </w:r>
    </w:p>
    <w:p w14:paraId="15C24D6F">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kerja sama antara PT SRI dan IKAWARNA terjadi pada November 2022 atas permintaan </w:t>
      </w:r>
      <w:r>
        <w:rPr>
          <w:rFonts w:ascii="Times New Roman" w:cs="Times New Roman" w:hAnsi="Times New Roman"/>
          <w:lang w:val="id-ID"/>
        </w:rPr>
        <w:t>Saksi</w:t>
      </w:r>
      <w:r>
        <w:rPr>
          <w:rFonts w:ascii="Times New Roman" w:cs="Times New Roman" w:hAnsi="Times New Roman"/>
          <w:lang w:val="id-ID"/>
        </w:rPr>
        <w:t xml:space="preserve"> Erwin, dengan PT SRI diwakili oleh Terdakwa FEBRIYANTI dan IKAWARNA diwakili oleh Bapak </w:t>
      </w:r>
      <w:r>
        <w:rPr>
          <w:rFonts w:ascii="Times New Roman" w:cs="Times New Roman" w:hAnsi="Times New Roman"/>
          <w:lang w:val="id-ID"/>
        </w:rPr>
        <w:t>Erlof</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tidak mengetahui isi perjanjian, arus pembayaran, maupun kelancaran pembayaran IKAWARNA ke PT SRI.</w:t>
      </w:r>
    </w:p>
    <w:p w14:paraId="5A215EAF">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Dibacakan oleh Penasihat Hukum kepada </w:t>
      </w:r>
      <w:r>
        <w:rPr>
          <w:rFonts w:ascii="Times New Roman" w:cs="Times New Roman" w:hAnsi="Times New Roman"/>
          <w:lang w:val="id-ID"/>
        </w:rPr>
        <w:t>Saksi</w:t>
      </w:r>
      <w:r>
        <w:rPr>
          <w:rFonts w:ascii="Times New Roman" w:cs="Times New Roman" w:hAnsi="Times New Roman"/>
          <w:lang w:val="id-ID"/>
        </w:rPr>
        <w:t xml:space="preserve"> keterangan dalam BAP </w:t>
      </w:r>
      <w:r>
        <w:rPr>
          <w:rFonts w:ascii="Times New Roman" w:cs="Times New Roman" w:hAnsi="Times New Roman"/>
          <w:lang w:val="id-ID"/>
        </w:rPr>
        <w:t>Saksi</w:t>
      </w:r>
      <w:r>
        <w:rPr>
          <w:rFonts w:ascii="Times New Roman" w:cs="Times New Roman" w:hAnsi="Times New Roman"/>
          <w:lang w:val="id-ID"/>
        </w:rPr>
        <w:t xml:space="preserve"> Erwin, dan terhadap keterangan tersebut </w:t>
      </w:r>
      <w:r>
        <w:rPr>
          <w:rFonts w:ascii="Times New Roman" w:cs="Times New Roman" w:hAnsi="Times New Roman"/>
          <w:lang w:val="id-ID"/>
        </w:rPr>
        <w:t>Saksi</w:t>
      </w:r>
      <w:r>
        <w:rPr>
          <w:rFonts w:ascii="Times New Roman" w:cs="Times New Roman" w:hAnsi="Times New Roman"/>
          <w:lang w:val="id-ID"/>
        </w:rPr>
        <w:t xml:space="preserve"> membenarkannya.</w:t>
      </w:r>
    </w:p>
    <w:p w14:paraId="4D3A44BA">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pada November 2024 </w:t>
      </w:r>
      <w:r>
        <w:rPr>
          <w:rFonts w:ascii="Times New Roman" w:cs="Times New Roman" w:hAnsi="Times New Roman"/>
          <w:lang w:val="id-ID"/>
        </w:rPr>
        <w:t>Saksi</w:t>
      </w:r>
      <w:r>
        <w:rPr>
          <w:rFonts w:ascii="Times New Roman" w:cs="Times New Roman" w:hAnsi="Times New Roman"/>
          <w:lang w:val="id-ID"/>
        </w:rPr>
        <w:t xml:space="preserve"> Erwin menanyakan perihal perubahan pembayaran dari PT SRI ke PT INGRAM.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membenarkan bahwa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Erwin mengonfirmasi hal tersebut kepada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dan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menjawab agar pembayaran dilanjutkan (ditransfer saja),</w:t>
      </w:r>
      <w:r>
        <w:rPr>
          <w:rFonts w:ascii="Times New Roman" w:cs="Times New Roman" w:hAnsi="Times New Roman"/>
          <w:lang w:val="id-ID"/>
        </w:rPr>
        <w:t xml:space="preserve"> karena </w:t>
      </w:r>
      <w:r>
        <w:rPr>
          <w:rFonts w:ascii="Times New Roman" w:cs="Times New Roman" w:hAnsi="Times New Roman"/>
          <w:lang w:val="id-ID"/>
        </w:rPr>
        <w:t>Saksi</w:t>
      </w:r>
      <w:r>
        <w:rPr>
          <w:rFonts w:ascii="Times New Roman" w:cs="Times New Roman" w:hAnsi="Times New Roman"/>
          <w:lang w:val="id-ID"/>
        </w:rPr>
        <w:t xml:space="preserve"> tidak menghendaki adanya kekacauan mengenai pertanggungjawaban PT SRI terhadap warga, dan </w:t>
      </w:r>
      <w:r>
        <w:rPr>
          <w:rFonts w:ascii="Times New Roman" w:cs="Times New Roman" w:hAnsi="Times New Roman"/>
          <w:lang w:val="id-ID"/>
        </w:rPr>
        <w:t>Saksi</w:t>
      </w:r>
      <w:r>
        <w:rPr>
          <w:rFonts w:ascii="Times New Roman" w:cs="Times New Roman" w:hAnsi="Times New Roman"/>
          <w:lang w:val="id-ID"/>
        </w:rPr>
        <w:t xml:space="preserve"> turut bertanggung jawab atas apa yang terjadi di PT SRI.</w:t>
      </w:r>
    </w:p>
    <w:p w14:paraId="4F6B75A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nilai </w:t>
      </w:r>
      <w:r>
        <w:rPr>
          <w:rFonts w:ascii="Times New Roman" w:cs="Times New Roman" w:hAnsi="Times New Roman"/>
          <w:lang w:val="id-ID"/>
        </w:rPr>
        <w:t>kerugian</w:t>
      </w:r>
      <w:r>
        <w:rPr>
          <w:rFonts w:ascii="Times New Roman" w:cs="Times New Roman" w:hAnsi="Times New Roman"/>
          <w:lang w:val="id-ID"/>
        </w:rPr>
        <w:t xml:space="preserve"> </w:t>
      </w:r>
      <w:r>
        <w:rPr>
          <w:rFonts w:ascii="Times New Roman" w:cs="Times New Roman" w:hAnsi="Times New Roman"/>
          <w:lang w:val="id-ID"/>
        </w:rPr>
        <w:t xml:space="preserve">sebesar Rp1.051.000.000,- (satu miliar lima puluh satu juta rupiah) yang </w:t>
      </w:r>
      <w:r>
        <w:rPr>
          <w:rFonts w:ascii="Times New Roman" w:cs="Times New Roman" w:hAnsi="Times New Roman"/>
          <w:lang w:val="id-ID"/>
        </w:rPr>
        <w:t>Saksi</w:t>
      </w:r>
      <w:r>
        <w:rPr>
          <w:rFonts w:ascii="Times New Roman" w:cs="Times New Roman" w:hAnsi="Times New Roman"/>
          <w:lang w:val="id-ID"/>
        </w:rPr>
        <w:t xml:space="preserve"> sebutkan merupakan dana yang keluar dari PT SRI dan tidak hanya berasal dari proyek IKAWARNA, tetapi juga dari proyek-proyek lainnya.</w:t>
      </w:r>
    </w:p>
    <w:p w14:paraId="688D589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PT SRI tidak melaksanakan RUPS setiap tahun.</w:t>
      </w:r>
    </w:p>
    <w:p w14:paraId="118C794B">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Bahwa</w:t>
      </w:r>
      <w:r>
        <w:rPr>
          <w:rFonts w:ascii="Times New Roman" w:cs="Times New Roman" w:hAnsi="Times New Roman"/>
          <w:b/>
          <w:bCs/>
          <w:u w:val="single"/>
          <w:lang w:val="id-ID"/>
        </w:rPr>
        <w:t xml:space="preserve">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mengetahui pekerjaan proyek Toba dari Instagram.</w:t>
      </w:r>
    </w:p>
    <w:p w14:paraId="5515DCF4">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pelapor dalam perkara ini adalah </w:t>
      </w:r>
      <w:r>
        <w:rPr>
          <w:rFonts w:ascii="Times New Roman" w:cs="Times New Roman" w:hAnsi="Times New Roman"/>
          <w:lang w:val="id-ID"/>
        </w:rPr>
        <w:t>Saksi</w:t>
      </w:r>
      <w:r>
        <w:rPr>
          <w:rFonts w:ascii="Times New Roman" w:cs="Times New Roman" w:hAnsi="Times New Roman"/>
          <w:lang w:val="id-ID"/>
        </w:rPr>
        <w:t xml:space="preserve"> Ferry, karena yang bersangkutan saat ini adalah </w:t>
      </w:r>
      <w:r>
        <w:rPr>
          <w:rFonts w:ascii="Times New Roman" w:cs="Times New Roman" w:hAnsi="Times New Roman"/>
          <w:lang w:val="id-ID"/>
        </w:rPr>
        <w:t>Direktur</w:t>
      </w:r>
      <w:r>
        <w:rPr>
          <w:rFonts w:ascii="Times New Roman" w:cs="Times New Roman" w:hAnsi="Times New Roman"/>
          <w:lang w:val="id-ID"/>
        </w:rPr>
        <w:t xml:space="preserve"> PT SRI.</w:t>
      </w:r>
    </w:p>
    <w:p w14:paraId="42CA6B0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saat ini </w:t>
      </w:r>
      <w:r>
        <w:rPr>
          <w:rFonts w:ascii="Times New Roman" w:cs="Times New Roman" w:hAnsi="Times New Roman"/>
          <w:lang w:val="id-ID"/>
        </w:rPr>
        <w:t>Saksi</w:t>
      </w:r>
      <w:r>
        <w:rPr>
          <w:rFonts w:ascii="Times New Roman" w:cs="Times New Roman" w:hAnsi="Times New Roman"/>
          <w:lang w:val="id-ID"/>
        </w:rPr>
        <w:t xml:space="preserve"> sudah mulai menjalankan operasional teknis PT SRI dan menerima pembayaran.</w:t>
      </w:r>
    </w:p>
    <w:p w14:paraId="6A781AEB">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telah dilakukan upaya penyelesaian secara </w:t>
      </w:r>
      <w:r>
        <w:rPr>
          <w:rFonts w:ascii="Times New Roman" w:cs="Times New Roman" w:hAnsi="Times New Roman"/>
          <w:lang w:val="id-ID"/>
        </w:rPr>
        <w:t>musyawarah.</w:t>
      </w:r>
    </w:p>
    <w:p w14:paraId="30443B2E">
      <w:pPr>
        <w:pStyle w:val="style179"/>
        <w:spacing w:after="0" w:lineRule="auto" w:line="360"/>
        <w:ind w:left="1854"/>
        <w:jc w:val="both"/>
        <w:rPr>
          <w:rFonts w:ascii="Times New Roman" w:cs="Times New Roman" w:hAnsi="Times New Roman"/>
          <w:lang w:val="id-ID"/>
        </w:rPr>
      </w:pPr>
    </w:p>
    <w:p w14:paraId="12AF97B9">
      <w:pPr>
        <w:pStyle w:val="style179"/>
        <w:numPr>
          <w:ilvl w:val="0"/>
          <w:numId w:val="10"/>
        </w:numPr>
        <w:spacing w:after="0" w:lineRule="auto" w:line="360"/>
        <w:jc w:val="both"/>
        <w:rPr>
          <w:rFonts w:ascii="Times New Roman" w:cs="Times New Roman" w:hAnsi="Times New Roman"/>
          <w:lang w:val="id-ID"/>
        </w:rPr>
      </w:pP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b/>
          <w:bCs/>
          <w:lang w:val="id-ID"/>
        </w:rPr>
        <w:t>ERWIN</w:t>
      </w:r>
      <w:r>
        <w:rPr>
          <w:rFonts w:ascii="Times New Roman" w:cs="Times New Roman" w:hAnsi="Times New Roman"/>
          <w:b/>
          <w:bCs/>
          <w:lang w:val="id-ID"/>
        </w:rPr>
        <w:t xml:space="preserve"> CHANDRA</w:t>
      </w:r>
      <w:r>
        <w:rPr>
          <w:rFonts w:ascii="Times New Roman" w:cs="Times New Roman" w:hAnsi="Times New Roman"/>
          <w:lang w:val="id-ID"/>
        </w:rPr>
        <w:t xml:space="preserve">. </w:t>
      </w:r>
      <w:r>
        <w:rPr>
          <w:rFonts w:ascii="Times New Roman" w:cs="Times New Roman" w:hAnsi="Times New Roman"/>
          <w:lang w:val="id-ID"/>
        </w:rPr>
        <w:t xml:space="preserve">Bandung, 46 tahun / 24 Juli 1980, </w:t>
      </w:r>
      <w:r>
        <w:rPr>
          <w:rFonts w:ascii="Times New Roman" w:cs="Times New Roman" w:hAnsi="Times New Roman"/>
          <w:lang w:val="id-ID"/>
        </w:rPr>
        <w:t>Laki-Laki</w:t>
      </w:r>
      <w:r>
        <w:rPr>
          <w:rFonts w:ascii="Times New Roman" w:cs="Times New Roman" w:hAnsi="Times New Roman"/>
          <w:lang w:val="id-ID"/>
        </w:rPr>
        <w:t xml:space="preserve">, Indonesia, Jl. Raden Patah No. 26 RT. 001 RW. 011, Kel. Lebak Gede, Kec. </w:t>
      </w:r>
      <w:r>
        <w:rPr>
          <w:rFonts w:ascii="Times New Roman" w:cs="Times New Roman" w:hAnsi="Times New Roman"/>
          <w:lang w:val="id-ID"/>
        </w:rPr>
        <w:t>Coblong</w:t>
      </w:r>
      <w:r>
        <w:rPr>
          <w:rFonts w:ascii="Times New Roman" w:cs="Times New Roman" w:hAnsi="Times New Roman"/>
          <w:lang w:val="id-ID"/>
        </w:rPr>
        <w:t xml:space="preserve">, Kota Bandung, Budha, Wiraswasta, memberikan keterangan di depan persidangan di bawah sumpah sesuai dengan Agama Budha, </w:t>
      </w:r>
      <w:r>
        <w:rPr>
          <w:rFonts w:ascii="Times New Roman" w:cs="Times New Roman" w:hAnsi="Times New Roman"/>
          <w:lang w:val="id-ID"/>
        </w:rPr>
        <w:t>p</w:t>
      </w:r>
      <w:r>
        <w:rPr>
          <w:rFonts w:ascii="Times New Roman" w:cs="Times New Roman" w:hAnsi="Times New Roman"/>
          <w:lang w:val="id-ID"/>
        </w:rPr>
        <w:t>ada pokoknya menerangkan sebagai berikut:</w:t>
      </w:r>
    </w:p>
    <w:p w14:paraId="1F994168">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adalah Bendahara IKAWARNA, dan menjadi bendahara karena berstatus </w:t>
      </w:r>
      <w:r>
        <w:rPr>
          <w:rFonts w:ascii="Times New Roman" w:cs="Times New Roman" w:hAnsi="Times New Roman"/>
          <w:i/>
          <w:iCs/>
          <w:lang w:val="id-ID"/>
        </w:rPr>
        <w:t>volunteer</w:t>
      </w:r>
      <w:r>
        <w:rPr>
          <w:rFonts w:ascii="Times New Roman" w:cs="Times New Roman" w:hAnsi="Times New Roman"/>
          <w:lang w:val="id-ID"/>
        </w:rPr>
        <w:t>.</w:t>
      </w:r>
    </w:p>
    <w:p w14:paraId="556EF77D">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mengetahui kerja sama antara PT SRI dan IKAWARNA berupa pengolahan sampah di Komplek Singgasana </w:t>
      </w:r>
      <w:r>
        <w:rPr>
          <w:rFonts w:ascii="Times New Roman" w:cs="Times New Roman" w:hAnsi="Times New Roman"/>
          <w:lang w:val="id-ID"/>
        </w:rPr>
        <w:t>Pradana</w:t>
      </w:r>
      <w:r>
        <w:rPr>
          <w:rFonts w:ascii="Times New Roman" w:cs="Times New Roman" w:hAnsi="Times New Roman"/>
          <w:lang w:val="id-ID"/>
        </w:rPr>
        <w:t xml:space="preserve">, yaitu pengelolaan sampah dari tiap rumah warga untuk diproses di TPS Singgasana. Perjanjian tersebut ditandatangani oleh Terdakwa </w:t>
      </w:r>
      <w:r>
        <w:rPr>
          <w:rFonts w:ascii="Times New Roman" w:cs="Times New Roman" w:hAnsi="Times New Roman"/>
          <w:lang w:val="id-ID"/>
        </w:rPr>
        <w:t xml:space="preserve">FEBRIYANTI </w:t>
      </w:r>
      <w:r>
        <w:rPr>
          <w:rFonts w:ascii="Times New Roman" w:cs="Times New Roman" w:hAnsi="Times New Roman"/>
          <w:lang w:val="id-ID"/>
        </w:rPr>
        <w:t xml:space="preserve">dan Bapak </w:t>
      </w:r>
      <w:r>
        <w:rPr>
          <w:rFonts w:ascii="Times New Roman" w:cs="Times New Roman" w:hAnsi="Times New Roman"/>
          <w:lang w:val="id-ID"/>
        </w:rPr>
        <w:t>Erlof</w:t>
      </w:r>
      <w:r>
        <w:rPr>
          <w:rFonts w:ascii="Times New Roman" w:cs="Times New Roman" w:hAnsi="Times New Roman"/>
          <w:lang w:val="id-ID"/>
        </w:rPr>
        <w:t xml:space="preserve"> Hasibuan, dan kontraknya diperbarui setiap tahun.</w:t>
      </w:r>
    </w:p>
    <w:p w14:paraId="1D1965E8">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pembayaran dari IKAWARNA ke PT SRI dilakukan melalui transfer, dengan nilai rata-rata sekitar Rp65.000.000,- (enam puluh lima juta </w:t>
      </w:r>
      <w:r>
        <w:rPr>
          <w:rFonts w:ascii="Times New Roman" w:cs="Times New Roman" w:hAnsi="Times New Roman"/>
          <w:lang w:val="id-ID"/>
        </w:rPr>
        <w:t>R</w:t>
      </w:r>
      <w:r>
        <w:rPr>
          <w:rFonts w:ascii="Times New Roman" w:cs="Times New Roman" w:hAnsi="Times New Roman"/>
          <w:lang w:val="id-ID"/>
        </w:rPr>
        <w:t>upiah) per bulan sejak Juni 2022.</w:t>
      </w:r>
    </w:p>
    <w:p w14:paraId="7267338B">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sering terlambat melakukan pembayaran, sampai dengan 2 (dua) bulan, karena </w:t>
      </w:r>
      <w:r>
        <w:rPr>
          <w:rFonts w:ascii="Times New Roman" w:cs="Times New Roman" w:hAnsi="Times New Roman"/>
          <w:lang w:val="id-ID"/>
        </w:rPr>
        <w:t>Saksi</w:t>
      </w:r>
      <w:r>
        <w:rPr>
          <w:rFonts w:ascii="Times New Roman" w:cs="Times New Roman" w:hAnsi="Times New Roman"/>
          <w:lang w:val="id-ID"/>
        </w:rPr>
        <w:t xml:space="preserve"> sibuk dan hanya berstatus </w:t>
      </w:r>
      <w:r>
        <w:rPr>
          <w:rFonts w:ascii="Times New Roman" w:cs="Times New Roman" w:hAnsi="Times New Roman"/>
          <w:i/>
          <w:iCs/>
          <w:lang w:val="id-ID"/>
        </w:rPr>
        <w:t>volunteer</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membenarkan bahwa terdapat biaya yang harus di</w:t>
      </w:r>
      <w:r>
        <w:rPr>
          <w:rFonts w:ascii="Times New Roman" w:cs="Times New Roman" w:hAnsi="Times New Roman"/>
          <w:lang w:val="id-ID"/>
        </w:rPr>
        <w:t>tutupi</w:t>
      </w:r>
      <w:r>
        <w:rPr>
          <w:rFonts w:ascii="Times New Roman" w:cs="Times New Roman" w:hAnsi="Times New Roman"/>
          <w:lang w:val="id-ID"/>
        </w:rPr>
        <w:t xml:space="preserve"> oleh PT SRI.</w:t>
      </w:r>
    </w:p>
    <w:p w14:paraId="7C315986">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w:t>
      </w:r>
      <w:r>
        <w:rPr>
          <w:rFonts w:ascii="Times New Roman" w:cs="Times New Roman" w:hAnsi="Times New Roman"/>
          <w:lang w:val="id-ID"/>
        </w:rPr>
        <w:t>Saksi</w:t>
      </w:r>
      <w:r>
        <w:rPr>
          <w:rFonts w:ascii="Times New Roman" w:cs="Times New Roman" w:hAnsi="Times New Roman"/>
          <w:lang w:val="id-ID"/>
        </w:rPr>
        <w:t xml:space="preserve"> membenarkan adanya transfer ke Bapak </w:t>
      </w:r>
      <w:r>
        <w:rPr>
          <w:rFonts w:ascii="Times New Roman" w:cs="Times New Roman" w:hAnsi="Times New Roman"/>
          <w:lang w:val="id-ID"/>
        </w:rPr>
        <w:t>Erlof</w:t>
      </w:r>
      <w:r>
        <w:rPr>
          <w:rFonts w:ascii="Times New Roman" w:cs="Times New Roman" w:hAnsi="Times New Roman"/>
          <w:lang w:val="id-ID"/>
        </w:rPr>
        <w:t xml:space="preserve"> dan untuk operasional IKAWARNA, karena sejak awal IKAWARNA menyediakan kendaraan dan PT SRI yang membayar sewanya.</w:t>
      </w:r>
    </w:p>
    <w:p w14:paraId="34DBB4AA">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Saksi</w:t>
      </w:r>
      <w:r>
        <w:rPr>
          <w:rFonts w:ascii="Times New Roman" w:cs="Times New Roman" w:hAnsi="Times New Roman"/>
          <w:lang w:val="id-ID"/>
        </w:rPr>
        <w:t xml:space="preserve"> mengetahui dan membenarkan email</w:t>
      </w:r>
      <w:r>
        <w:rPr>
          <w:rFonts w:ascii="Times New Roman" w:cs="Times New Roman" w:hAnsi="Times New Roman"/>
          <w:lang w:val="id-ID"/>
        </w:rPr>
        <w:t xml:space="preserve"> penagihan bulan Oktober 2024 yang dikirim oleh </w:t>
      </w:r>
      <w:r>
        <w:rPr>
          <w:rFonts w:ascii="Times New Roman" w:cs="Times New Roman" w:hAnsi="Times New Roman"/>
          <w:lang w:val="id-ID"/>
        </w:rPr>
        <w:t>Kendan</w:t>
      </w:r>
      <w:r>
        <w:rPr>
          <w:rFonts w:ascii="Times New Roman" w:cs="Times New Roman" w:hAnsi="Times New Roman"/>
          <w:lang w:val="id-ID"/>
        </w:rPr>
        <w:t xml:space="preserve"> dari PT SRI</w:t>
      </w:r>
      <w:r>
        <w:rPr>
          <w:rFonts w:ascii="Times New Roman" w:cs="Times New Roman" w:hAnsi="Times New Roman"/>
          <w:lang w:val="id-ID"/>
        </w:rPr>
        <w:t xml:space="preserve"> oleh Penasihat Hukum,</w:t>
      </w:r>
      <w:r>
        <w:rPr>
          <w:rFonts w:ascii="Times New Roman" w:cs="Times New Roman" w:hAnsi="Times New Roman"/>
          <w:lang w:val="id-ID"/>
        </w:rPr>
        <w:t xml:space="preserve"> dan terhadap barang bukti yang diperlihatkan tersebut,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membenarkan</w:t>
      </w:r>
      <w:r>
        <w:rPr>
          <w:rFonts w:ascii="Times New Roman" w:cs="Times New Roman" w:hAnsi="Times New Roman"/>
          <w:lang w:val="id-ID"/>
        </w:rPr>
        <w:t xml:space="preserve"> bahwa email tersebut bukan berasal dari PT INGRAM.</w:t>
      </w:r>
    </w:p>
    <w:p w14:paraId="6BAEA816">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saat mengetahui adanya perubahan nama PT pada </w:t>
      </w:r>
      <w:r>
        <w:rPr>
          <w:rFonts w:ascii="Times New Roman" w:cs="Times New Roman" w:hAnsi="Times New Roman"/>
          <w:i/>
          <w:iCs/>
          <w:lang w:val="id-ID"/>
        </w:rPr>
        <w:t>invoice</w:t>
      </w:r>
      <w:r>
        <w:rPr>
          <w:rFonts w:ascii="Times New Roman" w:cs="Times New Roman" w:hAnsi="Times New Roman"/>
          <w:lang w:val="id-ID"/>
        </w:rPr>
        <w:t xml:space="preserve">, </w:t>
      </w:r>
      <w:r>
        <w:rPr>
          <w:rFonts w:ascii="Times New Roman" w:cs="Times New Roman" w:hAnsi="Times New Roman"/>
          <w:lang w:val="id-ID"/>
        </w:rPr>
        <w:t>Saksi</w:t>
      </w:r>
      <w:r>
        <w:rPr>
          <w:rFonts w:ascii="Times New Roman" w:cs="Times New Roman" w:hAnsi="Times New Roman"/>
          <w:lang w:val="id-ID"/>
        </w:rPr>
        <w:t xml:space="preserve"> menanyakan kepada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Fiefie</w:t>
      </w:r>
      <w:r>
        <w:rPr>
          <w:rFonts w:ascii="Times New Roman" w:cs="Times New Roman" w:hAnsi="Times New Roman"/>
          <w:lang w:val="id-ID"/>
        </w:rPr>
        <w:t xml:space="preserve"> apakah pembayaran dilanjutkan, dan jawaban </w:t>
      </w: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lang w:val="id-ID"/>
        </w:rPr>
        <w:t>Fiefie</w:t>
      </w:r>
      <w:r>
        <w:rPr>
          <w:rFonts w:ascii="Times New Roman" w:cs="Times New Roman" w:hAnsi="Times New Roman"/>
          <w:lang w:val="id-ID"/>
        </w:rPr>
        <w:t xml:space="preserve"> adalah agar dilanjutkan supaya pengelolaan sampah tetap berjalan, karena jika tidak dijalankan warga akan komplain. </w:t>
      </w:r>
      <w:r>
        <w:rPr>
          <w:rFonts w:ascii="Times New Roman" w:cs="Times New Roman" w:hAnsi="Times New Roman"/>
          <w:lang w:val="id-ID"/>
        </w:rPr>
        <w:t>Saksi</w:t>
      </w:r>
      <w:r>
        <w:rPr>
          <w:rFonts w:ascii="Times New Roman" w:cs="Times New Roman" w:hAnsi="Times New Roman"/>
          <w:lang w:val="id-ID"/>
        </w:rPr>
        <w:t xml:space="preserve"> juga mengonfirmasi kepada Terdakwa </w:t>
      </w:r>
      <w:r>
        <w:rPr>
          <w:rFonts w:ascii="Times New Roman" w:cs="Times New Roman" w:hAnsi="Times New Roman"/>
          <w:lang w:val="id-ID"/>
        </w:rPr>
        <w:t xml:space="preserve">FEBRIYANTI </w:t>
      </w:r>
      <w:r>
        <w:rPr>
          <w:rFonts w:ascii="Times New Roman" w:cs="Times New Roman" w:hAnsi="Times New Roman"/>
          <w:lang w:val="id-ID"/>
        </w:rPr>
        <w:t>dan dijawab sama saja, yang penting sampah diangkut.</w:t>
      </w:r>
    </w:p>
    <w:p w14:paraId="2673350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pembayaran ke PT INGRAM hanya berlangsung sekitar 2</w:t>
      </w:r>
      <w:r>
        <w:rPr>
          <w:rFonts w:ascii="Times New Roman" w:cs="Times New Roman" w:hAnsi="Times New Roman"/>
          <w:lang w:val="id-ID"/>
        </w:rPr>
        <w:t>-</w:t>
      </w:r>
      <w:r>
        <w:rPr>
          <w:rFonts w:ascii="Times New Roman" w:cs="Times New Roman" w:hAnsi="Times New Roman"/>
          <w:lang w:val="id-ID"/>
        </w:rPr>
        <w:t>3 bulan, sedangkan setoran lainnya dilakukan ke PT SRI.</w:t>
      </w:r>
    </w:p>
    <w:p w14:paraId="2CC609B6">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membenarkan bahwa setelah Terdakwa tidak lagi bekerja di PT SRI, </w:t>
      </w:r>
      <w:r>
        <w:rPr>
          <w:rFonts w:ascii="Times New Roman" w:cs="Times New Roman" w:hAnsi="Times New Roman"/>
          <w:b/>
          <w:bCs/>
          <w:u w:val="single"/>
          <w:lang w:val="id-ID"/>
        </w:rPr>
        <w:t>Saksi</w:t>
      </w:r>
      <w:r>
        <w:rPr>
          <w:rFonts w:ascii="Times New Roman" w:cs="Times New Roman" w:hAnsi="Times New Roman"/>
          <w:b/>
          <w:bCs/>
          <w:u w:val="single"/>
          <w:lang w:val="id-ID"/>
        </w:rPr>
        <w:t xml:space="preserve"> sendiri yang meminta perusahaan Terdakwa mengerjakan proyek IKAWARNA, sehingga transfer dilakukan dari IKAWARNA ke rekening PT INGRAM untuk pengerjaan periode Desember</w:t>
      </w:r>
      <w:r>
        <w:rPr>
          <w:rFonts w:ascii="Times New Roman" w:cs="Times New Roman" w:hAnsi="Times New Roman"/>
          <w:b/>
          <w:bCs/>
          <w:u w:val="single"/>
          <w:lang w:val="id-ID"/>
        </w:rPr>
        <w:t xml:space="preserve"> 2024</w:t>
      </w:r>
      <w:r>
        <w:rPr>
          <w:rFonts w:ascii="Times New Roman" w:cs="Times New Roman" w:hAnsi="Times New Roman"/>
          <w:b/>
          <w:bCs/>
          <w:u w:val="single"/>
          <w:lang w:val="id-ID"/>
        </w:rPr>
        <w:t xml:space="preserve"> sampai Februari</w:t>
      </w:r>
      <w:r>
        <w:rPr>
          <w:rFonts w:ascii="Times New Roman" w:cs="Times New Roman" w:hAnsi="Times New Roman"/>
          <w:b/>
          <w:bCs/>
          <w:u w:val="single"/>
          <w:lang w:val="id-ID"/>
        </w:rPr>
        <w:t xml:space="preserve"> 2025</w:t>
      </w:r>
      <w:r>
        <w:rPr>
          <w:rFonts w:ascii="Times New Roman" w:cs="Times New Roman" w:hAnsi="Times New Roman"/>
          <w:b/>
          <w:bCs/>
          <w:u w:val="single"/>
          <w:lang w:val="id-ID"/>
        </w:rPr>
        <w:t>.</w:t>
      </w:r>
    </w:p>
    <w:p w14:paraId="4A53DF9D">
      <w:pPr>
        <w:pStyle w:val="style179"/>
        <w:spacing w:after="0" w:lineRule="auto" w:line="360"/>
        <w:ind w:left="1854"/>
        <w:jc w:val="both"/>
        <w:rPr>
          <w:rFonts w:ascii="Times New Roman" w:cs="Times New Roman" w:hAnsi="Times New Roman"/>
          <w:lang w:val="id-ID"/>
        </w:rPr>
      </w:pPr>
    </w:p>
    <w:p w14:paraId="474EBD0A">
      <w:pPr>
        <w:pStyle w:val="style179"/>
        <w:numPr>
          <w:ilvl w:val="0"/>
          <w:numId w:val="10"/>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Saksi </w:t>
      </w:r>
      <w:r>
        <w:rPr>
          <w:rFonts w:ascii="Times New Roman" w:cs="Times New Roman" w:hAnsi="Times New Roman"/>
          <w:b/>
          <w:bCs/>
          <w:lang w:val="id-ID"/>
        </w:rPr>
        <w:t>SHAFIRA EKA HADIPUTRI</w:t>
      </w:r>
      <w:r>
        <w:rPr>
          <w:rFonts w:ascii="Times New Roman" w:cs="Times New Roman" w:hAnsi="Times New Roman"/>
          <w:lang w:val="id-ID"/>
        </w:rPr>
        <w:t xml:space="preserve">. </w:t>
      </w:r>
      <w:r>
        <w:rPr>
          <w:rFonts w:ascii="Times New Roman" w:cs="Times New Roman" w:hAnsi="Times New Roman"/>
          <w:lang w:val="id-ID"/>
        </w:rPr>
        <w:t xml:space="preserve">Bandung, 31 Tahun / 29 Agustus 1995, Perempuan, Indonesia, Jl. Purwakarta I No. 23 RT. 004 RW. 001 Kel. </w:t>
      </w:r>
      <w:r>
        <w:rPr>
          <w:rFonts w:ascii="Times New Roman" w:cs="Times New Roman" w:hAnsi="Times New Roman"/>
          <w:lang w:val="id-ID"/>
        </w:rPr>
        <w:t>Antapani</w:t>
      </w:r>
      <w:r>
        <w:rPr>
          <w:rFonts w:ascii="Times New Roman" w:cs="Times New Roman" w:hAnsi="Times New Roman"/>
          <w:lang w:val="id-ID"/>
        </w:rPr>
        <w:t xml:space="preserve"> Tengah, Kec. </w:t>
      </w:r>
      <w:r>
        <w:rPr>
          <w:rFonts w:ascii="Times New Roman" w:cs="Times New Roman" w:hAnsi="Times New Roman"/>
          <w:lang w:val="id-ID"/>
        </w:rPr>
        <w:t>Antapani</w:t>
      </w:r>
      <w:r>
        <w:rPr>
          <w:rFonts w:ascii="Times New Roman" w:cs="Times New Roman" w:hAnsi="Times New Roman"/>
          <w:lang w:val="id-ID"/>
        </w:rPr>
        <w:t>, Kota Bandung, Islam, Karyawan BUMN, memberikan keterangan di depan persidangan di bawah sumpah sesuai dengan Agama Islam, pada pokoknya menerangkan sebagai berikut:</w:t>
      </w:r>
    </w:p>
    <w:p w14:paraId="6A6E4171">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benar terdapat kerja sama antara PT Aviasi dengan PT SRI untuk pekerjaan di Toba, di mana PT SRI diwakili oleh Terdakwa FEBRIYANTI.</w:t>
      </w:r>
    </w:p>
    <w:p w14:paraId="22D17B2C">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Bahwa nilai kontrak pekerjaan tersebut adalah Rp150.000.000,- (seratus lima puluh juta Rupiah) untuk masing-masing pekerjaan, dan terdapat total 2 (dua) pekerjaan sehingga total nilai kontraknya adalah Rp300.000.000,- (tiga ratus juta Rupiah).</w:t>
      </w:r>
    </w:p>
    <w:p w14:paraId="596F08C5">
      <w:pPr>
        <w:pStyle w:val="style179"/>
        <w:numPr>
          <w:ilvl w:val="0"/>
          <w:numId w:val="11"/>
        </w:numPr>
        <w:spacing w:after="0" w:lineRule="auto" w:line="360"/>
        <w:jc w:val="both"/>
        <w:rPr>
          <w:rFonts w:ascii="Times New Roman" w:cs="Times New Roman" w:hAnsi="Times New Roman"/>
          <w:b/>
          <w:bCs/>
          <w:u w:val="single"/>
          <w:lang w:val="id-ID"/>
        </w:rPr>
      </w:pPr>
      <w:r>
        <w:rPr>
          <w:rFonts w:ascii="Times New Roman" w:cs="Times New Roman" w:hAnsi="Times New Roman"/>
          <w:b/>
          <w:bCs/>
          <w:u w:val="single"/>
          <w:lang w:val="id-ID"/>
        </w:rPr>
        <w:t xml:space="preserve">Bahwa setelah diperlihatkan </w:t>
      </w:r>
      <w:r>
        <w:rPr>
          <w:rFonts w:ascii="Times New Roman" w:cs="Times New Roman" w:hAnsi="Times New Roman"/>
          <w:b/>
          <w:bCs/>
          <w:i/>
          <w:iCs/>
          <w:u w:val="single"/>
          <w:lang w:val="id-ID"/>
        </w:rPr>
        <w:t>invoice</w:t>
      </w:r>
      <w:r>
        <w:rPr>
          <w:rFonts w:ascii="Times New Roman" w:cs="Times New Roman" w:hAnsi="Times New Roman"/>
          <w:b/>
          <w:bCs/>
          <w:u w:val="single"/>
          <w:lang w:val="id-ID"/>
        </w:rPr>
        <w:t xml:space="preserve"> oleh Penasihat Hukum, Saksi menerangkan bahwa </w:t>
      </w:r>
      <w:r>
        <w:rPr>
          <w:rFonts w:ascii="Times New Roman" w:cs="Times New Roman" w:hAnsi="Times New Roman"/>
          <w:b/>
          <w:bCs/>
          <w:i/>
          <w:iCs/>
          <w:u w:val="single"/>
          <w:lang w:val="id-ID"/>
        </w:rPr>
        <w:t>invoice</w:t>
      </w:r>
      <w:r>
        <w:rPr>
          <w:rFonts w:ascii="Times New Roman" w:cs="Times New Roman" w:hAnsi="Times New Roman"/>
          <w:b/>
          <w:bCs/>
          <w:u w:val="single"/>
          <w:lang w:val="id-ID"/>
        </w:rPr>
        <w:t xml:space="preserve"> tersebut tidak sesuai, karena seharusnya terdapat 2 (dua) </w:t>
      </w:r>
      <w:r>
        <w:rPr>
          <w:rFonts w:ascii="Times New Roman" w:cs="Times New Roman" w:hAnsi="Times New Roman"/>
          <w:b/>
          <w:bCs/>
          <w:i/>
          <w:iCs/>
          <w:u w:val="single"/>
          <w:lang w:val="id-ID"/>
        </w:rPr>
        <w:t>invoice</w:t>
      </w:r>
      <w:r>
        <w:rPr>
          <w:rFonts w:ascii="Times New Roman" w:cs="Times New Roman" w:hAnsi="Times New Roman"/>
          <w:b/>
          <w:bCs/>
          <w:u w:val="single"/>
          <w:lang w:val="id-ID"/>
        </w:rPr>
        <w:t xml:space="preserve"> sesuai dengan 2 (dua) SPK dengan total Rp300.000.000,- (tiga ratus juta Rupiah), bukan Rp600.000.000,- (enam ratus juta Rupiah).</w:t>
      </w:r>
    </w:p>
    <w:p w14:paraId="13B059D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pekerjaan tersebut selesai dilaksanakan dan pembayarannya ditransfer dari rekening PT Aviasi ke rekening PT SRI.</w:t>
      </w:r>
    </w:p>
    <w:p w14:paraId="32B701B9">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pekerjaan dilaksanakan pada tahun 2023, sedangkan pembayarannya baru dilakukan pada tahun 2024, atau 1 (satu) tahun kemudian.</w:t>
      </w:r>
    </w:p>
    <w:p w14:paraId="6B12B24A">
      <w:pPr>
        <w:pStyle w:val="style179"/>
        <w:spacing w:after="0" w:lineRule="auto" w:line="360"/>
        <w:ind w:left="1854"/>
        <w:jc w:val="both"/>
        <w:rPr>
          <w:rFonts w:ascii="Times New Roman" w:cs="Times New Roman" w:hAnsi="Times New Roman"/>
          <w:lang w:val="id-ID"/>
        </w:rPr>
      </w:pPr>
    </w:p>
    <w:p w14:paraId="5939C19A">
      <w:pPr>
        <w:pStyle w:val="style179"/>
        <w:numPr>
          <w:ilvl w:val="0"/>
          <w:numId w:val="10"/>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Saksi </w:t>
      </w:r>
      <w:r>
        <w:rPr>
          <w:rFonts w:ascii="Times New Roman" w:cs="Times New Roman" w:hAnsi="Times New Roman"/>
          <w:b/>
          <w:bCs/>
          <w:lang w:val="id-ID"/>
        </w:rPr>
        <w:t>STEVEN SOETRISNO</w:t>
      </w:r>
      <w:r>
        <w:rPr>
          <w:rFonts w:ascii="Times New Roman" w:cs="Times New Roman" w:hAnsi="Times New Roman"/>
          <w:lang w:val="id-ID"/>
        </w:rPr>
        <w:t xml:space="preserve">. </w:t>
      </w:r>
      <w:r>
        <w:rPr>
          <w:rFonts w:ascii="Times New Roman" w:cs="Times New Roman" w:hAnsi="Times New Roman"/>
          <w:lang w:val="id-ID"/>
        </w:rPr>
        <w:t xml:space="preserve">Rembang, 26 Tahun / 12 Juli 2000, </w:t>
      </w:r>
      <w:r>
        <w:rPr>
          <w:rFonts w:ascii="Times New Roman" w:cs="Times New Roman" w:hAnsi="Times New Roman"/>
          <w:lang w:val="id-ID"/>
        </w:rPr>
        <w:t>Laki-Laki</w:t>
      </w:r>
      <w:r>
        <w:rPr>
          <w:rFonts w:ascii="Times New Roman" w:cs="Times New Roman" w:hAnsi="Times New Roman"/>
          <w:lang w:val="id-ID"/>
        </w:rPr>
        <w:t xml:space="preserve">, Indonesia, JI. Kesatria Utara I/H-149 RT. 006 RW. 004, Kel. </w:t>
      </w:r>
      <w:r>
        <w:rPr>
          <w:rFonts w:ascii="Times New Roman" w:cs="Times New Roman" w:hAnsi="Times New Roman"/>
          <w:lang w:val="id-ID"/>
        </w:rPr>
        <w:t>Plombokan</w:t>
      </w:r>
      <w:r>
        <w:rPr>
          <w:rFonts w:ascii="Times New Roman" w:cs="Times New Roman" w:hAnsi="Times New Roman"/>
          <w:lang w:val="id-ID"/>
        </w:rPr>
        <w:t>, Kec. Semarang Utara, Kota Semarang, Kristen, Pelajar atau Mahasiswa, memberikan keterangan di depan persidangan di bawah sumpah sesuai dengan Agama Kristen, pada pokoknya menerangkan sebagai berikut:</w:t>
      </w:r>
    </w:p>
    <w:p w14:paraId="4A4A97B8">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Saksi merupakan pegawai Bank BCA menjabat sebagai Legal Bank BCA Kanto Cabang Asia Afrika sejak bulan Mei 2022;</w:t>
      </w:r>
    </w:p>
    <w:p w14:paraId="4473F2D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rekening </w:t>
      </w:r>
      <w:r>
        <w:rPr>
          <w:rFonts w:ascii="Times New Roman" w:cs="Times New Roman" w:hAnsi="Times New Roman"/>
          <w:lang w:val="id-ID"/>
        </w:rPr>
        <w:t xml:space="preserve">dengan nomor </w:t>
      </w:r>
      <w:r>
        <w:rPr>
          <w:rFonts w:ascii="Times New Roman" w:cs="Times New Roman" w:hAnsi="Times New Roman"/>
          <w:lang w:val="id-ID"/>
        </w:rPr>
        <w:t>7521 atas nama PT SRI dibuka pada tanggal 6 Februari 2020</w:t>
      </w:r>
      <w:r>
        <w:rPr>
          <w:rFonts w:ascii="Times New Roman" w:cs="Times New Roman" w:hAnsi="Times New Roman"/>
          <w:lang w:val="id-ID"/>
        </w:rPr>
        <w:t>;</w:t>
      </w:r>
    </w:p>
    <w:p w14:paraId="2F380AEE">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Saksi tidak mengetahui apakah rekening tersebut aktif terus sejak tahun 2020 sampai sekarang, karena yang ditanyakan oleh Penyidik hanya </w:t>
      </w:r>
      <w:r>
        <w:rPr>
          <w:rFonts w:ascii="Times New Roman" w:cs="Times New Roman" w:hAnsi="Times New Roman"/>
          <w:lang w:val="id-ID"/>
        </w:rPr>
        <w:t>transaksi</w:t>
      </w:r>
      <w:r>
        <w:rPr>
          <w:rFonts w:ascii="Times New Roman" w:cs="Times New Roman" w:hAnsi="Times New Roman"/>
          <w:lang w:val="id-ID"/>
        </w:rPr>
        <w:t xml:space="preserve"> mulai tahun 2023, namun rekening tersebut telah ditutup pada tahun ini</w:t>
      </w:r>
      <w:r>
        <w:rPr>
          <w:rFonts w:ascii="Times New Roman" w:cs="Times New Roman" w:hAnsi="Times New Roman"/>
          <w:lang w:val="id-ID"/>
        </w:rPr>
        <w:t>;</w:t>
      </w:r>
    </w:p>
    <w:p w14:paraId="2852FB07">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terdapat </w:t>
      </w:r>
      <w:r>
        <w:rPr>
          <w:rFonts w:ascii="Times New Roman" w:cs="Times New Roman" w:hAnsi="Times New Roman"/>
          <w:lang w:val="id-ID"/>
        </w:rPr>
        <w:t>transaksi</w:t>
      </w:r>
      <w:r>
        <w:rPr>
          <w:rFonts w:ascii="Times New Roman" w:cs="Times New Roman" w:hAnsi="Times New Roman"/>
          <w:lang w:val="id-ID"/>
        </w:rPr>
        <w:t xml:space="preserve"> senilai Rp10.500.000,- (sepuluh juta lima ratus ribu Rupiah) pada bulan November 2024 ke rekening kas BLUD, yang tercatat sebanyak 3 (tiga) kali dengan nama penerima kas BLUD.</w:t>
      </w:r>
    </w:p>
    <w:p w14:paraId="69F22464">
      <w:pPr>
        <w:pStyle w:val="style179"/>
        <w:spacing w:after="0" w:lineRule="auto" w:line="360"/>
        <w:ind w:left="1854"/>
        <w:jc w:val="both"/>
        <w:rPr>
          <w:rFonts w:ascii="Times New Roman" w:cs="Times New Roman" w:hAnsi="Times New Roman"/>
          <w:lang w:val="id-ID"/>
        </w:rPr>
      </w:pPr>
    </w:p>
    <w:p w14:paraId="4D66B968">
      <w:pPr>
        <w:pStyle w:val="style179"/>
        <w:numPr>
          <w:ilvl w:val="0"/>
          <w:numId w:val="10"/>
        </w:numPr>
        <w:spacing w:after="0" w:lineRule="auto" w:line="360"/>
        <w:jc w:val="both"/>
        <w:rPr>
          <w:rFonts w:ascii="Times New Roman" w:cs="Times New Roman" w:hAnsi="Times New Roman"/>
          <w:kern w:val="0"/>
          <w:lang w:val="id-ID"/>
        </w:rPr>
      </w:pPr>
      <w:r>
        <w:rPr>
          <w:rFonts w:ascii="Times New Roman" w:cs="Times New Roman" w:hAnsi="Times New Roman"/>
          <w:lang w:val="id-ID"/>
        </w:rPr>
        <w:t>Saksi</w:t>
      </w:r>
      <w:r>
        <w:rPr>
          <w:rFonts w:ascii="Times New Roman" w:cs="Times New Roman" w:hAnsi="Times New Roman"/>
          <w:lang w:val="id-ID"/>
        </w:rPr>
        <w:t xml:space="preserve"> </w:t>
      </w:r>
      <w:r>
        <w:rPr>
          <w:rFonts w:ascii="Times New Roman" w:cs="Times New Roman" w:hAnsi="Times New Roman"/>
          <w:b/>
          <w:bCs/>
          <w:lang w:val="id-ID"/>
        </w:rPr>
        <w:t>NURUL</w:t>
      </w:r>
      <w:r>
        <w:rPr>
          <w:rFonts w:ascii="Times New Roman" w:cs="Times New Roman" w:hAnsi="Times New Roman"/>
          <w:b/>
          <w:bCs/>
          <w:lang w:val="id-ID"/>
        </w:rPr>
        <w:t xml:space="preserve"> </w:t>
      </w:r>
      <w:r>
        <w:rPr>
          <w:rFonts w:ascii="Times New Roman" w:cs="Times New Roman" w:hAnsi="Times New Roman"/>
          <w:b/>
          <w:bCs/>
          <w:lang w:val="id-ID"/>
        </w:rPr>
        <w:t>HIDAYATI SETIA PUTRI</w:t>
      </w:r>
      <w:r>
        <w:rPr>
          <w:rFonts w:ascii="Times New Roman" w:cs="Times New Roman" w:hAnsi="Times New Roman"/>
          <w:lang w:val="id-ID"/>
        </w:rPr>
        <w:t xml:space="preserve">, </w:t>
      </w:r>
      <w:r>
        <w:rPr>
          <w:rFonts w:ascii="Times New Roman" w:cs="Times New Roman" w:hAnsi="Times New Roman"/>
          <w:lang w:val="id-ID"/>
        </w:rPr>
        <w:t xml:space="preserve">Bandung, 29 Tahun / 01 Juni 1997, Perempuan, Indonesia. Griya Jagabaya Blok D2 No. 22, RT 005, RW 013, Kel. Jagabaya, Kec. </w:t>
      </w:r>
      <w:r>
        <w:rPr>
          <w:rFonts w:ascii="Times New Roman" w:cs="Times New Roman" w:hAnsi="Times New Roman"/>
          <w:lang w:val="id-ID"/>
        </w:rPr>
        <w:t>Cimaung</w:t>
      </w:r>
      <w:r>
        <w:rPr>
          <w:rFonts w:ascii="Times New Roman" w:cs="Times New Roman" w:hAnsi="Times New Roman"/>
          <w:lang w:val="id-ID"/>
        </w:rPr>
        <w:t xml:space="preserve">, Bandung, Islam, Pelajar/Mahasiswa, </w:t>
      </w:r>
      <w:r>
        <w:rPr>
          <w:rFonts w:ascii="Times New Roman" w:cs="Times New Roman" w:hAnsi="Times New Roman"/>
          <w:lang w:val="id-ID"/>
        </w:rPr>
        <w:t xml:space="preserve">memberikan keterangan di depan persidangan di bawah sumpah sesuai dengan Agama </w:t>
      </w:r>
      <w:r>
        <w:rPr>
          <w:rFonts w:ascii="Times New Roman" w:cs="Times New Roman" w:hAnsi="Times New Roman"/>
          <w:lang w:val="id-ID"/>
        </w:rPr>
        <w:t>Islam</w:t>
      </w:r>
      <w:r>
        <w:rPr>
          <w:rFonts w:ascii="Times New Roman" w:cs="Times New Roman" w:hAnsi="Times New Roman"/>
          <w:lang w:val="id-ID"/>
        </w:rPr>
        <w:t>, pada pokoknya menerangkan sebagai berikut</w:t>
      </w:r>
      <w:r>
        <w:rPr>
          <w:rFonts w:ascii="Times New Roman" w:cs="Times New Roman" w:hAnsi="Times New Roman"/>
          <w:lang w:val="id-ID"/>
        </w:rPr>
        <w:t>:</w:t>
      </w:r>
    </w:p>
    <w:p w14:paraId="31EF5481">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benar </w:t>
      </w:r>
      <w:r>
        <w:rPr>
          <w:rFonts w:ascii="Times New Roman" w:cs="Times New Roman" w:hAnsi="Times New Roman"/>
          <w:kern w:val="0"/>
          <w:lang w:val="id-ID"/>
        </w:rPr>
        <w:t>Saksi</w:t>
      </w:r>
      <w:r>
        <w:rPr>
          <w:rFonts w:ascii="Times New Roman" w:cs="Times New Roman" w:hAnsi="Times New Roman"/>
          <w:kern w:val="0"/>
          <w:lang w:val="id-ID"/>
        </w:rPr>
        <w:t xml:space="preserve"> bekerja di PT SRI sejak tahun 2022 sampai dengan tahun 2024, mulanya menggantikan rekan </w:t>
      </w:r>
      <w:r>
        <w:rPr>
          <w:rFonts w:ascii="Times New Roman" w:cs="Times New Roman" w:hAnsi="Times New Roman"/>
          <w:kern w:val="0"/>
          <w:lang w:val="id-ID"/>
        </w:rPr>
        <w:t>Saksi</w:t>
      </w:r>
      <w:r>
        <w:rPr>
          <w:rFonts w:ascii="Times New Roman" w:cs="Times New Roman" w:hAnsi="Times New Roman"/>
          <w:kern w:val="0"/>
          <w:lang w:val="id-ID"/>
        </w:rPr>
        <w:t xml:space="preserve"> </w:t>
      </w:r>
      <w:r>
        <w:rPr>
          <w:rFonts w:ascii="Times New Roman" w:cs="Times New Roman" w:hAnsi="Times New Roman"/>
          <w:kern w:val="0"/>
          <w:lang w:val="id-ID"/>
        </w:rPr>
        <w:t xml:space="preserve">yakni </w:t>
      </w:r>
      <w:r>
        <w:rPr>
          <w:rFonts w:ascii="Times New Roman" w:cs="Times New Roman" w:hAnsi="Times New Roman"/>
          <w:kern w:val="0"/>
          <w:lang w:val="id-ID"/>
        </w:rPr>
        <w:t>Saksi</w:t>
      </w:r>
      <w:r>
        <w:rPr>
          <w:rFonts w:ascii="Times New Roman" w:cs="Times New Roman" w:hAnsi="Times New Roman"/>
          <w:kern w:val="0"/>
          <w:lang w:val="id-ID"/>
        </w:rPr>
        <w:t xml:space="preserve"> Novia </w:t>
      </w:r>
      <w:r>
        <w:rPr>
          <w:rFonts w:ascii="Times New Roman" w:cs="Times New Roman" w:hAnsi="Times New Roman"/>
          <w:kern w:val="0"/>
          <w:lang w:val="id-ID"/>
        </w:rPr>
        <w:t xml:space="preserve">di bagian </w:t>
      </w:r>
      <w:r>
        <w:rPr>
          <w:rFonts w:ascii="Times New Roman" w:cs="Times New Roman" w:hAnsi="Times New Roman"/>
          <w:i/>
          <w:iCs/>
          <w:kern w:val="0"/>
          <w:lang w:val="id-ID"/>
        </w:rPr>
        <w:t>finance</w:t>
      </w:r>
      <w:r>
        <w:rPr>
          <w:rFonts w:ascii="Times New Roman" w:cs="Times New Roman" w:hAnsi="Times New Roman"/>
          <w:kern w:val="0"/>
          <w:lang w:val="id-ID"/>
        </w:rPr>
        <w:t xml:space="preserve"> yang cuti selama 3 (tiga) bulan, kemudian menjabat sebagai akunting </w:t>
      </w:r>
      <w:r>
        <w:rPr>
          <w:rFonts w:ascii="Times New Roman" w:cs="Times New Roman" w:hAnsi="Times New Roman"/>
          <w:kern w:val="0"/>
          <w:lang w:val="id-ID"/>
        </w:rPr>
        <w:t xml:space="preserve">di PT SRI </w:t>
      </w:r>
      <w:r>
        <w:rPr>
          <w:rFonts w:ascii="Times New Roman" w:cs="Times New Roman" w:hAnsi="Times New Roman"/>
          <w:kern w:val="0"/>
          <w:lang w:val="id-ID"/>
        </w:rPr>
        <w:t xml:space="preserve">sampai dengan sekitar Maret/April 2024. </w:t>
      </w:r>
    </w:p>
    <w:p w14:paraId="3BBAAC84">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selaku </w:t>
      </w:r>
      <w:r>
        <w:rPr>
          <w:rFonts w:ascii="Times New Roman" w:cs="Times New Roman" w:hAnsi="Times New Roman"/>
          <w:i/>
          <w:iCs/>
          <w:kern w:val="0"/>
          <w:lang w:val="id-ID"/>
        </w:rPr>
        <w:t>finance</w:t>
      </w:r>
      <w:r>
        <w:rPr>
          <w:rFonts w:ascii="Times New Roman" w:cs="Times New Roman" w:hAnsi="Times New Roman"/>
          <w:kern w:val="0"/>
          <w:lang w:val="id-ID"/>
        </w:rPr>
        <w:t xml:space="preserve">, </w:t>
      </w:r>
      <w:r>
        <w:rPr>
          <w:rFonts w:ascii="Times New Roman" w:cs="Times New Roman" w:hAnsi="Times New Roman"/>
          <w:kern w:val="0"/>
          <w:lang w:val="id-ID"/>
        </w:rPr>
        <w:t>Saksi</w:t>
      </w:r>
      <w:r>
        <w:rPr>
          <w:rFonts w:ascii="Times New Roman" w:cs="Times New Roman" w:hAnsi="Times New Roman"/>
          <w:kern w:val="0"/>
          <w:lang w:val="id-ID"/>
        </w:rPr>
        <w:t xml:space="preserve"> bertanggung jawab atas keluar masuk kas (hanya selama 3 bulan tersebut), dan selaku akunting </w:t>
      </w:r>
      <w:r>
        <w:rPr>
          <w:rFonts w:ascii="Times New Roman" w:cs="Times New Roman" w:hAnsi="Times New Roman"/>
          <w:kern w:val="0"/>
          <w:lang w:val="id-ID"/>
        </w:rPr>
        <w:t>Saksi</w:t>
      </w:r>
      <w:r>
        <w:rPr>
          <w:rFonts w:ascii="Times New Roman" w:cs="Times New Roman" w:hAnsi="Times New Roman"/>
          <w:kern w:val="0"/>
          <w:lang w:val="id-ID"/>
        </w:rPr>
        <w:t xml:space="preserve"> bertanggung jawab membuat laporan keuangan untuk tahun buku 2022 (sejak bulan Oktober) sampai dengan sekitar Agustus 2024</w:t>
      </w:r>
      <w:r>
        <w:rPr>
          <w:rFonts w:ascii="Times New Roman" w:cs="Times New Roman" w:hAnsi="Times New Roman"/>
          <w:kern w:val="0"/>
          <w:lang w:val="id-ID"/>
        </w:rPr>
        <w:t xml:space="preserve">. Laporan </w:t>
      </w:r>
      <w:r>
        <w:rPr>
          <w:rFonts w:ascii="Times New Roman" w:cs="Times New Roman" w:hAnsi="Times New Roman"/>
          <w:kern w:val="0"/>
          <w:lang w:val="id-ID"/>
        </w:rPr>
        <w:t xml:space="preserve">keuangan tersebut hanya ada 1 (satu) kesatuan, tidak ada pemisahan laporan untuk masing-masing unit usaha, dan hanya </w:t>
      </w:r>
      <w:r>
        <w:rPr>
          <w:rFonts w:ascii="Times New Roman" w:cs="Times New Roman" w:hAnsi="Times New Roman"/>
          <w:kern w:val="0"/>
          <w:lang w:val="id-ID"/>
        </w:rPr>
        <w:t>Saksi</w:t>
      </w:r>
      <w:r>
        <w:rPr>
          <w:rFonts w:ascii="Times New Roman" w:cs="Times New Roman" w:hAnsi="Times New Roman"/>
          <w:kern w:val="0"/>
          <w:lang w:val="id-ID"/>
        </w:rPr>
        <w:t xml:space="preserve"> sendiri yang membuatnya, serta selalu dilaporkan kepada organ perusahaan.</w:t>
      </w:r>
    </w:p>
    <w:p w14:paraId="14D370DB">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dasar pembuatan laporan keuangan adalah jurnal pengeluaran kas dan jurnal pengeluaran bank yang diberikan oleh bagian </w:t>
      </w:r>
      <w:r>
        <w:rPr>
          <w:rFonts w:ascii="Times New Roman" w:cs="Times New Roman" w:hAnsi="Times New Roman"/>
          <w:i/>
          <w:iCs/>
          <w:kern w:val="0"/>
          <w:lang w:val="id-ID"/>
        </w:rPr>
        <w:t>finance</w:t>
      </w:r>
      <w:r>
        <w:rPr>
          <w:rFonts w:ascii="Times New Roman" w:cs="Times New Roman" w:hAnsi="Times New Roman"/>
          <w:kern w:val="0"/>
          <w:lang w:val="id-ID"/>
        </w:rPr>
        <w:t xml:space="preserve"> setiap bulan, yang kemudian diproses oleh </w:t>
      </w:r>
      <w:r>
        <w:rPr>
          <w:rFonts w:ascii="Times New Roman" w:cs="Times New Roman" w:hAnsi="Times New Roman"/>
          <w:kern w:val="0"/>
          <w:lang w:val="id-ID"/>
        </w:rPr>
        <w:t>Saksi</w:t>
      </w:r>
      <w:r>
        <w:rPr>
          <w:rFonts w:ascii="Times New Roman" w:cs="Times New Roman" w:hAnsi="Times New Roman"/>
          <w:kern w:val="0"/>
          <w:lang w:val="id-ID"/>
        </w:rPr>
        <w:t xml:space="preserve"> menjadi laporan keuangan</w:t>
      </w:r>
      <w:r>
        <w:rPr>
          <w:rFonts w:ascii="Times New Roman" w:cs="Times New Roman" w:hAnsi="Times New Roman"/>
          <w:kern w:val="0"/>
          <w:lang w:val="id-ID"/>
        </w:rPr>
        <w:t>.</w:t>
      </w:r>
      <w:r>
        <w:rPr>
          <w:rFonts w:ascii="Times New Roman" w:cs="Times New Roman" w:hAnsi="Times New Roman"/>
          <w:kern w:val="0"/>
          <w:lang w:val="id-ID"/>
        </w:rPr>
        <w:t xml:space="preserve"> </w:t>
      </w:r>
      <w:r>
        <w:rPr>
          <w:rFonts w:ascii="Times New Roman" w:cs="Times New Roman" w:hAnsi="Times New Roman"/>
          <w:kern w:val="0"/>
          <w:lang w:val="id-ID"/>
        </w:rPr>
        <w:t>S</w:t>
      </w:r>
      <w:r>
        <w:rPr>
          <w:rFonts w:ascii="Times New Roman" w:cs="Times New Roman" w:hAnsi="Times New Roman"/>
          <w:kern w:val="0"/>
          <w:lang w:val="id-ID"/>
        </w:rPr>
        <w:t xml:space="preserve">elain itu, </w:t>
      </w:r>
      <w:r>
        <w:rPr>
          <w:rFonts w:ascii="Times New Roman" w:cs="Times New Roman" w:hAnsi="Times New Roman"/>
          <w:kern w:val="0"/>
          <w:lang w:val="id-ID"/>
        </w:rPr>
        <w:t>Direktur</w:t>
      </w:r>
      <w:r>
        <w:rPr>
          <w:rFonts w:ascii="Times New Roman" w:cs="Times New Roman" w:hAnsi="Times New Roman"/>
          <w:kern w:val="0"/>
          <w:lang w:val="id-ID"/>
        </w:rPr>
        <w:t xml:space="preserve"> PT SRI saat itu yakni Terdakwa FEBRIYANTI</w:t>
      </w:r>
      <w:r>
        <w:rPr>
          <w:rFonts w:ascii="Times New Roman" w:cs="Times New Roman" w:hAnsi="Times New Roman"/>
          <w:kern w:val="0"/>
          <w:lang w:val="id-ID"/>
        </w:rPr>
        <w:t xml:space="preserve"> juga menyampaikan rekonsiliasi dan rekapitulasi pengeluaran serta pemasukan dari rekening yang dipegang oleh </w:t>
      </w:r>
      <w:r>
        <w:rPr>
          <w:rFonts w:ascii="Times New Roman" w:cs="Times New Roman" w:hAnsi="Times New Roman"/>
          <w:kern w:val="0"/>
          <w:lang w:val="id-ID"/>
        </w:rPr>
        <w:t>Direktur</w:t>
      </w:r>
      <w:r>
        <w:rPr>
          <w:rFonts w:ascii="Times New Roman" w:cs="Times New Roman" w:hAnsi="Times New Roman"/>
          <w:kern w:val="0"/>
          <w:lang w:val="id-ID"/>
        </w:rPr>
        <w:t xml:space="preserve"> kepada </w:t>
      </w:r>
      <w:r>
        <w:rPr>
          <w:rFonts w:ascii="Times New Roman" w:cs="Times New Roman" w:hAnsi="Times New Roman"/>
          <w:kern w:val="0"/>
          <w:lang w:val="id-ID"/>
        </w:rPr>
        <w:t>Saksi</w:t>
      </w:r>
      <w:r>
        <w:rPr>
          <w:rFonts w:ascii="Times New Roman" w:cs="Times New Roman" w:hAnsi="Times New Roman"/>
          <w:kern w:val="0"/>
          <w:lang w:val="id-ID"/>
        </w:rPr>
        <w:t>.</w:t>
      </w:r>
    </w:p>
    <w:p w14:paraId="7090A3DD">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kegiatan usaha PT SRI meliputi jual beli barang yang didapatkan dari bank sampah, </w:t>
      </w:r>
      <w:r>
        <w:rPr>
          <w:rFonts w:ascii="Times New Roman" w:cs="Times New Roman" w:hAnsi="Times New Roman"/>
          <w:kern w:val="0"/>
          <w:lang w:val="id-ID"/>
        </w:rPr>
        <w:t>projek</w:t>
      </w:r>
      <w:r>
        <w:rPr>
          <w:rFonts w:ascii="Times New Roman" w:cs="Times New Roman" w:hAnsi="Times New Roman"/>
          <w:kern w:val="0"/>
          <w:lang w:val="id-ID"/>
        </w:rPr>
        <w:t>, dan RWM (</w:t>
      </w:r>
      <w:r>
        <w:rPr>
          <w:rFonts w:ascii="Times New Roman" w:cs="Times New Roman" w:hAnsi="Times New Roman"/>
          <w:i/>
          <w:iCs/>
          <w:kern w:val="0"/>
          <w:lang w:val="id-ID"/>
        </w:rPr>
        <w:t>responsibility</w:t>
      </w:r>
      <w:r>
        <w:rPr>
          <w:rFonts w:ascii="Times New Roman" w:cs="Times New Roman" w:hAnsi="Times New Roman"/>
          <w:i/>
          <w:iCs/>
          <w:kern w:val="0"/>
          <w:lang w:val="id-ID"/>
        </w:rPr>
        <w:t xml:space="preserve"> </w:t>
      </w:r>
      <w:r>
        <w:rPr>
          <w:rFonts w:ascii="Times New Roman" w:cs="Times New Roman" w:hAnsi="Times New Roman"/>
          <w:i/>
          <w:iCs/>
          <w:kern w:val="0"/>
          <w:lang w:val="id-ID"/>
        </w:rPr>
        <w:t>waste</w:t>
      </w:r>
      <w:r>
        <w:rPr>
          <w:rFonts w:ascii="Times New Roman" w:cs="Times New Roman" w:hAnsi="Times New Roman"/>
          <w:i/>
          <w:iCs/>
          <w:kern w:val="0"/>
          <w:lang w:val="id-ID"/>
        </w:rPr>
        <w:t xml:space="preserve"> </w:t>
      </w:r>
      <w:r>
        <w:rPr>
          <w:rFonts w:ascii="Times New Roman" w:cs="Times New Roman" w:hAnsi="Times New Roman"/>
          <w:i/>
          <w:iCs/>
          <w:kern w:val="0"/>
          <w:lang w:val="id-ID"/>
        </w:rPr>
        <w:t>management</w:t>
      </w:r>
      <w:r>
        <w:rPr>
          <w:rFonts w:ascii="Times New Roman" w:cs="Times New Roman" w:hAnsi="Times New Roman"/>
          <w:kern w:val="0"/>
          <w:lang w:val="id-ID"/>
        </w:rPr>
        <w:t>) yaitu layanan penjemputan sampah kepada instansi tertentu</w:t>
      </w:r>
      <w:r>
        <w:rPr>
          <w:rFonts w:ascii="Times New Roman" w:cs="Times New Roman" w:hAnsi="Times New Roman"/>
          <w:kern w:val="0"/>
          <w:lang w:val="id-ID"/>
        </w:rPr>
        <w:t>. C</w:t>
      </w:r>
      <w:r>
        <w:rPr>
          <w:rFonts w:ascii="Times New Roman" w:cs="Times New Roman" w:hAnsi="Times New Roman"/>
          <w:kern w:val="0"/>
          <w:lang w:val="id-ID"/>
        </w:rPr>
        <w:t xml:space="preserve">ontoh </w:t>
      </w:r>
      <w:r>
        <w:rPr>
          <w:rFonts w:ascii="Times New Roman" w:cs="Times New Roman" w:hAnsi="Times New Roman"/>
          <w:kern w:val="0"/>
          <w:lang w:val="id-ID"/>
        </w:rPr>
        <w:t>projek</w:t>
      </w:r>
      <w:r>
        <w:rPr>
          <w:rFonts w:ascii="Times New Roman" w:cs="Times New Roman" w:hAnsi="Times New Roman"/>
          <w:kern w:val="0"/>
          <w:lang w:val="id-ID"/>
        </w:rPr>
        <w:t xml:space="preserve"> yang </w:t>
      </w:r>
      <w:r>
        <w:rPr>
          <w:rFonts w:ascii="Times New Roman" w:cs="Times New Roman" w:hAnsi="Times New Roman"/>
          <w:kern w:val="0"/>
          <w:lang w:val="id-ID"/>
        </w:rPr>
        <w:t>Saksi</w:t>
      </w:r>
      <w:r>
        <w:rPr>
          <w:rFonts w:ascii="Times New Roman" w:cs="Times New Roman" w:hAnsi="Times New Roman"/>
          <w:kern w:val="0"/>
          <w:lang w:val="id-ID"/>
        </w:rPr>
        <w:t xml:space="preserve"> </w:t>
      </w:r>
      <w:r>
        <w:rPr>
          <w:rFonts w:ascii="Times New Roman" w:cs="Times New Roman" w:hAnsi="Times New Roman"/>
          <w:kern w:val="0"/>
          <w:lang w:val="id-ID"/>
        </w:rPr>
        <w:t>ketahui</w:t>
      </w:r>
      <w:r>
        <w:rPr>
          <w:rFonts w:ascii="Times New Roman" w:cs="Times New Roman" w:hAnsi="Times New Roman"/>
          <w:kern w:val="0"/>
          <w:lang w:val="id-ID"/>
        </w:rPr>
        <w:t xml:space="preserve"> antara lain F1H2O di Toba dan pembuatan bank sampah di Toba, sedangkan pekerjaan dengan IKAWARNA termasuk dalam kategori </w:t>
      </w:r>
      <w:r>
        <w:rPr>
          <w:rFonts w:ascii="Times New Roman" w:cs="Times New Roman" w:hAnsi="Times New Roman"/>
          <w:kern w:val="0"/>
          <w:lang w:val="id-ID"/>
        </w:rPr>
        <w:t>projek</w:t>
      </w:r>
      <w:r>
        <w:rPr>
          <w:rFonts w:ascii="Times New Roman" w:cs="Times New Roman" w:hAnsi="Times New Roman"/>
          <w:kern w:val="0"/>
          <w:lang w:val="id-ID"/>
        </w:rPr>
        <w:t xml:space="preserve">, </w:t>
      </w:r>
      <w:r>
        <w:rPr>
          <w:rFonts w:ascii="Times New Roman" w:cs="Times New Roman" w:hAnsi="Times New Roman"/>
          <w:kern w:val="0"/>
          <w:lang w:val="id-ID"/>
        </w:rPr>
        <w:t>ada pula</w:t>
      </w:r>
      <w:r>
        <w:rPr>
          <w:rFonts w:ascii="Times New Roman" w:cs="Times New Roman" w:hAnsi="Times New Roman"/>
          <w:kern w:val="0"/>
          <w:lang w:val="id-ID"/>
        </w:rPr>
        <w:t xml:space="preserve"> klien RWM yang </w:t>
      </w:r>
      <w:r>
        <w:rPr>
          <w:rFonts w:ascii="Times New Roman" w:cs="Times New Roman" w:hAnsi="Times New Roman"/>
          <w:kern w:val="0"/>
          <w:lang w:val="id-ID"/>
        </w:rPr>
        <w:t>Saksi</w:t>
      </w:r>
      <w:r>
        <w:rPr>
          <w:rFonts w:ascii="Times New Roman" w:cs="Times New Roman" w:hAnsi="Times New Roman"/>
          <w:kern w:val="0"/>
          <w:lang w:val="id-ID"/>
        </w:rPr>
        <w:t xml:space="preserve"> ingat antara lain PT Collins </w:t>
      </w:r>
      <w:r>
        <w:rPr>
          <w:rFonts w:ascii="Times New Roman" w:cs="Times New Roman" w:hAnsi="Times New Roman"/>
          <w:kern w:val="0"/>
          <w:lang w:val="id-ID"/>
        </w:rPr>
        <w:t>Aerospace</w:t>
      </w:r>
      <w:r>
        <w:rPr>
          <w:rFonts w:ascii="Times New Roman" w:cs="Times New Roman" w:hAnsi="Times New Roman"/>
          <w:kern w:val="0"/>
          <w:lang w:val="id-ID"/>
        </w:rPr>
        <w:t xml:space="preserve">. </w:t>
      </w:r>
    </w:p>
    <w:p w14:paraId="3FB1F588">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pendapatan PT SRI dari seluruh kegiatan usaha tersebut dibagi ke beberapa rekening berbeda, yaitu kegiatan jual beli sampah masuk ke rekening BNI (berakhiran 230) dan BCA (berakhiran 318), sedangkan pemasukan </w:t>
      </w:r>
      <w:r>
        <w:rPr>
          <w:rFonts w:ascii="Times New Roman" w:cs="Times New Roman" w:hAnsi="Times New Roman"/>
          <w:kern w:val="0"/>
          <w:lang w:val="id-ID"/>
        </w:rPr>
        <w:t>projek</w:t>
      </w:r>
      <w:r>
        <w:rPr>
          <w:rFonts w:ascii="Times New Roman" w:cs="Times New Roman" w:hAnsi="Times New Roman"/>
          <w:kern w:val="0"/>
          <w:lang w:val="id-ID"/>
        </w:rPr>
        <w:t xml:space="preserve"> (termasuk IKAWARNA) masuk ke rekening BCA (berakhiran 521</w:t>
      </w:r>
      <w:r>
        <w:rPr>
          <w:rFonts w:ascii="Times New Roman" w:cs="Times New Roman" w:hAnsi="Times New Roman"/>
          <w:kern w:val="0"/>
          <w:lang w:val="id-ID"/>
        </w:rPr>
        <w:t>). Terdapat pula</w:t>
      </w:r>
      <w:r>
        <w:rPr>
          <w:rFonts w:ascii="Times New Roman" w:cs="Times New Roman" w:hAnsi="Times New Roman"/>
          <w:kern w:val="0"/>
          <w:lang w:val="id-ID"/>
        </w:rPr>
        <w:t xml:space="preserve"> 2 (dua) rekening lain yang bukan untuk usaha, yakni 1 (satu) rekening untuk transfer kepada nasabah bank sampah (berakhiran 207) dan 1 (satu) rekening untuk warung internal karyawan (berakhiran 218). </w:t>
      </w:r>
    </w:p>
    <w:p w14:paraId="520ED2F0">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alasan pemisahan rekening tersebut adalah agar dana </w:t>
      </w:r>
      <w:r>
        <w:rPr>
          <w:rFonts w:ascii="Times New Roman" w:cs="Times New Roman" w:hAnsi="Times New Roman"/>
          <w:kern w:val="0"/>
          <w:lang w:val="id-ID"/>
        </w:rPr>
        <w:t>projek</w:t>
      </w:r>
      <w:r>
        <w:rPr>
          <w:rFonts w:ascii="Times New Roman" w:cs="Times New Roman" w:hAnsi="Times New Roman"/>
          <w:kern w:val="0"/>
          <w:lang w:val="id-ID"/>
        </w:rPr>
        <w:t xml:space="preserve"> tidak terpakai untuk kegiatan bank sampah yang memerlukan kas lebih besar, sehingga </w:t>
      </w:r>
      <w:r>
        <w:rPr>
          <w:rFonts w:ascii="Times New Roman" w:cs="Times New Roman" w:hAnsi="Times New Roman"/>
          <w:kern w:val="0"/>
          <w:lang w:val="id-ID"/>
        </w:rPr>
        <w:t>projek</w:t>
      </w:r>
      <w:r>
        <w:rPr>
          <w:rFonts w:ascii="Times New Roman" w:cs="Times New Roman" w:hAnsi="Times New Roman"/>
          <w:kern w:val="0"/>
          <w:lang w:val="id-ID"/>
        </w:rPr>
        <w:t xml:space="preserve"> yang telah diterima perusahaan tetap dapat dijalankan</w:t>
      </w:r>
      <w:r>
        <w:rPr>
          <w:rFonts w:ascii="Times New Roman" w:cs="Times New Roman" w:hAnsi="Times New Roman"/>
          <w:kern w:val="0"/>
          <w:lang w:val="id-ID"/>
        </w:rPr>
        <w:t>.</w:t>
      </w:r>
    </w:p>
    <w:p w14:paraId="0373775F">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Bahwa kisaran kas PT SRI secara keseluruhan per bulan rata-rata tidak lebih dari Rp100.000.000,- (seratus juta Rupiah), sedangkan penggunaan kas untuk gaji karyawan, operasional, kebutuhan kantor, perbaikan mesin, penyusutan, dan kebutuhan gudang dapat mencapai Rp110.000.000,- (seratus sepuluh juta Rupiah) sampai dengan Rp140.000.000,- (seratus empat puluh juta Rupiah) dalam satu bulan, sehingga kas PT SRI kerap tidak mencukupi (minus)</w:t>
      </w:r>
      <w:r>
        <w:rPr>
          <w:rFonts w:ascii="Times New Roman" w:cs="Times New Roman" w:hAnsi="Times New Roman"/>
          <w:b/>
          <w:bCs/>
          <w:kern w:val="0"/>
          <w:u w:val="single"/>
          <w:lang w:val="id-ID"/>
        </w:rPr>
        <w:t xml:space="preserve">, </w:t>
      </w:r>
      <w:r>
        <w:rPr>
          <w:rFonts w:ascii="Times New Roman" w:cs="Times New Roman" w:hAnsi="Times New Roman"/>
          <w:b/>
          <w:bCs/>
          <w:kern w:val="0"/>
          <w:u w:val="single"/>
          <w:lang w:val="id-ID"/>
        </w:rPr>
        <w:t>meski demikian, gaji karyawan tidak pernah mengalami keterlambatan pembayaran.</w:t>
      </w:r>
    </w:p>
    <w:p w14:paraId="4B52648C">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 xml:space="preserve">Bahwa apabila kas kurang, bagian </w:t>
      </w:r>
      <w:r>
        <w:rPr>
          <w:rFonts w:ascii="Times New Roman" w:cs="Times New Roman" w:hAnsi="Times New Roman"/>
          <w:b/>
          <w:bCs/>
          <w:i/>
          <w:iCs/>
          <w:kern w:val="0"/>
          <w:u w:val="single"/>
          <w:lang w:val="id-ID"/>
        </w:rPr>
        <w:t>finance</w:t>
      </w:r>
      <w:r>
        <w:rPr>
          <w:rFonts w:ascii="Times New Roman" w:cs="Times New Roman" w:hAnsi="Times New Roman"/>
          <w:b/>
          <w:bCs/>
          <w:kern w:val="0"/>
          <w:u w:val="single"/>
          <w:lang w:val="id-ID"/>
        </w:rPr>
        <w:t xml:space="preserve"> mengajukan permohonan dana talangan kepada </w:t>
      </w:r>
      <w:r>
        <w:rPr>
          <w:rFonts w:ascii="Times New Roman" w:cs="Times New Roman" w:hAnsi="Times New Roman"/>
          <w:b/>
          <w:bCs/>
          <w:kern w:val="0"/>
          <w:u w:val="single"/>
          <w:lang w:val="id-ID"/>
        </w:rPr>
        <w:t>Direktur</w:t>
      </w:r>
      <w:r>
        <w:rPr>
          <w:rFonts w:ascii="Times New Roman" w:cs="Times New Roman" w:hAnsi="Times New Roman"/>
          <w:b/>
          <w:bCs/>
          <w:kern w:val="0"/>
          <w:u w:val="single"/>
          <w:lang w:val="id-ID"/>
        </w:rPr>
        <w:t xml:space="preserve">, dan </w:t>
      </w:r>
      <w:r>
        <w:rPr>
          <w:rFonts w:ascii="Times New Roman" w:cs="Times New Roman" w:hAnsi="Times New Roman"/>
          <w:b/>
          <w:bCs/>
          <w:kern w:val="0"/>
          <w:u w:val="single"/>
          <w:lang w:val="id-ID"/>
        </w:rPr>
        <w:t>Direktur</w:t>
      </w:r>
      <w:r>
        <w:rPr>
          <w:rFonts w:ascii="Times New Roman" w:cs="Times New Roman" w:hAnsi="Times New Roman"/>
          <w:b/>
          <w:bCs/>
          <w:kern w:val="0"/>
          <w:u w:val="single"/>
          <w:lang w:val="id-ID"/>
        </w:rPr>
        <w:t xml:space="preserve"> memberikan talangan dana untuk menutupi kekurangan kas tersebut.</w:t>
      </w:r>
    </w:p>
    <w:p w14:paraId="598E39AB">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selain beban tetap seperti gaji dan listrik, terdapat pula beban </w:t>
      </w:r>
      <w:r>
        <w:rPr>
          <w:rFonts w:ascii="Times New Roman" w:cs="Times New Roman" w:hAnsi="Times New Roman"/>
          <w:kern w:val="0"/>
          <w:lang w:val="id-ID"/>
        </w:rPr>
        <w:t>projek</w:t>
      </w:r>
      <w:r>
        <w:rPr>
          <w:rFonts w:ascii="Times New Roman" w:cs="Times New Roman" w:hAnsi="Times New Roman"/>
          <w:kern w:val="0"/>
          <w:lang w:val="id-ID"/>
        </w:rPr>
        <w:t xml:space="preserve"> yang sifatnya fluktuatif dan membutuhkan modal, seperti untuk perjalanan dinas, pembelian </w:t>
      </w:r>
      <w:r>
        <w:rPr>
          <w:rFonts w:ascii="Times New Roman" w:cs="Times New Roman" w:hAnsi="Times New Roman"/>
          <w:kern w:val="0"/>
          <w:lang w:val="id-ID"/>
        </w:rPr>
        <w:t>trashbag</w:t>
      </w:r>
      <w:r>
        <w:rPr>
          <w:rFonts w:ascii="Times New Roman" w:cs="Times New Roman" w:hAnsi="Times New Roman"/>
          <w:kern w:val="0"/>
          <w:lang w:val="id-ID"/>
        </w:rPr>
        <w:t xml:space="preserve">, dan gaji </w:t>
      </w:r>
      <w:r>
        <w:rPr>
          <w:rFonts w:ascii="Times New Roman" w:cs="Times New Roman" w:hAnsi="Times New Roman"/>
          <w:i/>
          <w:iCs/>
          <w:kern w:val="0"/>
          <w:lang w:val="id-ID"/>
        </w:rPr>
        <w:t>manpower</w:t>
      </w:r>
      <w:r>
        <w:rPr>
          <w:rFonts w:ascii="Times New Roman" w:cs="Times New Roman" w:hAnsi="Times New Roman"/>
          <w:kern w:val="0"/>
          <w:lang w:val="id-ID"/>
        </w:rPr>
        <w:t xml:space="preserve"> (contohnya pada </w:t>
      </w:r>
      <w:r>
        <w:rPr>
          <w:rFonts w:ascii="Times New Roman" w:cs="Times New Roman" w:hAnsi="Times New Roman"/>
          <w:kern w:val="0"/>
          <w:lang w:val="id-ID"/>
        </w:rPr>
        <w:t>projek</w:t>
      </w:r>
      <w:r>
        <w:rPr>
          <w:rFonts w:ascii="Times New Roman" w:cs="Times New Roman" w:hAnsi="Times New Roman"/>
          <w:kern w:val="0"/>
          <w:lang w:val="id-ID"/>
        </w:rPr>
        <w:t xml:space="preserve"> F1H2O</w:t>
      </w:r>
      <w:r>
        <w:rPr>
          <w:rFonts w:ascii="Times New Roman" w:cs="Times New Roman" w:hAnsi="Times New Roman"/>
          <w:kern w:val="0"/>
          <w:lang w:val="id-ID"/>
        </w:rPr>
        <w:t>).</w:t>
      </w:r>
    </w:p>
    <w:p w14:paraId="0C8A88F9">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Bahwa terdapat mekanisme</w:t>
      </w:r>
      <w:r>
        <w:rPr>
          <w:rFonts w:ascii="Times New Roman" w:cs="Times New Roman" w:hAnsi="Times New Roman"/>
          <w:b/>
          <w:bCs/>
          <w:kern w:val="0"/>
          <w:u w:val="single"/>
          <w:lang w:val="id-ID"/>
        </w:rPr>
        <w:t xml:space="preserve"> </w:t>
      </w:r>
      <w:r>
        <w:rPr>
          <w:rFonts w:ascii="Times New Roman" w:cs="Times New Roman" w:hAnsi="Times New Roman"/>
          <w:b/>
          <w:bCs/>
          <w:i/>
          <w:iCs/>
          <w:kern w:val="0"/>
          <w:u w:val="single"/>
          <w:lang w:val="id-ID"/>
        </w:rPr>
        <w:t>cash</w:t>
      </w:r>
      <w:r>
        <w:rPr>
          <w:rFonts w:ascii="Times New Roman" w:cs="Times New Roman" w:hAnsi="Times New Roman"/>
          <w:b/>
          <w:bCs/>
          <w:i/>
          <w:iCs/>
          <w:kern w:val="0"/>
          <w:u w:val="single"/>
          <w:lang w:val="id-ID"/>
        </w:rPr>
        <w:t xml:space="preserve"> </w:t>
      </w:r>
      <w:r>
        <w:rPr>
          <w:rFonts w:ascii="Times New Roman" w:cs="Times New Roman" w:hAnsi="Times New Roman"/>
          <w:b/>
          <w:bCs/>
          <w:i/>
          <w:iCs/>
          <w:kern w:val="0"/>
          <w:u w:val="single"/>
          <w:lang w:val="id-ID"/>
        </w:rPr>
        <w:t>advance</w:t>
      </w:r>
      <w:r>
        <w:rPr>
          <w:rFonts w:ascii="Times New Roman" w:cs="Times New Roman" w:hAnsi="Times New Roman"/>
          <w:b/>
          <w:bCs/>
          <w:kern w:val="0"/>
          <w:u w:val="single"/>
          <w:lang w:val="id-ID"/>
        </w:rPr>
        <w:t xml:space="preserve"> untuk perjalanan dinas, serta mekanisme </w:t>
      </w:r>
      <w:r>
        <w:rPr>
          <w:rFonts w:ascii="Times New Roman" w:cs="Times New Roman" w:hAnsi="Times New Roman"/>
          <w:b/>
          <w:bCs/>
          <w:i/>
          <w:iCs/>
          <w:kern w:val="0"/>
          <w:u w:val="single"/>
          <w:lang w:val="id-ID"/>
        </w:rPr>
        <w:t>reimburse</w:t>
      </w:r>
      <w:r>
        <w:rPr>
          <w:rFonts w:ascii="Times New Roman" w:cs="Times New Roman" w:hAnsi="Times New Roman"/>
          <w:b/>
          <w:bCs/>
          <w:kern w:val="0"/>
          <w:u w:val="single"/>
          <w:lang w:val="id-ID"/>
        </w:rPr>
        <w:t xml:space="preserve"> melalui aplikasi </w:t>
      </w:r>
      <w:r>
        <w:rPr>
          <w:rFonts w:ascii="Times New Roman" w:cs="Times New Roman" w:hAnsi="Times New Roman"/>
          <w:b/>
          <w:bCs/>
          <w:kern w:val="0"/>
          <w:u w:val="single"/>
          <w:lang w:val="id-ID"/>
        </w:rPr>
        <w:t>Apolo</w:t>
      </w:r>
      <w:r>
        <w:rPr>
          <w:rFonts w:ascii="Times New Roman" w:cs="Times New Roman" w:hAnsi="Times New Roman"/>
          <w:b/>
          <w:bCs/>
          <w:kern w:val="0"/>
          <w:u w:val="single"/>
          <w:lang w:val="id-ID"/>
        </w:rPr>
        <w:t xml:space="preserve"> apabila pekerja menggunakan dana pribadi, dengan sumber dana sebagian dari kas PT SRI dan sebagian lagi ditransfer langsung oleh </w:t>
      </w:r>
      <w:r>
        <w:rPr>
          <w:rFonts w:ascii="Times New Roman" w:cs="Times New Roman" w:hAnsi="Times New Roman"/>
          <w:b/>
          <w:bCs/>
          <w:kern w:val="0"/>
          <w:u w:val="single"/>
          <w:lang w:val="id-ID"/>
        </w:rPr>
        <w:t xml:space="preserve">Terdakwa FEBRIYANTI selaku </w:t>
      </w:r>
      <w:r>
        <w:rPr>
          <w:rFonts w:ascii="Times New Roman" w:cs="Times New Roman" w:hAnsi="Times New Roman"/>
          <w:b/>
          <w:bCs/>
          <w:kern w:val="0"/>
          <w:u w:val="single"/>
          <w:lang w:val="id-ID"/>
        </w:rPr>
        <w:t>Direktur</w:t>
      </w:r>
      <w:r>
        <w:rPr>
          <w:rFonts w:ascii="Times New Roman" w:cs="Times New Roman" w:hAnsi="Times New Roman"/>
          <w:b/>
          <w:bCs/>
          <w:kern w:val="0"/>
          <w:u w:val="single"/>
          <w:lang w:val="id-ID"/>
        </w:rPr>
        <w:t xml:space="preserve"> PT SRI pada saat itu.</w:t>
      </w:r>
    </w:p>
    <w:p w14:paraId="7938700F">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 xml:space="preserve">Bahwa Terdakwa </w:t>
      </w:r>
      <w:r>
        <w:rPr>
          <w:rFonts w:ascii="Times New Roman" w:cs="Times New Roman" w:hAnsi="Times New Roman"/>
          <w:b/>
          <w:bCs/>
          <w:kern w:val="0"/>
          <w:u w:val="single"/>
          <w:lang w:val="id-ID"/>
        </w:rPr>
        <w:t xml:space="preserve">FEBRIYANTI </w:t>
      </w:r>
      <w:r>
        <w:rPr>
          <w:rFonts w:ascii="Times New Roman" w:cs="Times New Roman" w:hAnsi="Times New Roman"/>
          <w:b/>
          <w:bCs/>
          <w:kern w:val="0"/>
          <w:u w:val="single"/>
          <w:lang w:val="id-ID"/>
        </w:rPr>
        <w:t xml:space="preserve">selaku </w:t>
      </w:r>
      <w:r>
        <w:rPr>
          <w:rFonts w:ascii="Times New Roman" w:cs="Times New Roman" w:hAnsi="Times New Roman"/>
          <w:b/>
          <w:bCs/>
          <w:kern w:val="0"/>
          <w:u w:val="single"/>
          <w:lang w:val="id-ID"/>
        </w:rPr>
        <w:t>Direktur</w:t>
      </w:r>
      <w:r>
        <w:rPr>
          <w:rFonts w:ascii="Times New Roman" w:cs="Times New Roman" w:hAnsi="Times New Roman"/>
          <w:b/>
          <w:bCs/>
          <w:kern w:val="0"/>
          <w:u w:val="single"/>
          <w:lang w:val="id-ID"/>
        </w:rPr>
        <w:t xml:space="preserve"> turut melakukan kegiatan operasional perusahaan</w:t>
      </w:r>
      <w:r>
        <w:rPr>
          <w:rFonts w:ascii="Times New Roman" w:cs="Times New Roman" w:hAnsi="Times New Roman"/>
          <w:b/>
          <w:bCs/>
          <w:kern w:val="0"/>
          <w:u w:val="single"/>
          <w:lang w:val="id-ID"/>
        </w:rPr>
        <w:t xml:space="preserve"> </w:t>
      </w:r>
      <w:r>
        <w:rPr>
          <w:rFonts w:ascii="Times New Roman" w:cs="Times New Roman" w:hAnsi="Times New Roman"/>
          <w:b/>
          <w:bCs/>
          <w:kern w:val="0"/>
          <w:u w:val="single"/>
          <w:lang w:val="id-ID"/>
        </w:rPr>
        <w:t>dan mengeluarkan biaya sendiri untuk kegiatan tersebut</w:t>
      </w:r>
      <w:r>
        <w:rPr>
          <w:rFonts w:ascii="Times New Roman" w:cs="Times New Roman" w:hAnsi="Times New Roman"/>
          <w:b/>
          <w:bCs/>
          <w:kern w:val="0"/>
          <w:u w:val="single"/>
          <w:lang w:val="id-ID"/>
        </w:rPr>
        <w:t xml:space="preserve">. </w:t>
      </w:r>
      <w:r>
        <w:rPr>
          <w:rFonts w:ascii="Times New Roman" w:cs="Times New Roman" w:hAnsi="Times New Roman"/>
          <w:b/>
          <w:bCs/>
          <w:kern w:val="0"/>
          <w:u w:val="single"/>
          <w:lang w:val="id-ID"/>
        </w:rPr>
        <w:t xml:space="preserve">Terdakwa </w:t>
      </w:r>
      <w:r>
        <w:rPr>
          <w:rFonts w:ascii="Times New Roman" w:cs="Times New Roman" w:hAnsi="Times New Roman"/>
          <w:b/>
          <w:bCs/>
          <w:kern w:val="0"/>
          <w:u w:val="single"/>
          <w:lang w:val="id-ID"/>
        </w:rPr>
        <w:t xml:space="preserve">FEBRIYANTI </w:t>
      </w:r>
      <w:r>
        <w:rPr>
          <w:rFonts w:ascii="Times New Roman" w:cs="Times New Roman" w:hAnsi="Times New Roman"/>
          <w:b/>
          <w:bCs/>
          <w:kern w:val="0"/>
          <w:u w:val="single"/>
          <w:lang w:val="id-ID"/>
        </w:rPr>
        <w:t xml:space="preserve">tidak pernah mengajukan </w:t>
      </w:r>
      <w:r>
        <w:rPr>
          <w:rFonts w:ascii="Times New Roman" w:cs="Times New Roman" w:hAnsi="Times New Roman"/>
          <w:b/>
          <w:bCs/>
          <w:i/>
          <w:iCs/>
          <w:kern w:val="0"/>
          <w:u w:val="single"/>
          <w:lang w:val="id-ID"/>
        </w:rPr>
        <w:t>cash</w:t>
      </w:r>
      <w:r>
        <w:rPr>
          <w:rFonts w:ascii="Times New Roman" w:cs="Times New Roman" w:hAnsi="Times New Roman"/>
          <w:b/>
          <w:bCs/>
          <w:i/>
          <w:iCs/>
          <w:kern w:val="0"/>
          <w:u w:val="single"/>
          <w:lang w:val="id-ID"/>
        </w:rPr>
        <w:t xml:space="preserve"> </w:t>
      </w:r>
      <w:r>
        <w:rPr>
          <w:rFonts w:ascii="Times New Roman" w:cs="Times New Roman" w:hAnsi="Times New Roman"/>
          <w:b/>
          <w:bCs/>
          <w:i/>
          <w:iCs/>
          <w:kern w:val="0"/>
          <w:u w:val="single"/>
          <w:lang w:val="id-ID"/>
        </w:rPr>
        <w:t>advance</w:t>
      </w:r>
      <w:r>
        <w:rPr>
          <w:rFonts w:ascii="Times New Roman" w:cs="Times New Roman" w:hAnsi="Times New Roman"/>
          <w:b/>
          <w:bCs/>
          <w:kern w:val="0"/>
          <w:u w:val="single"/>
          <w:lang w:val="id-ID"/>
        </w:rPr>
        <w:t xml:space="preserve">, namun pernah mengajukan </w:t>
      </w:r>
      <w:r>
        <w:rPr>
          <w:rFonts w:ascii="Times New Roman" w:cs="Times New Roman" w:hAnsi="Times New Roman"/>
          <w:b/>
          <w:bCs/>
          <w:kern w:val="0"/>
          <w:u w:val="single"/>
          <w:lang w:val="id-ID"/>
        </w:rPr>
        <w:t>reimburse</w:t>
      </w:r>
      <w:r>
        <w:rPr>
          <w:rFonts w:ascii="Times New Roman" w:cs="Times New Roman" w:hAnsi="Times New Roman"/>
          <w:b/>
          <w:bCs/>
          <w:kern w:val="0"/>
          <w:u w:val="single"/>
          <w:lang w:val="id-ID"/>
        </w:rPr>
        <w:t xml:space="preserve"> melalui aplikasi </w:t>
      </w:r>
      <w:r>
        <w:rPr>
          <w:rFonts w:ascii="Times New Roman" w:cs="Times New Roman" w:hAnsi="Times New Roman"/>
          <w:b/>
          <w:bCs/>
          <w:kern w:val="0"/>
          <w:u w:val="single"/>
          <w:lang w:val="id-ID"/>
        </w:rPr>
        <w:t>Apolo</w:t>
      </w:r>
      <w:r>
        <w:rPr>
          <w:rFonts w:ascii="Times New Roman" w:cs="Times New Roman" w:hAnsi="Times New Roman"/>
          <w:b/>
          <w:bCs/>
          <w:kern w:val="0"/>
          <w:u w:val="single"/>
          <w:lang w:val="id-ID"/>
        </w:rPr>
        <w:t xml:space="preserve"> sebesar Rp1.400.000,- (satu juta empat ratus ribu Rupiah)</w:t>
      </w:r>
      <w:r>
        <w:rPr>
          <w:rFonts w:ascii="Times New Roman" w:cs="Times New Roman" w:hAnsi="Times New Roman"/>
          <w:b/>
          <w:bCs/>
          <w:kern w:val="0"/>
          <w:u w:val="single"/>
          <w:lang w:val="id-ID"/>
        </w:rPr>
        <w:t>.</w:t>
      </w:r>
    </w:p>
    <w:p w14:paraId="61F93C3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w:t>
      </w:r>
      <w:r>
        <w:rPr>
          <w:rFonts w:ascii="Times New Roman" w:cs="Times New Roman" w:hAnsi="Times New Roman"/>
          <w:kern w:val="0"/>
          <w:lang w:val="id-ID"/>
        </w:rPr>
        <w:t>Saksi</w:t>
      </w:r>
      <w:r>
        <w:rPr>
          <w:rFonts w:ascii="Times New Roman" w:cs="Times New Roman" w:hAnsi="Times New Roman"/>
          <w:kern w:val="0"/>
          <w:lang w:val="id-ID"/>
        </w:rPr>
        <w:t xml:space="preserve"> tidak mengetahui asal dana yang digunakan </w:t>
      </w:r>
      <w:r>
        <w:rPr>
          <w:rFonts w:ascii="Times New Roman" w:cs="Times New Roman" w:hAnsi="Times New Roman"/>
          <w:kern w:val="0"/>
          <w:lang w:val="id-ID"/>
        </w:rPr>
        <w:t>Terdakwa FEBRIYANTI</w:t>
      </w:r>
      <w:r>
        <w:rPr>
          <w:rFonts w:ascii="Times New Roman" w:cs="Times New Roman" w:hAnsi="Times New Roman"/>
          <w:kern w:val="0"/>
          <w:lang w:val="id-ID"/>
        </w:rPr>
        <w:t xml:space="preserve"> untuk kegiatan operasional tersebut, namun kegiatan operasional perusahaan tetap berjalan sebagaimana mestinya.</w:t>
      </w:r>
    </w:p>
    <w:p w14:paraId="407D0AC2">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 xml:space="preserve">Bahwa terkait </w:t>
      </w:r>
      <w:r>
        <w:rPr>
          <w:rFonts w:ascii="Times New Roman" w:cs="Times New Roman" w:hAnsi="Times New Roman"/>
          <w:b/>
          <w:bCs/>
          <w:kern w:val="0"/>
          <w:u w:val="single"/>
          <w:lang w:val="id-ID"/>
        </w:rPr>
        <w:t>projek</w:t>
      </w:r>
      <w:r>
        <w:rPr>
          <w:rFonts w:ascii="Times New Roman" w:cs="Times New Roman" w:hAnsi="Times New Roman"/>
          <w:b/>
          <w:bCs/>
          <w:kern w:val="0"/>
          <w:u w:val="single"/>
          <w:lang w:val="id-ID"/>
        </w:rPr>
        <w:t xml:space="preserve"> dengan IKAWARNA, </w:t>
      </w:r>
      <w:r>
        <w:rPr>
          <w:rFonts w:ascii="Times New Roman" w:cs="Times New Roman" w:hAnsi="Times New Roman"/>
          <w:b/>
          <w:bCs/>
          <w:kern w:val="0"/>
          <w:u w:val="single"/>
          <w:lang w:val="id-ID"/>
        </w:rPr>
        <w:t>Saksi</w:t>
      </w:r>
      <w:r>
        <w:rPr>
          <w:rFonts w:ascii="Times New Roman" w:cs="Times New Roman" w:hAnsi="Times New Roman"/>
          <w:b/>
          <w:bCs/>
          <w:kern w:val="0"/>
          <w:u w:val="single"/>
          <w:lang w:val="id-ID"/>
        </w:rPr>
        <w:t xml:space="preserve"> pernah membuat laporan keuangannya, dengan komponen pengeluaran antara lain meliputi pembayaran ke BLUD, pembayaran ke </w:t>
      </w:r>
      <w:r>
        <w:rPr>
          <w:rFonts w:ascii="Times New Roman" w:cs="Times New Roman" w:hAnsi="Times New Roman"/>
          <w:b/>
          <w:bCs/>
          <w:kern w:val="0"/>
          <w:u w:val="single"/>
          <w:lang w:val="id-ID"/>
        </w:rPr>
        <w:t>Rekosistem</w:t>
      </w:r>
      <w:r>
        <w:rPr>
          <w:rFonts w:ascii="Times New Roman" w:cs="Times New Roman" w:hAnsi="Times New Roman"/>
          <w:b/>
          <w:bCs/>
          <w:kern w:val="0"/>
          <w:u w:val="single"/>
          <w:lang w:val="id-ID"/>
        </w:rPr>
        <w:t xml:space="preserve">, sewa kendaraan, biaya gaji </w:t>
      </w:r>
      <w:r>
        <w:rPr>
          <w:rFonts w:ascii="Times New Roman" w:cs="Times New Roman" w:hAnsi="Times New Roman"/>
          <w:b/>
          <w:bCs/>
          <w:i/>
          <w:iCs/>
          <w:kern w:val="0"/>
          <w:u w:val="single"/>
          <w:lang w:val="id-ID"/>
        </w:rPr>
        <w:t>manpower</w:t>
      </w:r>
      <w:r>
        <w:rPr>
          <w:rFonts w:ascii="Times New Roman" w:cs="Times New Roman" w:hAnsi="Times New Roman"/>
          <w:b/>
          <w:bCs/>
          <w:kern w:val="0"/>
          <w:u w:val="single"/>
          <w:lang w:val="id-ID"/>
        </w:rPr>
        <w:t>, air, dan internet.</w:t>
      </w:r>
    </w:p>
    <w:p w14:paraId="78CE9565">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b/>
          <w:bCs/>
          <w:kern w:val="0"/>
          <w:u w:val="single"/>
          <w:lang w:val="id-ID"/>
        </w:rPr>
        <w:t>Bahwa pembayaran ke BLUD adalah untuk keperluan pembuangan sampah, didasarkan pada penagihan resmi bulanan dari BLUD, dan pembayaran tersebut wajar serta merupakan bagian dari pelaksanaan pekerjaan IKAWARNA itu sendiri</w:t>
      </w:r>
      <w:r>
        <w:rPr>
          <w:rFonts w:ascii="Times New Roman" w:cs="Times New Roman" w:hAnsi="Times New Roman"/>
          <w:b/>
          <w:bCs/>
          <w:kern w:val="0"/>
          <w:u w:val="single"/>
          <w:lang w:val="id-ID"/>
        </w:rPr>
        <w:t>.</w:t>
      </w:r>
      <w:r>
        <w:rPr>
          <w:rFonts w:ascii="Times New Roman" w:cs="Times New Roman" w:hAnsi="Times New Roman"/>
          <w:kern w:val="0"/>
          <w:lang w:val="id-ID"/>
        </w:rPr>
        <w:t xml:space="preserve"> A</w:t>
      </w:r>
      <w:r>
        <w:rPr>
          <w:rFonts w:ascii="Times New Roman" w:cs="Times New Roman" w:hAnsi="Times New Roman"/>
          <w:kern w:val="0"/>
          <w:lang w:val="id-ID"/>
        </w:rPr>
        <w:t xml:space="preserve">dapun </w:t>
      </w:r>
      <w:r>
        <w:rPr>
          <w:rFonts w:ascii="Times New Roman" w:cs="Times New Roman" w:hAnsi="Times New Roman"/>
          <w:kern w:val="0"/>
          <w:lang w:val="id-ID"/>
        </w:rPr>
        <w:t>Rekosistem</w:t>
      </w:r>
      <w:r>
        <w:rPr>
          <w:rFonts w:ascii="Times New Roman" w:cs="Times New Roman" w:hAnsi="Times New Roman"/>
          <w:kern w:val="0"/>
          <w:lang w:val="id-ID"/>
        </w:rPr>
        <w:t xml:space="preserve"> merupakan PT rekanan PT SRI untuk pembayaran pengelolaan dan pengangkutan sampah tiap rumah dalam pekerjaan IKAWARNA, yang memiliki tagihan dan </w:t>
      </w:r>
      <w:r>
        <w:rPr>
          <w:rFonts w:ascii="Times New Roman" w:cs="Times New Roman" w:hAnsi="Times New Roman"/>
          <w:kern w:val="0"/>
          <w:lang w:val="id-ID"/>
        </w:rPr>
        <w:t>invoice</w:t>
      </w:r>
      <w:r>
        <w:rPr>
          <w:rFonts w:ascii="Times New Roman" w:cs="Times New Roman" w:hAnsi="Times New Roman"/>
          <w:kern w:val="0"/>
          <w:lang w:val="id-ID"/>
        </w:rPr>
        <w:t xml:space="preserve"> resmi, dan tetap berjalan sampai dengan </w:t>
      </w:r>
      <w:r>
        <w:rPr>
          <w:rFonts w:ascii="Times New Roman" w:cs="Times New Roman" w:hAnsi="Times New Roman"/>
          <w:kern w:val="0"/>
          <w:lang w:val="id-ID"/>
        </w:rPr>
        <w:t>Saksi</w:t>
      </w:r>
      <w:r>
        <w:rPr>
          <w:rFonts w:ascii="Times New Roman" w:cs="Times New Roman" w:hAnsi="Times New Roman"/>
          <w:kern w:val="0"/>
          <w:lang w:val="id-ID"/>
        </w:rPr>
        <w:t xml:space="preserve"> selesai bekerja di PT SRI tanpa ada pergantian ke vendor lain termasuk ke PT INGRAM.</w:t>
      </w:r>
    </w:p>
    <w:p w14:paraId="452DC0F2">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w:t>
      </w:r>
      <w:r>
        <w:rPr>
          <w:rFonts w:ascii="Times New Roman" w:cs="Times New Roman" w:hAnsi="Times New Roman"/>
          <w:kern w:val="0"/>
          <w:lang w:val="id-ID"/>
        </w:rPr>
        <w:t>Saksi</w:t>
      </w:r>
      <w:r>
        <w:rPr>
          <w:rFonts w:ascii="Times New Roman" w:cs="Times New Roman" w:hAnsi="Times New Roman"/>
          <w:kern w:val="0"/>
          <w:lang w:val="id-ID"/>
        </w:rPr>
        <w:t xml:space="preserve"> pernah membaca akta PT SRI dan mengetahui pemegang sahamnya adalah Yayasan Solusi Bersinar Indonesia dan </w:t>
      </w:r>
      <w:r>
        <w:rPr>
          <w:rFonts w:ascii="Times New Roman" w:cs="Times New Roman" w:hAnsi="Times New Roman"/>
          <w:kern w:val="0"/>
          <w:lang w:val="id-ID"/>
        </w:rPr>
        <w:t>Saksi</w:t>
      </w:r>
      <w:r>
        <w:rPr>
          <w:rFonts w:ascii="Times New Roman" w:cs="Times New Roman" w:hAnsi="Times New Roman"/>
          <w:kern w:val="0"/>
          <w:lang w:val="id-ID"/>
        </w:rPr>
        <w:t xml:space="preserve"> Ferry</w:t>
      </w:r>
      <w:r>
        <w:rPr>
          <w:rFonts w:ascii="Times New Roman" w:cs="Times New Roman" w:hAnsi="Times New Roman"/>
          <w:kern w:val="0"/>
          <w:lang w:val="id-ID"/>
        </w:rPr>
        <w:t>.</w:t>
      </w:r>
    </w:p>
    <w:p w14:paraId="69222F69">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 xml:space="preserve">Bahwa yang melakukan pengurusan secara aktif dan aktual sehari-hari di PT SRI adalah </w:t>
      </w:r>
      <w:r>
        <w:rPr>
          <w:rFonts w:ascii="Times New Roman" w:cs="Times New Roman" w:hAnsi="Times New Roman"/>
          <w:b/>
          <w:bCs/>
          <w:kern w:val="0"/>
          <w:u w:val="single"/>
          <w:lang w:val="id-ID"/>
        </w:rPr>
        <w:t>Direktur</w:t>
      </w:r>
      <w:r>
        <w:rPr>
          <w:rFonts w:ascii="Times New Roman" w:cs="Times New Roman" w:hAnsi="Times New Roman"/>
          <w:b/>
          <w:bCs/>
          <w:kern w:val="0"/>
          <w:u w:val="single"/>
          <w:lang w:val="id-ID"/>
        </w:rPr>
        <w:t xml:space="preserve">, yaitu Terdakwa, dan hanya ada 1 (satu) </w:t>
      </w:r>
      <w:r>
        <w:rPr>
          <w:rFonts w:ascii="Times New Roman" w:cs="Times New Roman" w:hAnsi="Times New Roman"/>
          <w:b/>
          <w:bCs/>
          <w:kern w:val="0"/>
          <w:u w:val="single"/>
          <w:lang w:val="id-ID"/>
        </w:rPr>
        <w:t>Direktur</w:t>
      </w:r>
      <w:r>
        <w:rPr>
          <w:rFonts w:ascii="Times New Roman" w:cs="Times New Roman" w:hAnsi="Times New Roman"/>
          <w:b/>
          <w:bCs/>
          <w:kern w:val="0"/>
          <w:u w:val="single"/>
          <w:lang w:val="id-ID"/>
        </w:rPr>
        <w:t xml:space="preserve">; sepanjang pengetahuan </w:t>
      </w:r>
      <w:r>
        <w:rPr>
          <w:rFonts w:ascii="Times New Roman" w:cs="Times New Roman" w:hAnsi="Times New Roman"/>
          <w:b/>
          <w:bCs/>
          <w:kern w:val="0"/>
          <w:u w:val="single"/>
          <w:lang w:val="id-ID"/>
        </w:rPr>
        <w:t>Saksi</w:t>
      </w:r>
      <w:r>
        <w:rPr>
          <w:rFonts w:ascii="Times New Roman" w:cs="Times New Roman" w:hAnsi="Times New Roman"/>
          <w:b/>
          <w:bCs/>
          <w:kern w:val="0"/>
          <w:u w:val="single"/>
          <w:lang w:val="id-ID"/>
        </w:rPr>
        <w:t xml:space="preserve">, </w:t>
      </w:r>
      <w:r>
        <w:rPr>
          <w:rFonts w:ascii="Times New Roman" w:cs="Times New Roman" w:hAnsi="Times New Roman"/>
          <w:b/>
          <w:bCs/>
          <w:kern w:val="0"/>
          <w:u w:val="single"/>
          <w:lang w:val="id-ID"/>
        </w:rPr>
        <w:t>Komisaris</w:t>
      </w:r>
      <w:r>
        <w:rPr>
          <w:rFonts w:ascii="Times New Roman" w:cs="Times New Roman" w:hAnsi="Times New Roman"/>
          <w:b/>
          <w:bCs/>
          <w:kern w:val="0"/>
          <w:u w:val="single"/>
          <w:lang w:val="id-ID"/>
        </w:rPr>
        <w:t xml:space="preserve"> tidak pernah menjalankan fungsi dan tanggung jawabnya, tidak pernah meminta laporan tahunan, dan tidak pernah datang ke perusahaan maupun melakukan pengawasan sama sekali. </w:t>
      </w:r>
    </w:p>
    <w:p w14:paraId="7AFA3D67">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PT SRI bergerak di bidang jasa bank sampah</w:t>
      </w:r>
      <w:r>
        <w:rPr>
          <w:rFonts w:ascii="Times New Roman" w:cs="Times New Roman" w:hAnsi="Times New Roman"/>
          <w:kern w:val="0"/>
          <w:lang w:val="id-ID"/>
        </w:rPr>
        <w:t>.</w:t>
      </w:r>
    </w:p>
    <w:p w14:paraId="2F36313C">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sejak tahun 2022 </w:t>
      </w:r>
      <w:r>
        <w:rPr>
          <w:rFonts w:ascii="Times New Roman" w:cs="Times New Roman" w:hAnsi="Times New Roman"/>
          <w:kern w:val="0"/>
          <w:lang w:val="id-ID"/>
        </w:rPr>
        <w:t>Saksi</w:t>
      </w:r>
      <w:r>
        <w:rPr>
          <w:rFonts w:ascii="Times New Roman" w:cs="Times New Roman" w:hAnsi="Times New Roman"/>
          <w:kern w:val="0"/>
          <w:lang w:val="id-ID"/>
        </w:rPr>
        <w:t xml:space="preserve"> mengetahui Terdakwa</w:t>
      </w:r>
      <w:r>
        <w:rPr>
          <w:rFonts w:ascii="Times New Roman" w:cs="Times New Roman" w:hAnsi="Times New Roman"/>
          <w:kern w:val="0"/>
          <w:lang w:val="id-ID"/>
        </w:rPr>
        <w:t xml:space="preserve"> FEBRIYANTI</w:t>
      </w:r>
      <w:r>
        <w:rPr>
          <w:rFonts w:ascii="Times New Roman" w:cs="Times New Roman" w:hAnsi="Times New Roman"/>
          <w:kern w:val="0"/>
          <w:lang w:val="id-ID"/>
        </w:rPr>
        <w:t xml:space="preserve"> turut mendirikan PT INGRAM yang berkedudukan di alamat yang sama dengan alamat awal PT SRI (Jalan Terusan </w:t>
      </w:r>
      <w:r>
        <w:rPr>
          <w:rFonts w:ascii="Times New Roman" w:cs="Times New Roman" w:hAnsi="Times New Roman"/>
          <w:kern w:val="0"/>
          <w:lang w:val="id-ID"/>
        </w:rPr>
        <w:t>Bojongsoang</w:t>
      </w:r>
      <w:r>
        <w:rPr>
          <w:rFonts w:ascii="Times New Roman" w:cs="Times New Roman" w:hAnsi="Times New Roman"/>
          <w:kern w:val="0"/>
          <w:lang w:val="id-ID"/>
        </w:rPr>
        <w:t>), bergerak di bidang jasa dan pengelolaan sampah serta sosialisasi</w:t>
      </w:r>
      <w:r>
        <w:rPr>
          <w:rFonts w:ascii="Times New Roman" w:cs="Times New Roman" w:hAnsi="Times New Roman"/>
          <w:kern w:val="0"/>
          <w:lang w:val="id-ID"/>
        </w:rPr>
        <w:t>.</w:t>
      </w:r>
      <w:r>
        <w:rPr>
          <w:rFonts w:ascii="Times New Roman" w:cs="Times New Roman" w:hAnsi="Times New Roman"/>
          <w:kern w:val="0"/>
          <w:lang w:val="id-ID"/>
        </w:rPr>
        <w:t xml:space="preserve"> </w:t>
      </w:r>
      <w:r>
        <w:rPr>
          <w:rFonts w:ascii="Times New Roman" w:cs="Times New Roman" w:hAnsi="Times New Roman"/>
          <w:kern w:val="0"/>
          <w:lang w:val="id-ID"/>
        </w:rPr>
        <w:t>N</w:t>
      </w:r>
      <w:r>
        <w:rPr>
          <w:rFonts w:ascii="Times New Roman" w:cs="Times New Roman" w:hAnsi="Times New Roman"/>
          <w:kern w:val="0"/>
          <w:lang w:val="id-ID"/>
        </w:rPr>
        <w:t xml:space="preserve">amun PT SRI bukan merupakan pemegang saham di PT INGRAM, hanya kebetulan memiliki alamat yang sama, dan pemegang saham PT INGRAM antara lain Bapak Febriandi, Bapak </w:t>
      </w:r>
      <w:r>
        <w:rPr>
          <w:rFonts w:ascii="Times New Roman" w:cs="Times New Roman" w:hAnsi="Times New Roman"/>
          <w:kern w:val="0"/>
          <w:lang w:val="id-ID"/>
        </w:rPr>
        <w:t>Winston</w:t>
      </w:r>
      <w:r>
        <w:rPr>
          <w:rFonts w:ascii="Times New Roman" w:cs="Times New Roman" w:hAnsi="Times New Roman"/>
          <w:kern w:val="0"/>
          <w:lang w:val="id-ID"/>
        </w:rPr>
        <w:t xml:space="preserve">, dan </w:t>
      </w:r>
      <w:r>
        <w:rPr>
          <w:rFonts w:ascii="Times New Roman" w:cs="Times New Roman" w:hAnsi="Times New Roman"/>
          <w:kern w:val="0"/>
          <w:lang w:val="id-ID"/>
        </w:rPr>
        <w:t>Terdakwa FEBRIYANTI.</w:t>
      </w:r>
      <w:r>
        <w:rPr>
          <w:rFonts w:ascii="Times New Roman" w:cs="Times New Roman" w:hAnsi="Times New Roman"/>
          <w:kern w:val="0"/>
          <w:lang w:val="id-ID"/>
        </w:rPr>
        <w:t xml:space="preserve"> </w:t>
      </w:r>
      <w:r>
        <w:rPr>
          <w:rFonts w:ascii="Times New Roman" w:cs="Times New Roman" w:hAnsi="Times New Roman"/>
          <w:kern w:val="0"/>
          <w:lang w:val="id-ID"/>
        </w:rPr>
        <w:t>Saksi</w:t>
      </w:r>
      <w:r>
        <w:rPr>
          <w:rFonts w:ascii="Times New Roman" w:cs="Times New Roman" w:hAnsi="Times New Roman"/>
          <w:kern w:val="0"/>
          <w:lang w:val="id-ID"/>
        </w:rPr>
        <w:t xml:space="preserve"> sendiri baru bekerja di PT INGRAM sejak tahun 2024 atas perintah </w:t>
      </w:r>
      <w:r>
        <w:rPr>
          <w:rFonts w:ascii="Times New Roman" w:cs="Times New Roman" w:hAnsi="Times New Roman"/>
          <w:kern w:val="0"/>
          <w:lang w:val="id-ID"/>
        </w:rPr>
        <w:t>Terdakwa FEBRIYANTI</w:t>
      </w:r>
      <w:r>
        <w:rPr>
          <w:rFonts w:ascii="Times New Roman" w:cs="Times New Roman" w:hAnsi="Times New Roman"/>
          <w:kern w:val="0"/>
          <w:lang w:val="id-ID"/>
        </w:rPr>
        <w:t>.</w:t>
      </w:r>
    </w:p>
    <w:p w14:paraId="0844C13E">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terkait rekening 7521, </w:t>
      </w:r>
      <w:r>
        <w:rPr>
          <w:rFonts w:ascii="Times New Roman" w:cs="Times New Roman" w:hAnsi="Times New Roman"/>
          <w:kern w:val="0"/>
          <w:lang w:val="id-ID"/>
        </w:rPr>
        <w:t>Saksi</w:t>
      </w:r>
      <w:r>
        <w:rPr>
          <w:rFonts w:ascii="Times New Roman" w:cs="Times New Roman" w:hAnsi="Times New Roman"/>
          <w:kern w:val="0"/>
          <w:lang w:val="id-ID"/>
        </w:rPr>
        <w:t xml:space="preserve"> bersama </w:t>
      </w:r>
      <w:r>
        <w:rPr>
          <w:rFonts w:ascii="Times New Roman" w:cs="Times New Roman" w:hAnsi="Times New Roman"/>
          <w:kern w:val="0"/>
          <w:lang w:val="id-ID"/>
        </w:rPr>
        <w:t xml:space="preserve">Terdakwa FEBRIYANTI yang saat itu menjabat sebagai </w:t>
      </w:r>
      <w:r>
        <w:rPr>
          <w:rFonts w:ascii="Times New Roman" w:cs="Times New Roman" w:hAnsi="Times New Roman"/>
          <w:kern w:val="0"/>
          <w:lang w:val="id-ID"/>
        </w:rPr>
        <w:t>Direktur</w:t>
      </w:r>
      <w:r>
        <w:rPr>
          <w:rFonts w:ascii="Times New Roman" w:cs="Times New Roman" w:hAnsi="Times New Roman"/>
          <w:kern w:val="0"/>
          <w:lang w:val="id-ID"/>
        </w:rPr>
        <w:t xml:space="preserve"> PT SRI</w:t>
      </w:r>
      <w:r>
        <w:rPr>
          <w:rFonts w:ascii="Times New Roman" w:cs="Times New Roman" w:hAnsi="Times New Roman"/>
          <w:kern w:val="0"/>
          <w:lang w:val="id-ID"/>
        </w:rPr>
        <w:t xml:space="preserve"> melakukan rekonsiliasi dan melaporkannya kepada </w:t>
      </w:r>
      <w:r>
        <w:rPr>
          <w:rFonts w:ascii="Times New Roman" w:cs="Times New Roman" w:hAnsi="Times New Roman"/>
          <w:kern w:val="0"/>
          <w:lang w:val="id-ID"/>
        </w:rPr>
        <w:t>Komisaris</w:t>
      </w:r>
      <w:r>
        <w:rPr>
          <w:rFonts w:ascii="Times New Roman" w:cs="Times New Roman" w:hAnsi="Times New Roman"/>
          <w:kern w:val="0"/>
          <w:lang w:val="id-ID"/>
        </w:rPr>
        <w:t xml:space="preserve">, dan rekening tersebut dipegang oleh </w:t>
      </w:r>
      <w:r>
        <w:rPr>
          <w:rFonts w:ascii="Times New Roman" w:cs="Times New Roman" w:hAnsi="Times New Roman"/>
          <w:kern w:val="0"/>
          <w:lang w:val="id-ID"/>
        </w:rPr>
        <w:t>Terdakwa FEBRIYANTI</w:t>
      </w:r>
      <w:r>
        <w:rPr>
          <w:rFonts w:ascii="Times New Roman" w:cs="Times New Roman" w:hAnsi="Times New Roman"/>
          <w:kern w:val="0"/>
          <w:lang w:val="id-ID"/>
        </w:rPr>
        <w:t>.</w:t>
      </w:r>
    </w:p>
    <w:p w14:paraId="340887E3">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mengenai </w:t>
      </w:r>
      <w:r>
        <w:rPr>
          <w:rFonts w:ascii="Times New Roman" w:cs="Times New Roman" w:hAnsi="Times New Roman"/>
          <w:kern w:val="0"/>
          <w:lang w:val="id-ID"/>
        </w:rPr>
        <w:t>projek</w:t>
      </w:r>
      <w:r>
        <w:rPr>
          <w:rFonts w:ascii="Times New Roman" w:cs="Times New Roman" w:hAnsi="Times New Roman"/>
          <w:kern w:val="0"/>
          <w:lang w:val="id-ID"/>
        </w:rPr>
        <w:t xml:space="preserve"> di Toba, </w:t>
      </w:r>
      <w:r>
        <w:rPr>
          <w:rFonts w:ascii="Times New Roman" w:cs="Times New Roman" w:hAnsi="Times New Roman"/>
          <w:kern w:val="0"/>
          <w:lang w:val="id-ID"/>
        </w:rPr>
        <w:t>Saksi</w:t>
      </w:r>
      <w:r>
        <w:rPr>
          <w:rFonts w:ascii="Times New Roman" w:cs="Times New Roman" w:hAnsi="Times New Roman"/>
          <w:kern w:val="0"/>
          <w:lang w:val="id-ID"/>
        </w:rPr>
        <w:t xml:space="preserve"> tidak mengetahui apakah terdapat persetujuan </w:t>
      </w:r>
      <w:r>
        <w:rPr>
          <w:rFonts w:ascii="Times New Roman" w:cs="Times New Roman" w:hAnsi="Times New Roman"/>
          <w:kern w:val="0"/>
          <w:lang w:val="id-ID"/>
        </w:rPr>
        <w:t>Komisaris</w:t>
      </w:r>
      <w:r>
        <w:rPr>
          <w:rFonts w:ascii="Times New Roman" w:cs="Times New Roman" w:hAnsi="Times New Roman"/>
          <w:kern w:val="0"/>
          <w:lang w:val="id-ID"/>
        </w:rPr>
        <w:t xml:space="preserve">, namun </w:t>
      </w:r>
      <w:r>
        <w:rPr>
          <w:rFonts w:ascii="Times New Roman" w:cs="Times New Roman" w:hAnsi="Times New Roman"/>
          <w:kern w:val="0"/>
          <w:lang w:val="id-ID"/>
        </w:rPr>
        <w:t>projek</w:t>
      </w:r>
      <w:r>
        <w:rPr>
          <w:rFonts w:ascii="Times New Roman" w:cs="Times New Roman" w:hAnsi="Times New Roman"/>
          <w:kern w:val="0"/>
          <w:lang w:val="id-ID"/>
        </w:rPr>
        <w:t xml:space="preserve"> tersebut tetap dilaporkan. </w:t>
      </w:r>
    </w:p>
    <w:p w14:paraId="3E54DBCB">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w:t>
      </w:r>
      <w:r>
        <w:rPr>
          <w:rFonts w:ascii="Times New Roman" w:cs="Times New Roman" w:hAnsi="Times New Roman"/>
          <w:kern w:val="0"/>
          <w:lang w:val="id-ID"/>
        </w:rPr>
        <w:t>Saksi</w:t>
      </w:r>
      <w:r>
        <w:rPr>
          <w:rFonts w:ascii="Times New Roman" w:cs="Times New Roman" w:hAnsi="Times New Roman"/>
          <w:kern w:val="0"/>
          <w:lang w:val="id-ID"/>
        </w:rPr>
        <w:t xml:space="preserve"> tidak mengetahui adanya audit yang pernah dilakukan terhadap PT SRI, maupun adanya laporan audit yang menyebutkan penyimpangan keuangan. </w:t>
      </w:r>
    </w:p>
    <w:p w14:paraId="073F4D6D">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 xml:space="preserve">Bahwa </w:t>
      </w:r>
      <w:r>
        <w:rPr>
          <w:rFonts w:ascii="Times New Roman" w:cs="Times New Roman" w:hAnsi="Times New Roman"/>
          <w:b/>
          <w:bCs/>
          <w:kern w:val="0"/>
          <w:u w:val="single"/>
          <w:lang w:val="id-ID"/>
        </w:rPr>
        <w:t>Saksi</w:t>
      </w:r>
      <w:r>
        <w:rPr>
          <w:rFonts w:ascii="Times New Roman" w:cs="Times New Roman" w:hAnsi="Times New Roman"/>
          <w:b/>
          <w:bCs/>
          <w:kern w:val="0"/>
          <w:u w:val="single"/>
          <w:lang w:val="id-ID"/>
        </w:rPr>
        <w:t xml:space="preserve"> mengetahui Terdakwa disidangkan karena adanya dugaan penggelapan dana milik PT SRI, namun selama </w:t>
      </w:r>
      <w:r>
        <w:rPr>
          <w:rFonts w:ascii="Times New Roman" w:cs="Times New Roman" w:hAnsi="Times New Roman"/>
          <w:b/>
          <w:bCs/>
          <w:kern w:val="0"/>
          <w:u w:val="single"/>
          <w:lang w:val="id-ID"/>
        </w:rPr>
        <w:t>Saksi</w:t>
      </w:r>
      <w:r>
        <w:rPr>
          <w:rFonts w:ascii="Times New Roman" w:cs="Times New Roman" w:hAnsi="Times New Roman"/>
          <w:b/>
          <w:bCs/>
          <w:kern w:val="0"/>
          <w:u w:val="single"/>
          <w:lang w:val="id-ID"/>
        </w:rPr>
        <w:t xml:space="preserve"> bertugas di PT SRI, kondisi perusahaan berjalan baik-baik saja, dan </w:t>
      </w:r>
      <w:r>
        <w:rPr>
          <w:rFonts w:ascii="Times New Roman" w:cs="Times New Roman" w:hAnsi="Times New Roman"/>
          <w:b/>
          <w:bCs/>
          <w:kern w:val="0"/>
          <w:u w:val="single"/>
          <w:lang w:val="id-ID"/>
        </w:rPr>
        <w:t>Saksi</w:t>
      </w:r>
      <w:r>
        <w:rPr>
          <w:rFonts w:ascii="Times New Roman" w:cs="Times New Roman" w:hAnsi="Times New Roman"/>
          <w:b/>
          <w:bCs/>
          <w:kern w:val="0"/>
          <w:u w:val="single"/>
          <w:lang w:val="id-ID"/>
        </w:rPr>
        <w:t xml:space="preserve"> baru mendengar mengenai dugaan penyimpangan tersebut setelah timbulnya permasalahan ini, tanpa pernah diberitahukan sebelumnya oleh pihak PT SRI. </w:t>
      </w:r>
    </w:p>
    <w:p w14:paraId="49EAE572">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 xml:space="preserve">Bahwa dalam pembukuan maupun pelaporan yang </w:t>
      </w:r>
      <w:r>
        <w:rPr>
          <w:rFonts w:ascii="Times New Roman" w:cs="Times New Roman" w:hAnsi="Times New Roman"/>
          <w:b/>
          <w:bCs/>
          <w:kern w:val="0"/>
          <w:u w:val="single"/>
          <w:lang w:val="id-ID"/>
        </w:rPr>
        <w:t>Saksi</w:t>
      </w:r>
      <w:r>
        <w:rPr>
          <w:rFonts w:ascii="Times New Roman" w:cs="Times New Roman" w:hAnsi="Times New Roman"/>
          <w:b/>
          <w:bCs/>
          <w:kern w:val="0"/>
          <w:u w:val="single"/>
          <w:lang w:val="id-ID"/>
        </w:rPr>
        <w:t xml:space="preserve"> kerjakan, tidak pernah ditemukan adanya kejanggalan atau ketidakcocokan nilai, dan rekan-rekan </w:t>
      </w:r>
      <w:r>
        <w:rPr>
          <w:rFonts w:ascii="Times New Roman" w:cs="Times New Roman" w:hAnsi="Times New Roman"/>
          <w:b/>
          <w:bCs/>
          <w:kern w:val="0"/>
          <w:u w:val="single"/>
          <w:lang w:val="id-ID"/>
        </w:rPr>
        <w:t>Saksi</w:t>
      </w:r>
      <w:r>
        <w:rPr>
          <w:rFonts w:ascii="Times New Roman" w:cs="Times New Roman" w:hAnsi="Times New Roman"/>
          <w:b/>
          <w:bCs/>
          <w:kern w:val="0"/>
          <w:u w:val="single"/>
          <w:lang w:val="id-ID"/>
        </w:rPr>
        <w:t xml:space="preserve"> pun tidak pernah membicarakan hal serupa; sepanjang pengetahuan </w:t>
      </w:r>
      <w:r>
        <w:rPr>
          <w:rFonts w:ascii="Times New Roman" w:cs="Times New Roman" w:hAnsi="Times New Roman"/>
          <w:b/>
          <w:bCs/>
          <w:kern w:val="0"/>
          <w:u w:val="single"/>
          <w:lang w:val="id-ID"/>
        </w:rPr>
        <w:t>Saksi</w:t>
      </w:r>
      <w:r>
        <w:rPr>
          <w:rFonts w:ascii="Times New Roman" w:cs="Times New Roman" w:hAnsi="Times New Roman"/>
          <w:b/>
          <w:bCs/>
          <w:kern w:val="0"/>
          <w:u w:val="single"/>
          <w:lang w:val="id-ID"/>
        </w:rPr>
        <w:t xml:space="preserve">, tidak ada pihak yang melakukan pengawasan terhadap </w:t>
      </w:r>
      <w:r>
        <w:rPr>
          <w:rFonts w:ascii="Times New Roman" w:cs="Times New Roman" w:hAnsi="Times New Roman"/>
          <w:b/>
          <w:bCs/>
          <w:kern w:val="0"/>
          <w:u w:val="single"/>
          <w:lang w:val="id-ID"/>
        </w:rPr>
        <w:t>keuangan PT SRI, dan pengelolaannya diserahkan sepenuhnya kepada Terdakwa FEBRIYANTI.</w:t>
      </w:r>
    </w:p>
    <w:p w14:paraId="1991D614">
      <w:pPr>
        <w:pStyle w:val="style179"/>
        <w:spacing w:after="0" w:lineRule="auto" w:line="360"/>
        <w:ind w:left="1854"/>
        <w:jc w:val="both"/>
        <w:rPr>
          <w:rFonts w:ascii="Times New Roman" w:cs="Times New Roman" w:hAnsi="Times New Roman"/>
          <w:kern w:val="0"/>
          <w:lang w:val="id-ID"/>
        </w:rPr>
      </w:pPr>
    </w:p>
    <w:bookmarkStart w:id="6" w:name="_Toc242010963"/>
    <w:p w14:paraId="6BE2D4F3">
      <w:pPr>
        <w:pStyle w:val="style179"/>
        <w:numPr>
          <w:ilvl w:val="0"/>
          <w:numId w:val="9"/>
        </w:numPr>
        <w:spacing w:after="0" w:lineRule="auto" w:line="360"/>
        <w:jc w:val="both"/>
        <w:outlineLvl w:val="1"/>
        <w:rPr>
          <w:rFonts w:ascii="Times New Roman" w:cs="Times New Roman" w:hAnsi="Times New Roman"/>
          <w:b/>
          <w:bCs/>
          <w:kern w:val="0"/>
          <w:lang w:val="id-ID"/>
        </w:rPr>
      </w:pPr>
      <w:r>
        <w:rPr>
          <w:rFonts w:ascii="Times New Roman" w:cs="Times New Roman" w:hAnsi="Times New Roman"/>
          <w:b/>
          <w:bCs/>
          <w:kern w:val="0"/>
          <w:lang w:val="id-ID"/>
        </w:rPr>
        <w:t>Keterangan Ahli</w:t>
      </w:r>
      <w:bookmarkEnd w:id="6"/>
    </w:p>
    <w:p w14:paraId="62005C5B">
      <w:pPr>
        <w:pStyle w:val="style179"/>
        <w:numPr>
          <w:ilvl w:val="0"/>
          <w:numId w:val="15"/>
        </w:numPr>
        <w:spacing w:after="0" w:lineRule="auto" w:line="360"/>
        <w:jc w:val="both"/>
        <w:rPr>
          <w:rFonts w:ascii="Times New Roman" w:cs="Times New Roman" w:hAnsi="Times New Roman"/>
          <w:kern w:val="0"/>
          <w:lang w:val="id-ID"/>
        </w:rPr>
      </w:pPr>
      <w:r>
        <w:rPr>
          <w:rFonts w:ascii="Times New Roman" w:cs="Times New Roman" w:hAnsi="Times New Roman"/>
          <w:b/>
          <w:bCs/>
          <w:kern w:val="0"/>
          <w:lang w:val="id-ID"/>
        </w:rPr>
        <w:t>PUPUNG FAISAL, S.H., M.H.</w:t>
      </w:r>
      <w:r>
        <w:rPr>
          <w:rFonts w:ascii="Times New Roman" w:cs="Times New Roman" w:hAnsi="Times New Roman"/>
          <w:kern w:val="0"/>
          <w:lang w:val="id-ID"/>
        </w:rPr>
        <w:t xml:space="preserve">, Bandung, 46 Tahun / 25 Mei 1980, </w:t>
      </w:r>
      <w:r>
        <w:rPr>
          <w:rFonts w:ascii="Times New Roman" w:cs="Times New Roman" w:hAnsi="Times New Roman"/>
          <w:kern w:val="0"/>
          <w:lang w:val="id-ID"/>
        </w:rPr>
        <w:t>Laki-Laki</w:t>
      </w:r>
      <w:r>
        <w:rPr>
          <w:rFonts w:ascii="Times New Roman" w:cs="Times New Roman" w:hAnsi="Times New Roman"/>
          <w:kern w:val="0"/>
          <w:lang w:val="id-ID"/>
        </w:rPr>
        <w:t xml:space="preserve">, Indonesia, </w:t>
      </w:r>
      <w:r>
        <w:rPr>
          <w:rFonts w:ascii="Times New Roman" w:cs="Times New Roman" w:hAnsi="Times New Roman"/>
          <w:kern w:val="0"/>
          <w:lang w:val="id-ID"/>
        </w:rPr>
        <w:t xml:space="preserve">Jl. </w:t>
      </w:r>
      <w:r>
        <w:rPr>
          <w:rFonts w:ascii="Times New Roman" w:cs="Times New Roman" w:hAnsi="Times New Roman"/>
          <w:kern w:val="0"/>
          <w:lang w:val="id-ID"/>
        </w:rPr>
        <w:t>Sekepondok</w:t>
      </w:r>
      <w:r>
        <w:rPr>
          <w:rFonts w:ascii="Times New Roman" w:cs="Times New Roman" w:hAnsi="Times New Roman"/>
          <w:kern w:val="0"/>
          <w:lang w:val="id-ID"/>
        </w:rPr>
        <w:t xml:space="preserve"> I, RT 007, RW 009, Kel. </w:t>
      </w:r>
      <w:r>
        <w:rPr>
          <w:rFonts w:ascii="Times New Roman" w:cs="Times New Roman" w:hAnsi="Times New Roman"/>
          <w:kern w:val="0"/>
          <w:lang w:val="id-ID"/>
        </w:rPr>
        <w:t>Padasuka</w:t>
      </w:r>
      <w:r>
        <w:rPr>
          <w:rFonts w:ascii="Times New Roman" w:cs="Times New Roman" w:hAnsi="Times New Roman"/>
          <w:kern w:val="0"/>
          <w:lang w:val="id-ID"/>
        </w:rPr>
        <w:t xml:space="preserve">, Kec. </w:t>
      </w:r>
      <w:r>
        <w:rPr>
          <w:rFonts w:ascii="Times New Roman" w:cs="Times New Roman" w:hAnsi="Times New Roman"/>
          <w:kern w:val="0"/>
          <w:lang w:val="id-ID"/>
        </w:rPr>
        <w:t>Cibeunying</w:t>
      </w:r>
      <w:r>
        <w:rPr>
          <w:rFonts w:ascii="Times New Roman" w:cs="Times New Roman" w:hAnsi="Times New Roman"/>
          <w:kern w:val="0"/>
          <w:lang w:val="id-ID"/>
        </w:rPr>
        <w:t xml:space="preserve"> Kidul, Kota Bandung,  </w:t>
      </w:r>
      <w:r>
        <w:rPr>
          <w:rFonts w:ascii="Times New Roman" w:cs="Times New Roman" w:hAnsi="Times New Roman"/>
          <w:kern w:val="0"/>
          <w:lang w:val="id-ID"/>
        </w:rPr>
        <w:t xml:space="preserve">Islam, Dosen Departemen Hukum Ekonomi Fakultas Hukum Universitas </w:t>
      </w:r>
      <w:r>
        <w:rPr>
          <w:rFonts w:ascii="Times New Roman" w:cs="Times New Roman" w:hAnsi="Times New Roman"/>
          <w:kern w:val="0"/>
          <w:lang w:val="id-ID"/>
        </w:rPr>
        <w:t>Padjadjaran</w:t>
      </w:r>
      <w:r>
        <w:rPr>
          <w:rFonts w:ascii="Times New Roman" w:cs="Times New Roman" w:hAnsi="Times New Roman"/>
          <w:kern w:val="0"/>
          <w:lang w:val="id-ID"/>
        </w:rPr>
        <w:t xml:space="preserve">, Sekretaris Pusat Studi Hukum Ekonomi dan Kebijakan Publik Fakultas Hukum Universitas </w:t>
      </w:r>
      <w:r>
        <w:rPr>
          <w:rFonts w:ascii="Times New Roman" w:cs="Times New Roman" w:hAnsi="Times New Roman"/>
          <w:kern w:val="0"/>
          <w:lang w:val="id-ID"/>
        </w:rPr>
        <w:t>Padjadjaran</w:t>
      </w:r>
      <w:r>
        <w:rPr>
          <w:rFonts w:ascii="Times New Roman" w:cs="Times New Roman" w:hAnsi="Times New Roman"/>
          <w:kern w:val="0"/>
          <w:lang w:val="id-ID"/>
        </w:rPr>
        <w:t xml:space="preserve">, </w:t>
      </w:r>
      <w:r>
        <w:rPr>
          <w:rFonts w:ascii="Times New Roman" w:cs="Times New Roman" w:hAnsi="Times New Roman"/>
          <w:kern w:val="0"/>
          <w:lang w:val="id-ID"/>
        </w:rPr>
        <w:t>Tim Penyusun Rancangan Amandemen Peraturan Pemerintah Tentang Merger, Pemateri Pendidikan Khusus Profesi Advokat (PKPA) oleh DPC PERADI Kota Bandung tentang Hukum Organisasi Perusahaan, Restrukturisasi Perusahaan, Hukum Acara Persaingan Usaha, memberikan pendapat di depan persidangan di bawah sumpah sesuai dengan Agama Islam, pada pokoknya sebagai berikut:</w:t>
      </w:r>
    </w:p>
    <w:p w14:paraId="4CD49E7F">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w:t>
      </w:r>
      <w:r>
        <w:rPr>
          <w:rFonts w:ascii="Times New Roman" w:cs="Times New Roman" w:hAnsi="Times New Roman"/>
          <w:kern w:val="0"/>
          <w:lang w:val="id-ID"/>
        </w:rPr>
        <w:t>Bahwa</w:t>
      </w:r>
      <w:r>
        <w:rPr>
          <w:rFonts w:ascii="Times New Roman" w:cs="Times New Roman" w:hAnsi="Times New Roman"/>
          <w:kern w:val="0"/>
          <w:lang w:val="id-ID"/>
        </w:rPr>
        <w:t xml:space="preserve"> ahli memiliki keahlian dalam bidang hukum perusahaan.</w:t>
      </w:r>
    </w:p>
    <w:p w14:paraId="13D1505F">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tindakan kepengurusan perusahaan terbagi menjadi 2 (dua), yaitu tindakan pengurusan sehari-hari (</w:t>
      </w:r>
      <w:r>
        <w:rPr>
          <w:rFonts w:ascii="Times New Roman" w:cs="Times New Roman" w:hAnsi="Times New Roman"/>
          <w:i/>
          <w:iCs/>
          <w:kern w:val="0"/>
          <w:lang w:val="id-ID"/>
        </w:rPr>
        <w:t>daden</w:t>
      </w:r>
      <w:r>
        <w:rPr>
          <w:rFonts w:ascii="Times New Roman" w:cs="Times New Roman" w:hAnsi="Times New Roman"/>
          <w:i/>
          <w:iCs/>
          <w:kern w:val="0"/>
          <w:lang w:val="id-ID"/>
        </w:rPr>
        <w:t xml:space="preserve"> </w:t>
      </w:r>
      <w:r>
        <w:rPr>
          <w:rFonts w:ascii="Times New Roman" w:cs="Times New Roman" w:hAnsi="Times New Roman"/>
          <w:i/>
          <w:iCs/>
          <w:kern w:val="0"/>
          <w:lang w:val="id-ID"/>
        </w:rPr>
        <w:t>van</w:t>
      </w:r>
      <w:r>
        <w:rPr>
          <w:rFonts w:ascii="Times New Roman" w:cs="Times New Roman" w:hAnsi="Times New Roman"/>
          <w:i/>
          <w:iCs/>
          <w:kern w:val="0"/>
          <w:lang w:val="id-ID"/>
        </w:rPr>
        <w:t xml:space="preserve"> </w:t>
      </w:r>
      <w:r>
        <w:rPr>
          <w:rFonts w:ascii="Times New Roman" w:cs="Times New Roman" w:hAnsi="Times New Roman"/>
          <w:i/>
          <w:iCs/>
          <w:kern w:val="0"/>
          <w:lang w:val="id-ID"/>
        </w:rPr>
        <w:t>beheren</w:t>
      </w:r>
      <w:r>
        <w:rPr>
          <w:rFonts w:ascii="Times New Roman" w:cs="Times New Roman" w:hAnsi="Times New Roman"/>
          <w:kern w:val="0"/>
          <w:lang w:val="id-ID"/>
        </w:rPr>
        <w:t xml:space="preserve">), yang dilakukan </w:t>
      </w:r>
      <w:r>
        <w:rPr>
          <w:rFonts w:ascii="Times New Roman" w:cs="Times New Roman" w:hAnsi="Times New Roman"/>
          <w:kern w:val="0"/>
          <w:lang w:val="id-ID"/>
        </w:rPr>
        <w:t>Direksi</w:t>
      </w:r>
      <w:r>
        <w:rPr>
          <w:rFonts w:ascii="Times New Roman" w:cs="Times New Roman" w:hAnsi="Times New Roman"/>
          <w:kern w:val="0"/>
          <w:lang w:val="id-ID"/>
        </w:rPr>
        <w:t xml:space="preserve"> tanpa memerlukan persetujuan organ lain baik </w:t>
      </w:r>
      <w:r>
        <w:rPr>
          <w:rFonts w:ascii="Times New Roman" w:cs="Times New Roman" w:hAnsi="Times New Roman"/>
          <w:kern w:val="0"/>
          <w:lang w:val="id-ID"/>
        </w:rPr>
        <w:t>Komisaris</w:t>
      </w:r>
      <w:r>
        <w:rPr>
          <w:rFonts w:ascii="Times New Roman" w:cs="Times New Roman" w:hAnsi="Times New Roman"/>
          <w:kern w:val="0"/>
          <w:lang w:val="id-ID"/>
        </w:rPr>
        <w:t xml:space="preserve"> maupun RUPS, dan tindakan kepemilikan (</w:t>
      </w:r>
      <w:r>
        <w:rPr>
          <w:rFonts w:ascii="Times New Roman" w:cs="Times New Roman" w:hAnsi="Times New Roman"/>
          <w:i/>
          <w:iCs/>
          <w:kern w:val="0"/>
          <w:lang w:val="id-ID"/>
        </w:rPr>
        <w:t>daden</w:t>
      </w:r>
      <w:r>
        <w:rPr>
          <w:rFonts w:ascii="Times New Roman" w:cs="Times New Roman" w:hAnsi="Times New Roman"/>
          <w:i/>
          <w:iCs/>
          <w:kern w:val="0"/>
          <w:lang w:val="id-ID"/>
        </w:rPr>
        <w:t xml:space="preserve"> </w:t>
      </w:r>
      <w:r>
        <w:rPr>
          <w:rFonts w:ascii="Times New Roman" w:cs="Times New Roman" w:hAnsi="Times New Roman"/>
          <w:i/>
          <w:iCs/>
          <w:kern w:val="0"/>
          <w:lang w:val="id-ID"/>
        </w:rPr>
        <w:t>van</w:t>
      </w:r>
      <w:r>
        <w:rPr>
          <w:rFonts w:ascii="Times New Roman" w:cs="Times New Roman" w:hAnsi="Times New Roman"/>
          <w:i/>
          <w:iCs/>
          <w:kern w:val="0"/>
          <w:lang w:val="id-ID"/>
        </w:rPr>
        <w:t xml:space="preserve"> </w:t>
      </w:r>
      <w:r>
        <w:rPr>
          <w:rFonts w:ascii="Times New Roman" w:cs="Times New Roman" w:hAnsi="Times New Roman"/>
          <w:i/>
          <w:iCs/>
          <w:kern w:val="0"/>
          <w:lang w:val="id-ID"/>
        </w:rPr>
        <w:t>beschikking</w:t>
      </w:r>
      <w:r>
        <w:rPr>
          <w:rFonts w:ascii="Times New Roman" w:cs="Times New Roman" w:hAnsi="Times New Roman"/>
          <w:kern w:val="0"/>
          <w:lang w:val="id-ID"/>
        </w:rPr>
        <w:t xml:space="preserve">), yang memerlukan persetujuan organ lain baik RUPS atau Dewan </w:t>
      </w:r>
      <w:r>
        <w:rPr>
          <w:rFonts w:ascii="Times New Roman" w:cs="Times New Roman" w:hAnsi="Times New Roman"/>
          <w:kern w:val="0"/>
          <w:lang w:val="id-ID"/>
        </w:rPr>
        <w:t>Komisaris</w:t>
      </w:r>
      <w:r>
        <w:rPr>
          <w:rFonts w:ascii="Times New Roman" w:cs="Times New Roman" w:hAnsi="Times New Roman"/>
          <w:kern w:val="0"/>
          <w:lang w:val="id-ID"/>
        </w:rPr>
        <w:t xml:space="preserve">. Untuk menentukannya, dilihat apakah tindakan tersebut diatur dalam undang-undang (misalnya merger yang diatur dalam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w:t>
      </w:r>
      <w:r>
        <w:rPr>
          <w:rFonts w:ascii="Times New Roman" w:cs="Times New Roman" w:hAnsi="Times New Roman"/>
          <w:kern w:val="0"/>
          <w:lang w:val="id-ID"/>
        </w:rPr>
        <w:t xml:space="preserve">) atau dalam </w:t>
      </w:r>
      <w:r>
        <w:rPr>
          <w:rFonts w:ascii="Times New Roman" w:cs="Times New Roman" w:hAnsi="Times New Roman"/>
          <w:kern w:val="0"/>
          <w:lang w:val="id-ID"/>
        </w:rPr>
        <w:t>Anggaran Dasar</w:t>
      </w:r>
      <w:r>
        <w:rPr>
          <w:rFonts w:ascii="Times New Roman" w:cs="Times New Roman" w:hAnsi="Times New Roman"/>
          <w:kern w:val="0"/>
          <w:lang w:val="id-ID"/>
        </w:rPr>
        <w:t xml:space="preserve">. Tindakan yang tidak ditentukan oleh </w:t>
      </w:r>
      <w:r>
        <w:rPr>
          <w:rFonts w:ascii="Times New Roman" w:cs="Times New Roman" w:hAnsi="Times New Roman"/>
          <w:kern w:val="0"/>
          <w:lang w:val="id-ID"/>
        </w:rPr>
        <w:t>U</w:t>
      </w:r>
      <w:r>
        <w:rPr>
          <w:rFonts w:ascii="Times New Roman" w:cs="Times New Roman" w:hAnsi="Times New Roman"/>
          <w:kern w:val="0"/>
          <w:lang w:val="id-ID"/>
        </w:rPr>
        <w:t>ndang-</w:t>
      </w:r>
      <w:r>
        <w:rPr>
          <w:rFonts w:ascii="Times New Roman" w:cs="Times New Roman" w:hAnsi="Times New Roman"/>
          <w:kern w:val="0"/>
          <w:lang w:val="id-ID"/>
        </w:rPr>
        <w:t>U</w:t>
      </w:r>
      <w:r>
        <w:rPr>
          <w:rFonts w:ascii="Times New Roman" w:cs="Times New Roman" w:hAnsi="Times New Roman"/>
          <w:kern w:val="0"/>
          <w:lang w:val="id-ID"/>
        </w:rPr>
        <w:t>ndang</w:t>
      </w:r>
      <w:r>
        <w:rPr>
          <w:rFonts w:ascii="Times New Roman" w:cs="Times New Roman" w:hAnsi="Times New Roman"/>
          <w:kern w:val="0"/>
          <w:lang w:val="id-ID"/>
        </w:rPr>
        <w:t xml:space="preserve"> atau </w:t>
      </w:r>
      <w:r>
        <w:rPr>
          <w:rFonts w:ascii="Times New Roman" w:cs="Times New Roman" w:hAnsi="Times New Roman"/>
          <w:kern w:val="0"/>
          <w:lang w:val="id-ID"/>
        </w:rPr>
        <w:t xml:space="preserve">Anggaran Dasar </w:t>
      </w:r>
      <w:r>
        <w:rPr>
          <w:rFonts w:ascii="Times New Roman" w:cs="Times New Roman" w:hAnsi="Times New Roman"/>
          <w:kern w:val="0"/>
          <w:lang w:val="id-ID"/>
        </w:rPr>
        <w:t xml:space="preserve">merupakan tindakan sehari-hari sehingga </w:t>
      </w:r>
      <w:r>
        <w:rPr>
          <w:rFonts w:ascii="Times New Roman" w:cs="Times New Roman" w:hAnsi="Times New Roman"/>
          <w:kern w:val="0"/>
          <w:lang w:val="id-ID"/>
        </w:rPr>
        <w:t>Direksi</w:t>
      </w:r>
      <w:r>
        <w:rPr>
          <w:rFonts w:ascii="Times New Roman" w:cs="Times New Roman" w:hAnsi="Times New Roman"/>
          <w:kern w:val="0"/>
          <w:lang w:val="id-ID"/>
        </w:rPr>
        <w:t xml:space="preserve"> tidak memerlukan persetujuan </w:t>
      </w:r>
      <w:r>
        <w:rPr>
          <w:rFonts w:ascii="Times New Roman" w:cs="Times New Roman" w:hAnsi="Times New Roman"/>
          <w:kern w:val="0"/>
          <w:lang w:val="id-ID"/>
        </w:rPr>
        <w:t>Komisaris</w:t>
      </w:r>
      <w:r>
        <w:rPr>
          <w:rFonts w:ascii="Times New Roman" w:cs="Times New Roman" w:hAnsi="Times New Roman"/>
          <w:kern w:val="0"/>
          <w:lang w:val="id-ID"/>
        </w:rPr>
        <w:t xml:space="preserve"> dan organ lain.</w:t>
      </w:r>
    </w:p>
    <w:p w14:paraId="60050502">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tindakan </w:t>
      </w:r>
      <w:r>
        <w:rPr>
          <w:rFonts w:ascii="Times New Roman" w:cs="Times New Roman" w:hAnsi="Times New Roman"/>
          <w:kern w:val="0"/>
          <w:lang w:val="id-ID"/>
        </w:rPr>
        <w:t>Direksi</w:t>
      </w:r>
      <w:r>
        <w:rPr>
          <w:rFonts w:ascii="Times New Roman" w:cs="Times New Roman" w:hAnsi="Times New Roman"/>
          <w:kern w:val="0"/>
          <w:lang w:val="id-ID"/>
        </w:rPr>
        <w:t xml:space="preserve"> dalam melakukan transaksi keuangan perusahaan, sepanjang bukan meminjam atau meminjamkan uang kepada pihak ketiga, mendirikan usaha baru, atau turut menyertakan modal pada perusahaan baru, tidak termasuk tindakan kepemilikan sehingga </w:t>
      </w:r>
      <w:r>
        <w:rPr>
          <w:rFonts w:ascii="Times New Roman" w:cs="Times New Roman" w:hAnsi="Times New Roman"/>
          <w:kern w:val="0"/>
          <w:lang w:val="id-ID"/>
        </w:rPr>
        <w:t>Direksi</w:t>
      </w:r>
      <w:r>
        <w:rPr>
          <w:rFonts w:ascii="Times New Roman" w:cs="Times New Roman" w:hAnsi="Times New Roman"/>
          <w:kern w:val="0"/>
          <w:lang w:val="id-ID"/>
        </w:rPr>
        <w:t xml:space="preserve"> dapat bertindak sendiri.</w:t>
      </w:r>
    </w:p>
    <w:p w14:paraId="3B9DF5EB">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untuk melakukan pembayaran kepada vendor, melakukan </w:t>
      </w:r>
      <w:r>
        <w:rPr>
          <w:rFonts w:ascii="Times New Roman" w:cs="Times New Roman" w:hAnsi="Times New Roman"/>
          <w:i/>
          <w:iCs/>
          <w:kern w:val="0"/>
          <w:lang w:val="id-ID"/>
        </w:rPr>
        <w:t>reimbursement</w:t>
      </w:r>
      <w:r>
        <w:rPr>
          <w:rFonts w:ascii="Times New Roman" w:cs="Times New Roman" w:hAnsi="Times New Roman"/>
          <w:kern w:val="0"/>
          <w:lang w:val="id-ID"/>
        </w:rPr>
        <w:t xml:space="preserve">, atau membayar kewajiban-kewajiban perusahaan kepada pihak ketiga, berdasarkan </w:t>
      </w:r>
      <w:r>
        <w:rPr>
          <w:rFonts w:ascii="Times New Roman" w:cs="Times New Roman" w:hAnsi="Times New Roman"/>
          <w:kern w:val="0"/>
          <w:lang w:val="id-ID"/>
        </w:rPr>
        <w:t>U</w:t>
      </w:r>
      <w:r>
        <w:rPr>
          <w:rFonts w:ascii="Times New Roman" w:cs="Times New Roman" w:hAnsi="Times New Roman"/>
          <w:kern w:val="0"/>
          <w:lang w:val="id-ID"/>
        </w:rPr>
        <w:t>ndang-Undang</w:t>
      </w:r>
      <w:r>
        <w:rPr>
          <w:rFonts w:ascii="Times New Roman" w:cs="Times New Roman" w:hAnsi="Times New Roman"/>
          <w:kern w:val="0"/>
          <w:lang w:val="id-ID"/>
        </w:rPr>
        <w:t xml:space="preserve"> Perseroan Terbatas </w:t>
      </w:r>
      <w:r>
        <w:rPr>
          <w:rFonts w:ascii="Times New Roman" w:cs="Times New Roman" w:hAnsi="Times New Roman"/>
          <w:kern w:val="0"/>
          <w:lang w:val="id-ID"/>
        </w:rPr>
        <w:t xml:space="preserve">tidak diatur bahwa </w:t>
      </w:r>
      <w:r>
        <w:rPr>
          <w:rFonts w:ascii="Times New Roman" w:cs="Times New Roman" w:hAnsi="Times New Roman"/>
          <w:kern w:val="0"/>
          <w:lang w:val="id-ID"/>
        </w:rPr>
        <w:t>Direksi</w:t>
      </w:r>
      <w:r>
        <w:rPr>
          <w:rFonts w:ascii="Times New Roman" w:cs="Times New Roman" w:hAnsi="Times New Roman"/>
          <w:kern w:val="0"/>
          <w:lang w:val="id-ID"/>
        </w:rPr>
        <w:t xml:space="preserve"> memerlukan persetujuan Dewan </w:t>
      </w:r>
      <w:r>
        <w:rPr>
          <w:rFonts w:ascii="Times New Roman" w:cs="Times New Roman" w:hAnsi="Times New Roman"/>
          <w:kern w:val="0"/>
          <w:lang w:val="id-ID"/>
        </w:rPr>
        <w:t>Komisaris</w:t>
      </w:r>
      <w:r>
        <w:rPr>
          <w:rFonts w:ascii="Times New Roman" w:cs="Times New Roman" w:hAnsi="Times New Roman"/>
          <w:kern w:val="0"/>
          <w:lang w:val="id-ID"/>
        </w:rPr>
        <w:t xml:space="preserve"> maupun RUPS, dan anggaran dasar yang standar juga biasanya tidak mengatur demikian. Jika tidak diatur dalam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 </w:t>
      </w:r>
      <w:r>
        <w:rPr>
          <w:rFonts w:ascii="Times New Roman" w:cs="Times New Roman" w:hAnsi="Times New Roman"/>
          <w:kern w:val="0"/>
          <w:lang w:val="id-ID"/>
        </w:rPr>
        <w:t xml:space="preserve">maupun </w:t>
      </w:r>
      <w:r>
        <w:rPr>
          <w:rFonts w:ascii="Times New Roman" w:cs="Times New Roman" w:hAnsi="Times New Roman"/>
          <w:kern w:val="0"/>
          <w:lang w:val="id-ID"/>
        </w:rPr>
        <w:t>Anggaran Dasar</w:t>
      </w:r>
      <w:r>
        <w:rPr>
          <w:rFonts w:ascii="Times New Roman" w:cs="Times New Roman" w:hAnsi="Times New Roman"/>
          <w:kern w:val="0"/>
          <w:lang w:val="id-ID"/>
        </w:rPr>
        <w:t xml:space="preserve">, maka </w:t>
      </w:r>
      <w:r>
        <w:rPr>
          <w:rFonts w:ascii="Times New Roman" w:cs="Times New Roman" w:hAnsi="Times New Roman"/>
          <w:kern w:val="0"/>
          <w:lang w:val="id-ID"/>
        </w:rPr>
        <w:t>Direksi</w:t>
      </w:r>
      <w:r>
        <w:rPr>
          <w:rFonts w:ascii="Times New Roman" w:cs="Times New Roman" w:hAnsi="Times New Roman"/>
          <w:kern w:val="0"/>
          <w:lang w:val="id-ID"/>
        </w:rPr>
        <w:t xml:space="preserve"> dapat bertindak sendiri.</w:t>
      </w:r>
    </w:p>
    <w:p w14:paraId="35F00A32">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penggunaan rekening atas nama perseroan oleh </w:t>
      </w:r>
      <w:r>
        <w:rPr>
          <w:rFonts w:ascii="Times New Roman" w:cs="Times New Roman" w:hAnsi="Times New Roman"/>
          <w:kern w:val="0"/>
          <w:lang w:val="id-ID"/>
        </w:rPr>
        <w:t>Direksi</w:t>
      </w:r>
      <w:r>
        <w:rPr>
          <w:rFonts w:ascii="Times New Roman" w:cs="Times New Roman" w:hAnsi="Times New Roman"/>
          <w:kern w:val="0"/>
          <w:lang w:val="id-ID"/>
        </w:rPr>
        <w:t xml:space="preserve"> untuk kegiatan operasional perusahaan, kata kuncinya adalah apakah diatur atau tidak dalam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 maupun Anggaran Dasar</w:t>
      </w:r>
      <w:r>
        <w:rPr>
          <w:rFonts w:ascii="Times New Roman" w:cs="Times New Roman" w:hAnsi="Times New Roman"/>
          <w:kern w:val="0"/>
          <w:lang w:val="id-ID"/>
        </w:rPr>
        <w:t xml:space="preserve">. Jika tidak diatur maka tidak perlu persetujuan Dewan </w:t>
      </w:r>
      <w:r>
        <w:rPr>
          <w:rFonts w:ascii="Times New Roman" w:cs="Times New Roman" w:hAnsi="Times New Roman"/>
          <w:kern w:val="0"/>
          <w:lang w:val="id-ID"/>
        </w:rPr>
        <w:t>Komisaris</w:t>
      </w:r>
      <w:r>
        <w:rPr>
          <w:rFonts w:ascii="Times New Roman" w:cs="Times New Roman" w:hAnsi="Times New Roman"/>
          <w:kern w:val="0"/>
          <w:lang w:val="id-ID"/>
        </w:rPr>
        <w:t xml:space="preserve"> dan termasuk tindakan sehari-hari, sehingga harus dilihat </w:t>
      </w:r>
      <w:r>
        <w:rPr>
          <w:rFonts w:ascii="Times New Roman" w:cs="Times New Roman" w:hAnsi="Times New Roman"/>
          <w:kern w:val="0"/>
          <w:lang w:val="id-ID"/>
        </w:rPr>
        <w:t>U</w:t>
      </w:r>
      <w:r>
        <w:rPr>
          <w:rFonts w:ascii="Times New Roman" w:cs="Times New Roman" w:hAnsi="Times New Roman"/>
          <w:kern w:val="0"/>
          <w:lang w:val="id-ID"/>
        </w:rPr>
        <w:t>ndang-</w:t>
      </w:r>
      <w:r>
        <w:rPr>
          <w:rFonts w:ascii="Times New Roman" w:cs="Times New Roman" w:hAnsi="Times New Roman"/>
          <w:kern w:val="0"/>
          <w:lang w:val="id-ID"/>
        </w:rPr>
        <w:t>U</w:t>
      </w:r>
      <w:r>
        <w:rPr>
          <w:rFonts w:ascii="Times New Roman" w:cs="Times New Roman" w:hAnsi="Times New Roman"/>
          <w:kern w:val="0"/>
          <w:lang w:val="id-ID"/>
        </w:rPr>
        <w:t>ndang</w:t>
      </w:r>
      <w:r>
        <w:rPr>
          <w:rFonts w:ascii="Times New Roman" w:cs="Times New Roman" w:hAnsi="Times New Roman"/>
          <w:kern w:val="0"/>
          <w:lang w:val="id-ID"/>
        </w:rPr>
        <w:t xml:space="preserve"> dan </w:t>
      </w:r>
      <w:r>
        <w:rPr>
          <w:rFonts w:ascii="Times New Roman" w:cs="Times New Roman" w:hAnsi="Times New Roman"/>
          <w:kern w:val="0"/>
          <w:lang w:val="id-ID"/>
        </w:rPr>
        <w:t>A</w:t>
      </w:r>
      <w:r>
        <w:rPr>
          <w:rFonts w:ascii="Times New Roman" w:cs="Times New Roman" w:hAnsi="Times New Roman"/>
          <w:kern w:val="0"/>
          <w:lang w:val="id-ID"/>
        </w:rPr>
        <w:t xml:space="preserve">nggaran </w:t>
      </w:r>
      <w:r>
        <w:rPr>
          <w:rFonts w:ascii="Times New Roman" w:cs="Times New Roman" w:hAnsi="Times New Roman"/>
          <w:kern w:val="0"/>
          <w:lang w:val="id-ID"/>
        </w:rPr>
        <w:t>D</w:t>
      </w:r>
      <w:r>
        <w:rPr>
          <w:rFonts w:ascii="Times New Roman" w:cs="Times New Roman" w:hAnsi="Times New Roman"/>
          <w:kern w:val="0"/>
          <w:lang w:val="id-ID"/>
        </w:rPr>
        <w:t>asarnya.</w:t>
      </w:r>
    </w:p>
    <w:p w14:paraId="54C3E120">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organ perusahaan terdiri dari RUPS, Dewan </w:t>
      </w:r>
      <w:r>
        <w:rPr>
          <w:rFonts w:ascii="Times New Roman" w:cs="Times New Roman" w:hAnsi="Times New Roman"/>
          <w:kern w:val="0"/>
          <w:lang w:val="id-ID"/>
        </w:rPr>
        <w:t>Komisaris</w:t>
      </w:r>
      <w:r>
        <w:rPr>
          <w:rFonts w:ascii="Times New Roman" w:cs="Times New Roman" w:hAnsi="Times New Roman"/>
          <w:kern w:val="0"/>
          <w:lang w:val="id-ID"/>
        </w:rPr>
        <w:t xml:space="preserve">, dan </w:t>
      </w:r>
      <w:r>
        <w:rPr>
          <w:rFonts w:ascii="Times New Roman" w:cs="Times New Roman" w:hAnsi="Times New Roman"/>
          <w:kern w:val="0"/>
          <w:lang w:val="id-ID"/>
        </w:rPr>
        <w:t>Direksi</w:t>
      </w:r>
      <w:r>
        <w:rPr>
          <w:rFonts w:ascii="Times New Roman" w:cs="Times New Roman" w:hAnsi="Times New Roman"/>
          <w:kern w:val="0"/>
          <w:lang w:val="id-ID"/>
        </w:rPr>
        <w:t xml:space="preserve">. </w:t>
      </w:r>
      <w:r>
        <w:rPr>
          <w:rFonts w:ascii="Times New Roman" w:cs="Times New Roman" w:hAnsi="Times New Roman"/>
          <w:kern w:val="0"/>
          <w:lang w:val="id-ID"/>
        </w:rPr>
        <w:t>Direksi</w:t>
      </w:r>
      <w:r>
        <w:rPr>
          <w:rFonts w:ascii="Times New Roman" w:cs="Times New Roman" w:hAnsi="Times New Roman"/>
          <w:kern w:val="0"/>
          <w:lang w:val="id-ID"/>
        </w:rPr>
        <w:t xml:space="preserve"> adalah organ yang melakukan kepengurusan dan dibantu oleh karyawan dalam berbagai divisi. Secara hukum kewenangan mengurus keuangan perusahaan ada pada </w:t>
      </w:r>
      <w:r>
        <w:rPr>
          <w:rFonts w:ascii="Times New Roman" w:cs="Times New Roman" w:hAnsi="Times New Roman"/>
          <w:kern w:val="0"/>
          <w:lang w:val="id-ID"/>
        </w:rPr>
        <w:t>Direksi</w:t>
      </w:r>
      <w:r>
        <w:rPr>
          <w:rFonts w:ascii="Times New Roman" w:cs="Times New Roman" w:hAnsi="Times New Roman"/>
          <w:kern w:val="0"/>
          <w:lang w:val="id-ID"/>
        </w:rPr>
        <w:t xml:space="preserve">, sedangkan tugas divisi </w:t>
      </w:r>
      <w:r>
        <w:rPr>
          <w:rFonts w:ascii="Times New Roman" w:cs="Times New Roman" w:hAnsi="Times New Roman"/>
          <w:i/>
          <w:iCs/>
          <w:kern w:val="0"/>
          <w:lang w:val="id-ID"/>
        </w:rPr>
        <w:t>finance</w:t>
      </w:r>
      <w:r>
        <w:rPr>
          <w:rFonts w:ascii="Times New Roman" w:cs="Times New Roman" w:hAnsi="Times New Roman"/>
          <w:kern w:val="0"/>
          <w:lang w:val="id-ID"/>
        </w:rPr>
        <w:t xml:space="preserve"> adalah membantu </w:t>
      </w:r>
      <w:r>
        <w:rPr>
          <w:rFonts w:ascii="Times New Roman" w:cs="Times New Roman" w:hAnsi="Times New Roman"/>
          <w:kern w:val="0"/>
          <w:lang w:val="id-ID"/>
        </w:rPr>
        <w:t>Direksi</w:t>
      </w:r>
      <w:r>
        <w:rPr>
          <w:rFonts w:ascii="Times New Roman" w:cs="Times New Roman" w:hAnsi="Times New Roman"/>
          <w:kern w:val="0"/>
          <w:lang w:val="id-ID"/>
        </w:rPr>
        <w:t xml:space="preserve"> dalam mengelola keuangan perusahaan.</w:t>
      </w:r>
    </w:p>
    <w:p w14:paraId="79A074F8">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apabila </w:t>
      </w:r>
      <w:r>
        <w:rPr>
          <w:rFonts w:ascii="Times New Roman" w:cs="Times New Roman" w:hAnsi="Times New Roman"/>
          <w:kern w:val="0"/>
          <w:lang w:val="id-ID"/>
        </w:rPr>
        <w:t>Direksi</w:t>
      </w:r>
      <w:r>
        <w:rPr>
          <w:rFonts w:ascii="Times New Roman" w:cs="Times New Roman" w:hAnsi="Times New Roman"/>
          <w:kern w:val="0"/>
          <w:lang w:val="id-ID"/>
        </w:rPr>
        <w:t xml:space="preserve"> selaku subjek hukum pribadi mendirikan PT lain yang bukan perusahaan yang bersangkutan (sahamnya tidak dimiliki oleh PT tersebut), maka </w:t>
      </w:r>
      <w:r>
        <w:rPr>
          <w:rFonts w:ascii="Times New Roman" w:cs="Times New Roman" w:hAnsi="Times New Roman"/>
          <w:kern w:val="0"/>
          <w:lang w:val="id-ID"/>
        </w:rPr>
        <w:t>Direksi</w:t>
      </w:r>
      <w:r>
        <w:rPr>
          <w:rFonts w:ascii="Times New Roman" w:cs="Times New Roman" w:hAnsi="Times New Roman"/>
          <w:kern w:val="0"/>
          <w:lang w:val="id-ID"/>
        </w:rPr>
        <w:t xml:space="preserve"> tidak wajib meminta persetujuan Dewan </w:t>
      </w:r>
      <w:r>
        <w:rPr>
          <w:rFonts w:ascii="Times New Roman" w:cs="Times New Roman" w:hAnsi="Times New Roman"/>
          <w:kern w:val="0"/>
          <w:lang w:val="id-ID"/>
        </w:rPr>
        <w:t>Komisaris</w:t>
      </w:r>
      <w:r>
        <w:rPr>
          <w:rFonts w:ascii="Times New Roman" w:cs="Times New Roman" w:hAnsi="Times New Roman"/>
          <w:kern w:val="0"/>
          <w:lang w:val="id-ID"/>
        </w:rPr>
        <w:t xml:space="preserve">. Persetujuan hanya diwajibkan berdasarkan </w:t>
      </w:r>
      <w:r>
        <w:rPr>
          <w:rFonts w:ascii="Times New Roman" w:cs="Times New Roman" w:hAnsi="Times New Roman"/>
          <w:kern w:val="0"/>
          <w:lang w:val="id-ID"/>
        </w:rPr>
        <w:t>Anggaran Dasar</w:t>
      </w:r>
      <w:r>
        <w:rPr>
          <w:rFonts w:ascii="Times New Roman" w:cs="Times New Roman" w:hAnsi="Times New Roman"/>
          <w:kern w:val="0"/>
          <w:lang w:val="id-ID"/>
        </w:rPr>
        <w:t xml:space="preserve"> apabila </w:t>
      </w:r>
      <w:r>
        <w:rPr>
          <w:rFonts w:ascii="Times New Roman" w:cs="Times New Roman" w:hAnsi="Times New Roman"/>
          <w:kern w:val="0"/>
          <w:lang w:val="id-ID"/>
        </w:rPr>
        <w:t>Direksi</w:t>
      </w:r>
      <w:r>
        <w:rPr>
          <w:rFonts w:ascii="Times New Roman" w:cs="Times New Roman" w:hAnsi="Times New Roman"/>
          <w:kern w:val="0"/>
          <w:lang w:val="id-ID"/>
        </w:rPr>
        <w:t xml:space="preserve"> bertindak mewakili PT tersebut untuk mendirikan perusahaan baru. Ketentuan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 </w:t>
      </w:r>
      <w:r>
        <w:rPr>
          <w:rFonts w:ascii="Times New Roman" w:cs="Times New Roman" w:hAnsi="Times New Roman"/>
          <w:kern w:val="0"/>
          <w:lang w:val="id-ID"/>
        </w:rPr>
        <w:t xml:space="preserve">hanya mewajibkan </w:t>
      </w:r>
      <w:r>
        <w:rPr>
          <w:rFonts w:ascii="Times New Roman" w:cs="Times New Roman" w:hAnsi="Times New Roman"/>
          <w:kern w:val="0"/>
          <w:lang w:val="id-ID"/>
        </w:rPr>
        <w:t>Direksi</w:t>
      </w:r>
      <w:r>
        <w:rPr>
          <w:rFonts w:ascii="Times New Roman" w:cs="Times New Roman" w:hAnsi="Times New Roman"/>
          <w:kern w:val="0"/>
          <w:lang w:val="id-ID"/>
        </w:rPr>
        <w:t xml:space="preserve"> atau Dewan </w:t>
      </w:r>
      <w:r>
        <w:rPr>
          <w:rFonts w:ascii="Times New Roman" w:cs="Times New Roman" w:hAnsi="Times New Roman"/>
          <w:kern w:val="0"/>
          <w:lang w:val="id-ID"/>
        </w:rPr>
        <w:t>Komisaris</w:t>
      </w:r>
      <w:r>
        <w:rPr>
          <w:rFonts w:ascii="Times New Roman" w:cs="Times New Roman" w:hAnsi="Times New Roman"/>
          <w:kern w:val="0"/>
          <w:lang w:val="id-ID"/>
        </w:rPr>
        <w:t xml:space="preserve"> yang memiliki saham pada PT lain untuk menuliskannya dalam daftar khusus, bukan meminta persetujuan.</w:t>
      </w:r>
    </w:p>
    <w:p w14:paraId="1BB440F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untuk pembatasan dalam anggaran dasar yang mengatur </w:t>
      </w:r>
      <w:r>
        <w:rPr>
          <w:rFonts w:ascii="Times New Roman" w:cs="Times New Roman" w:hAnsi="Times New Roman"/>
          <w:kern w:val="0"/>
          <w:lang w:val="id-ID"/>
        </w:rPr>
        <w:t>Direksi</w:t>
      </w:r>
      <w:r>
        <w:rPr>
          <w:rFonts w:ascii="Times New Roman" w:cs="Times New Roman" w:hAnsi="Times New Roman"/>
          <w:kern w:val="0"/>
          <w:lang w:val="id-ID"/>
        </w:rPr>
        <w:t xml:space="preserve"> wajib mendapat persetujuan atau bantuan Dewan </w:t>
      </w:r>
      <w:r>
        <w:rPr>
          <w:rFonts w:ascii="Times New Roman" w:cs="Times New Roman" w:hAnsi="Times New Roman"/>
          <w:kern w:val="0"/>
          <w:lang w:val="id-ID"/>
        </w:rPr>
        <w:t>Komisaris</w:t>
      </w:r>
      <w:r>
        <w:rPr>
          <w:rFonts w:ascii="Times New Roman" w:cs="Times New Roman" w:hAnsi="Times New Roman"/>
          <w:kern w:val="0"/>
          <w:lang w:val="id-ID"/>
        </w:rPr>
        <w:t xml:space="preserve"> untuk meminjam atau meminjamkan uang atas nama perseroan dan mendirikan usaha atau turut serta pada perusahaan lain, maka tindakan di luar dua hal tersebut tidak harus mendapatkan persetujuan Dewan </w:t>
      </w:r>
      <w:r>
        <w:rPr>
          <w:rFonts w:ascii="Times New Roman" w:cs="Times New Roman" w:hAnsi="Times New Roman"/>
          <w:kern w:val="0"/>
          <w:lang w:val="id-ID"/>
        </w:rPr>
        <w:t>Komisaris</w:t>
      </w:r>
      <w:r>
        <w:rPr>
          <w:rFonts w:ascii="Times New Roman" w:cs="Times New Roman" w:hAnsi="Times New Roman"/>
          <w:kern w:val="0"/>
          <w:lang w:val="id-ID"/>
        </w:rPr>
        <w:t>.</w:t>
      </w:r>
    </w:p>
    <w:p w14:paraId="6D2CE260">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berdasarkan Pasal 66 UU No. 40 Tahun 2007, </w:t>
      </w:r>
      <w:r>
        <w:rPr>
          <w:rFonts w:ascii="Times New Roman" w:cs="Times New Roman" w:hAnsi="Times New Roman"/>
          <w:kern w:val="0"/>
          <w:lang w:val="id-ID"/>
        </w:rPr>
        <w:t>Direksi</w:t>
      </w:r>
      <w:r>
        <w:rPr>
          <w:rFonts w:ascii="Times New Roman" w:cs="Times New Roman" w:hAnsi="Times New Roman"/>
          <w:kern w:val="0"/>
          <w:lang w:val="id-ID"/>
        </w:rPr>
        <w:t xml:space="preserve"> wajib memberikan laporan tahunan kepada RUPS yang paling lama dalam jangka waktu 6 (enam) bulan telah ditelaah oleh Dewan </w:t>
      </w:r>
      <w:r>
        <w:rPr>
          <w:rFonts w:ascii="Times New Roman" w:cs="Times New Roman" w:hAnsi="Times New Roman"/>
          <w:kern w:val="0"/>
          <w:lang w:val="id-ID"/>
        </w:rPr>
        <w:t>Komisaris</w:t>
      </w:r>
      <w:r>
        <w:rPr>
          <w:rFonts w:ascii="Times New Roman" w:cs="Times New Roman" w:hAnsi="Times New Roman"/>
          <w:kern w:val="0"/>
          <w:lang w:val="id-ID"/>
        </w:rPr>
        <w:t xml:space="preserve">, dengan isi laporan antara lain laporan keuangan, laporan kegiatan </w:t>
      </w:r>
      <w:r>
        <w:rPr>
          <w:rFonts w:ascii="Times New Roman" w:cs="Times New Roman" w:hAnsi="Times New Roman"/>
          <w:kern w:val="0"/>
          <w:lang w:val="id-ID"/>
        </w:rPr>
        <w:t>Direksi</w:t>
      </w:r>
      <w:r>
        <w:rPr>
          <w:rFonts w:ascii="Times New Roman" w:cs="Times New Roman" w:hAnsi="Times New Roman"/>
          <w:kern w:val="0"/>
          <w:lang w:val="id-ID"/>
        </w:rPr>
        <w:t>, laporan pelaksanaan TJSL, dan laporan mengenai permasalahan yang dialami perseroan selama 1 (satu) tahun.</w:t>
      </w:r>
    </w:p>
    <w:p w14:paraId="6DF561E0">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dalam hal pemegang saham suatu PT terdiri dari satu orang pribadi dan satu yayasan, berdasarkan UU Yayasan (sepengetahuan ahli Pasal 35), organ yang berhak mewakili yayasan di dalam maupun di luar pengadilan, termasuk ketika mewakili yayasan sebagai pemegang saham PT, adalah pengurus, bukan Dewan Pembina.</w:t>
      </w:r>
    </w:p>
    <w:p w14:paraId="79B8C8E1">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berdasarkan Pasal 114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w:t>
      </w:r>
      <w:r>
        <w:rPr>
          <w:rFonts w:ascii="Times New Roman" w:cs="Times New Roman" w:hAnsi="Times New Roman"/>
          <w:kern w:val="0"/>
          <w:lang w:val="id-ID"/>
        </w:rPr>
        <w:t xml:space="preserve">, Dewan </w:t>
      </w:r>
      <w:r>
        <w:rPr>
          <w:rFonts w:ascii="Times New Roman" w:cs="Times New Roman" w:hAnsi="Times New Roman"/>
          <w:kern w:val="0"/>
          <w:lang w:val="id-ID"/>
        </w:rPr>
        <w:t>Komisaris</w:t>
      </w:r>
      <w:r>
        <w:rPr>
          <w:rFonts w:ascii="Times New Roman" w:cs="Times New Roman" w:hAnsi="Times New Roman"/>
          <w:kern w:val="0"/>
          <w:lang w:val="id-ID"/>
        </w:rPr>
        <w:t xml:space="preserve"> memiliki tugas melakukan pengawasan terhadap kepengurusan dan kebijakan kepengurusan perusahaan, memberikan nasihat kepada </w:t>
      </w:r>
      <w:r>
        <w:rPr>
          <w:rFonts w:ascii="Times New Roman" w:cs="Times New Roman" w:hAnsi="Times New Roman"/>
          <w:kern w:val="0"/>
          <w:lang w:val="id-ID"/>
        </w:rPr>
        <w:t>Direksi</w:t>
      </w:r>
      <w:r>
        <w:rPr>
          <w:rFonts w:ascii="Times New Roman" w:cs="Times New Roman" w:hAnsi="Times New Roman"/>
          <w:kern w:val="0"/>
          <w:lang w:val="id-ID"/>
        </w:rPr>
        <w:t xml:space="preserve">, serta memberikan persetujuan atas tindakan-tindakan hukum tertentu termasuk tindakan kepemilikan. Apabila Dewan </w:t>
      </w:r>
      <w:r>
        <w:rPr>
          <w:rFonts w:ascii="Times New Roman" w:cs="Times New Roman" w:hAnsi="Times New Roman"/>
          <w:kern w:val="0"/>
          <w:lang w:val="id-ID"/>
        </w:rPr>
        <w:t>Komisaris</w:t>
      </w:r>
      <w:r>
        <w:rPr>
          <w:rFonts w:ascii="Times New Roman" w:cs="Times New Roman" w:hAnsi="Times New Roman"/>
          <w:kern w:val="0"/>
          <w:lang w:val="id-ID"/>
        </w:rPr>
        <w:t xml:space="preserve"> lalai dan/atau salah dalam menjalankan tugas pengawasan dan pemberian nasihat sehingga perseroan mengalami kerugian, maka bertanggung jawab secara pribadi apabila </w:t>
      </w:r>
      <w:r>
        <w:rPr>
          <w:rFonts w:ascii="Times New Roman" w:cs="Times New Roman" w:hAnsi="Times New Roman"/>
          <w:kern w:val="0"/>
          <w:lang w:val="id-ID"/>
        </w:rPr>
        <w:t>Komisaris</w:t>
      </w:r>
      <w:r>
        <w:rPr>
          <w:rFonts w:ascii="Times New Roman" w:cs="Times New Roman" w:hAnsi="Times New Roman"/>
          <w:kern w:val="0"/>
          <w:lang w:val="id-ID"/>
        </w:rPr>
        <w:t>nya satu orang, dan berlaku tanggung jawab renteng apabila lebih dari satu orang (Pasal 114 ayat (3)).</w:t>
      </w:r>
    </w:p>
    <w:p w14:paraId="40FF5F57">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apabila Dewan </w:t>
      </w:r>
      <w:r>
        <w:rPr>
          <w:rFonts w:ascii="Times New Roman" w:cs="Times New Roman" w:hAnsi="Times New Roman"/>
          <w:kern w:val="0"/>
          <w:lang w:val="id-ID"/>
        </w:rPr>
        <w:t>Komisaris</w:t>
      </w:r>
      <w:r>
        <w:rPr>
          <w:rFonts w:ascii="Times New Roman" w:cs="Times New Roman" w:hAnsi="Times New Roman"/>
          <w:kern w:val="0"/>
          <w:lang w:val="id-ID"/>
        </w:rPr>
        <w:t xml:space="preserve"> tidak pernah melakukan pengawasan, tidak pernah meminta catatan keuangan, dan tidak pernah datang ke lokasi kegiatan usaha perusahaan, maka sesuai kelaziman (datang ke kantor, memantau kegiatan usaha, meminta data dari </w:t>
      </w:r>
      <w:r>
        <w:rPr>
          <w:rFonts w:ascii="Times New Roman" w:cs="Times New Roman" w:hAnsi="Times New Roman"/>
          <w:kern w:val="0"/>
          <w:lang w:val="id-ID"/>
        </w:rPr>
        <w:t>Direksi</w:t>
      </w:r>
      <w:r>
        <w:rPr>
          <w:rFonts w:ascii="Times New Roman" w:cs="Times New Roman" w:hAnsi="Times New Roman"/>
          <w:kern w:val="0"/>
          <w:lang w:val="id-ID"/>
        </w:rPr>
        <w:t xml:space="preserve">, serta meminta keterangan dan memberikan nasihat), Dewan </w:t>
      </w:r>
      <w:r>
        <w:rPr>
          <w:rFonts w:ascii="Times New Roman" w:cs="Times New Roman" w:hAnsi="Times New Roman"/>
          <w:kern w:val="0"/>
          <w:lang w:val="id-ID"/>
        </w:rPr>
        <w:t>Komisaris</w:t>
      </w:r>
      <w:r>
        <w:rPr>
          <w:rFonts w:ascii="Times New Roman" w:cs="Times New Roman" w:hAnsi="Times New Roman"/>
          <w:kern w:val="0"/>
          <w:lang w:val="id-ID"/>
        </w:rPr>
        <w:t xml:space="preserve"> dapat dikatakan tidak menjalankan tugasnya dengan baik.</w:t>
      </w:r>
    </w:p>
    <w:p w14:paraId="1FF9735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apabila Dewan </w:t>
      </w:r>
      <w:r>
        <w:rPr>
          <w:rFonts w:ascii="Times New Roman" w:cs="Times New Roman" w:hAnsi="Times New Roman"/>
          <w:kern w:val="0"/>
          <w:lang w:val="id-ID"/>
        </w:rPr>
        <w:t>Komisaris</w:t>
      </w:r>
      <w:r>
        <w:rPr>
          <w:rFonts w:ascii="Times New Roman" w:cs="Times New Roman" w:hAnsi="Times New Roman"/>
          <w:kern w:val="0"/>
          <w:lang w:val="id-ID"/>
        </w:rPr>
        <w:t xml:space="preserve"> menduga adanya kelalaian atau kekeliruan </w:t>
      </w:r>
      <w:r>
        <w:rPr>
          <w:rFonts w:ascii="Times New Roman" w:cs="Times New Roman" w:hAnsi="Times New Roman"/>
          <w:kern w:val="0"/>
          <w:lang w:val="id-ID"/>
        </w:rPr>
        <w:t>Direksi</w:t>
      </w:r>
      <w:r>
        <w:rPr>
          <w:rFonts w:ascii="Times New Roman" w:cs="Times New Roman" w:hAnsi="Times New Roman"/>
          <w:kern w:val="0"/>
          <w:lang w:val="id-ID"/>
        </w:rPr>
        <w:t xml:space="preserve">, maka Dewan </w:t>
      </w:r>
      <w:r>
        <w:rPr>
          <w:rFonts w:ascii="Times New Roman" w:cs="Times New Roman" w:hAnsi="Times New Roman"/>
          <w:kern w:val="0"/>
          <w:lang w:val="id-ID"/>
        </w:rPr>
        <w:t>Komisaris</w:t>
      </w:r>
      <w:r>
        <w:rPr>
          <w:rFonts w:ascii="Times New Roman" w:cs="Times New Roman" w:hAnsi="Times New Roman"/>
          <w:kern w:val="0"/>
          <w:lang w:val="id-ID"/>
        </w:rPr>
        <w:t xml:space="preserve"> seharusnya memanggil </w:t>
      </w:r>
      <w:r>
        <w:rPr>
          <w:rFonts w:ascii="Times New Roman" w:cs="Times New Roman" w:hAnsi="Times New Roman"/>
          <w:kern w:val="0"/>
          <w:lang w:val="id-ID"/>
        </w:rPr>
        <w:t>Direksi</w:t>
      </w:r>
      <w:r>
        <w:rPr>
          <w:rFonts w:ascii="Times New Roman" w:cs="Times New Roman" w:hAnsi="Times New Roman"/>
          <w:kern w:val="0"/>
          <w:lang w:val="id-ID"/>
        </w:rPr>
        <w:t xml:space="preserve">, meminta data dan keterangan atas tindakan yang telah dilakukan, dan memberikan nasihat apabila salah. Dewan </w:t>
      </w:r>
      <w:r>
        <w:rPr>
          <w:rFonts w:ascii="Times New Roman" w:cs="Times New Roman" w:hAnsi="Times New Roman"/>
          <w:kern w:val="0"/>
          <w:lang w:val="id-ID"/>
        </w:rPr>
        <w:t>Komisaris</w:t>
      </w:r>
      <w:r>
        <w:rPr>
          <w:rFonts w:ascii="Times New Roman" w:cs="Times New Roman" w:hAnsi="Times New Roman"/>
          <w:kern w:val="0"/>
          <w:lang w:val="id-ID"/>
        </w:rPr>
        <w:t xml:space="preserve"> tidak hanya menunggu laporan dari </w:t>
      </w:r>
      <w:r>
        <w:rPr>
          <w:rFonts w:ascii="Times New Roman" w:cs="Times New Roman" w:hAnsi="Times New Roman"/>
          <w:kern w:val="0"/>
          <w:lang w:val="id-ID"/>
        </w:rPr>
        <w:t>Direksi</w:t>
      </w:r>
      <w:r>
        <w:rPr>
          <w:rFonts w:ascii="Times New Roman" w:cs="Times New Roman" w:hAnsi="Times New Roman"/>
          <w:kern w:val="0"/>
          <w:lang w:val="id-ID"/>
        </w:rPr>
        <w:t xml:space="preserve">, karena berdasarkan prinsip </w:t>
      </w:r>
      <w:r>
        <w:rPr>
          <w:rFonts w:ascii="Times New Roman" w:cs="Times New Roman" w:hAnsi="Times New Roman"/>
          <w:i/>
          <w:iCs/>
          <w:kern w:val="0"/>
          <w:lang w:val="id-ID"/>
        </w:rPr>
        <w:t>fiduciary</w:t>
      </w:r>
      <w:r>
        <w:rPr>
          <w:rFonts w:ascii="Times New Roman" w:cs="Times New Roman" w:hAnsi="Times New Roman"/>
          <w:i/>
          <w:iCs/>
          <w:kern w:val="0"/>
          <w:lang w:val="id-ID"/>
        </w:rPr>
        <w:t xml:space="preserve"> </w:t>
      </w:r>
      <w:r>
        <w:rPr>
          <w:rFonts w:ascii="Times New Roman" w:cs="Times New Roman" w:hAnsi="Times New Roman"/>
          <w:i/>
          <w:iCs/>
          <w:kern w:val="0"/>
          <w:lang w:val="id-ID"/>
        </w:rPr>
        <w:t>duty</w:t>
      </w:r>
      <w:r>
        <w:rPr>
          <w:rFonts w:ascii="Times New Roman" w:cs="Times New Roman" w:hAnsi="Times New Roman"/>
          <w:kern w:val="0"/>
          <w:lang w:val="id-ID"/>
        </w:rPr>
        <w:t xml:space="preserve"> Dewan </w:t>
      </w:r>
      <w:r>
        <w:rPr>
          <w:rFonts w:ascii="Times New Roman" w:cs="Times New Roman" w:hAnsi="Times New Roman"/>
          <w:kern w:val="0"/>
          <w:lang w:val="id-ID"/>
        </w:rPr>
        <w:t>Komisaris</w:t>
      </w:r>
      <w:r>
        <w:rPr>
          <w:rFonts w:ascii="Times New Roman" w:cs="Times New Roman" w:hAnsi="Times New Roman"/>
          <w:kern w:val="0"/>
          <w:lang w:val="id-ID"/>
        </w:rPr>
        <w:t xml:space="preserve"> harus menjalankan tugas pengawasan sesuai kepercayaan yang diberikan, dan ketika ada dugaan pun seharusnya sudah mulai melakukan tindakan tersebut.</w:t>
      </w:r>
    </w:p>
    <w:p w14:paraId="3FCA5ED8">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apabila Dewan </w:t>
      </w:r>
      <w:r>
        <w:rPr>
          <w:rFonts w:ascii="Times New Roman" w:cs="Times New Roman" w:hAnsi="Times New Roman"/>
          <w:kern w:val="0"/>
          <w:lang w:val="id-ID"/>
        </w:rPr>
        <w:t>Komisaris</w:t>
      </w:r>
      <w:r>
        <w:rPr>
          <w:rFonts w:ascii="Times New Roman" w:cs="Times New Roman" w:hAnsi="Times New Roman"/>
          <w:kern w:val="0"/>
          <w:lang w:val="id-ID"/>
        </w:rPr>
        <w:t xml:space="preserve"> juga turut terlibat dalam kesalahan </w:t>
      </w:r>
      <w:r>
        <w:rPr>
          <w:rFonts w:ascii="Times New Roman" w:cs="Times New Roman" w:hAnsi="Times New Roman"/>
          <w:kern w:val="0"/>
          <w:lang w:val="id-ID"/>
        </w:rPr>
        <w:t>Direksi</w:t>
      </w:r>
      <w:r>
        <w:rPr>
          <w:rFonts w:ascii="Times New Roman" w:cs="Times New Roman" w:hAnsi="Times New Roman"/>
          <w:kern w:val="0"/>
          <w:lang w:val="id-ID"/>
        </w:rPr>
        <w:t xml:space="preserve"> dengan tidak melaksanakan tugas dan tanggung jawabnya, maka berlaku tanggung jawab renteng antara </w:t>
      </w:r>
      <w:r>
        <w:rPr>
          <w:rFonts w:ascii="Times New Roman" w:cs="Times New Roman" w:hAnsi="Times New Roman"/>
          <w:kern w:val="0"/>
          <w:lang w:val="id-ID"/>
        </w:rPr>
        <w:t>Direksi</w:t>
      </w:r>
      <w:r>
        <w:rPr>
          <w:rFonts w:ascii="Times New Roman" w:cs="Times New Roman" w:hAnsi="Times New Roman"/>
          <w:kern w:val="0"/>
          <w:lang w:val="id-ID"/>
        </w:rPr>
        <w:t xml:space="preserve"> dan Dewan </w:t>
      </w:r>
      <w:r>
        <w:rPr>
          <w:rFonts w:ascii="Times New Roman" w:cs="Times New Roman" w:hAnsi="Times New Roman"/>
          <w:kern w:val="0"/>
          <w:lang w:val="id-ID"/>
        </w:rPr>
        <w:t>Komisaris</w:t>
      </w:r>
      <w:r>
        <w:rPr>
          <w:rFonts w:ascii="Times New Roman" w:cs="Times New Roman" w:hAnsi="Times New Roman"/>
          <w:kern w:val="0"/>
          <w:lang w:val="id-ID"/>
        </w:rPr>
        <w:t xml:space="preserve"> atas kerugian yang dialami perseroan, karena berdasarkan prinsip </w:t>
      </w:r>
      <w:r>
        <w:rPr>
          <w:rFonts w:ascii="Times New Roman" w:cs="Times New Roman" w:hAnsi="Times New Roman"/>
          <w:kern w:val="0"/>
          <w:lang w:val="id-ID"/>
        </w:rPr>
        <w:t>fiduciary</w:t>
      </w:r>
      <w:r>
        <w:rPr>
          <w:rFonts w:ascii="Times New Roman" w:cs="Times New Roman" w:hAnsi="Times New Roman"/>
          <w:kern w:val="0"/>
          <w:lang w:val="id-ID"/>
        </w:rPr>
        <w:t xml:space="preserve"> </w:t>
      </w:r>
      <w:r>
        <w:rPr>
          <w:rFonts w:ascii="Times New Roman" w:cs="Times New Roman" w:hAnsi="Times New Roman"/>
          <w:kern w:val="0"/>
          <w:lang w:val="id-ID"/>
        </w:rPr>
        <w:t>duty</w:t>
      </w:r>
      <w:r>
        <w:rPr>
          <w:rFonts w:ascii="Times New Roman" w:cs="Times New Roman" w:hAnsi="Times New Roman"/>
          <w:kern w:val="0"/>
          <w:lang w:val="id-ID"/>
        </w:rPr>
        <w:t xml:space="preserve"> Dewan </w:t>
      </w:r>
      <w:r>
        <w:rPr>
          <w:rFonts w:ascii="Times New Roman" w:cs="Times New Roman" w:hAnsi="Times New Roman"/>
          <w:kern w:val="0"/>
          <w:lang w:val="id-ID"/>
        </w:rPr>
        <w:t>Komisaris</w:t>
      </w:r>
      <w:r>
        <w:rPr>
          <w:rFonts w:ascii="Times New Roman" w:cs="Times New Roman" w:hAnsi="Times New Roman"/>
          <w:kern w:val="0"/>
          <w:lang w:val="id-ID"/>
        </w:rPr>
        <w:t xml:space="preserve"> harus melakukan pengawasan dengan baik dan hati-hati.</w:t>
      </w:r>
    </w:p>
    <w:p w14:paraId="51A54B93">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berdasarkan Pasal 106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w:t>
      </w:r>
      <w:r>
        <w:rPr>
          <w:rFonts w:ascii="Times New Roman" w:cs="Times New Roman" w:hAnsi="Times New Roman"/>
          <w:kern w:val="0"/>
          <w:lang w:val="id-ID"/>
        </w:rPr>
        <w:t xml:space="preserve">, pemberhentian sementara </w:t>
      </w:r>
      <w:r>
        <w:rPr>
          <w:rFonts w:ascii="Times New Roman" w:cs="Times New Roman" w:hAnsi="Times New Roman"/>
          <w:kern w:val="0"/>
          <w:lang w:val="id-ID"/>
        </w:rPr>
        <w:t>Direksi</w:t>
      </w:r>
      <w:r>
        <w:rPr>
          <w:rFonts w:ascii="Times New Roman" w:cs="Times New Roman" w:hAnsi="Times New Roman"/>
          <w:kern w:val="0"/>
          <w:lang w:val="id-ID"/>
        </w:rPr>
        <w:t xml:space="preserve"> oleh Dewan </w:t>
      </w:r>
      <w:r>
        <w:rPr>
          <w:rFonts w:ascii="Times New Roman" w:cs="Times New Roman" w:hAnsi="Times New Roman"/>
          <w:kern w:val="0"/>
          <w:lang w:val="id-ID"/>
        </w:rPr>
        <w:t>Komisaris</w:t>
      </w:r>
      <w:r>
        <w:rPr>
          <w:rFonts w:ascii="Times New Roman" w:cs="Times New Roman" w:hAnsi="Times New Roman"/>
          <w:kern w:val="0"/>
          <w:lang w:val="id-ID"/>
        </w:rPr>
        <w:t xml:space="preserve"> wajib disertai alasan dan surat tertulis kepada </w:t>
      </w:r>
      <w:r>
        <w:rPr>
          <w:rFonts w:ascii="Times New Roman" w:cs="Times New Roman" w:hAnsi="Times New Roman"/>
          <w:kern w:val="0"/>
          <w:lang w:val="id-ID"/>
        </w:rPr>
        <w:t>Direksi</w:t>
      </w:r>
      <w:r>
        <w:rPr>
          <w:rFonts w:ascii="Times New Roman" w:cs="Times New Roman" w:hAnsi="Times New Roman"/>
          <w:kern w:val="0"/>
          <w:lang w:val="id-ID"/>
        </w:rPr>
        <w:t xml:space="preserve">, dan dalam jangka waktu 30 (tiga puluh) hari sejak ditetapkan berhenti sementara wajib dilaksanakan RUPS. Sebelum RUPS memutus mencabut atau menetapkan pemberhentian, </w:t>
      </w:r>
      <w:r>
        <w:rPr>
          <w:rFonts w:ascii="Times New Roman" w:cs="Times New Roman" w:hAnsi="Times New Roman"/>
          <w:kern w:val="0"/>
          <w:lang w:val="id-ID"/>
        </w:rPr>
        <w:t>Direksi</w:t>
      </w:r>
      <w:r>
        <w:rPr>
          <w:rFonts w:ascii="Times New Roman" w:cs="Times New Roman" w:hAnsi="Times New Roman"/>
          <w:kern w:val="0"/>
          <w:lang w:val="id-ID"/>
        </w:rPr>
        <w:t xml:space="preserve"> yang bersangkutan terlebih dahulu diberikan kesempatan untuk melakukan pembelaan diri.</w:t>
      </w:r>
    </w:p>
    <w:p w14:paraId="4D512EB4">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anak perusahaan adalah perusahaan yang secara langsung atau tidak langsung berada di bawah kendali perusahaan induk. Alamat yang sama tidak otomatis menjadikan suatu perusahaan sebagai anak perusahaan, karena lazimnya dalam satu gedung terdapat beberapa ruangan yang ditempati dua perseroan atau lebih. Syarat menjadi anak perusahaan adalah dikendalikan oleh induk perusahaan dan adanya hubungan ekonomi, di mana dalam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 </w:t>
      </w:r>
      <w:r>
        <w:rPr>
          <w:rFonts w:ascii="Times New Roman" w:cs="Times New Roman" w:hAnsi="Times New Roman"/>
          <w:kern w:val="0"/>
          <w:lang w:val="id-ID"/>
        </w:rPr>
        <w:t xml:space="preserve">yang lama parameternya adalah 50% </w:t>
      </w:r>
      <w:r>
        <w:rPr>
          <w:rFonts w:ascii="Times New Roman" w:cs="Times New Roman" w:hAnsi="Times New Roman"/>
          <w:kern w:val="0"/>
          <w:lang w:val="id-ID"/>
        </w:rPr>
        <w:t xml:space="preserve">(lima puluh persen) </w:t>
      </w:r>
      <w:r>
        <w:rPr>
          <w:rFonts w:ascii="Times New Roman" w:cs="Times New Roman" w:hAnsi="Times New Roman"/>
          <w:kern w:val="0"/>
          <w:lang w:val="id-ID"/>
        </w:rPr>
        <w:t>saham anak perusahaan dikuasai oleh induk perusahaan.</w:t>
      </w:r>
    </w:p>
    <w:p w14:paraId="3E79833C">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berdasarkan Pasal 68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w:t>
      </w:r>
      <w:r>
        <w:rPr>
          <w:rFonts w:ascii="Times New Roman" w:cs="Times New Roman" w:hAnsi="Times New Roman"/>
          <w:kern w:val="0"/>
          <w:lang w:val="id-ID"/>
        </w:rPr>
        <w:t xml:space="preserve">, tidak semua PT wajib menyerahkan laporan keuangannya kepada akuntan publik untuk diaudit. Kewajiban tersebut hanya berlaku apabila terpenuhi salah satu dari kriteria: menghimpun dan/atau mengelola dana masyarakat, menerbitkan surat pengakuan utang kepada masyarakat, perseroan terbuka, </w:t>
      </w:r>
      <w:r>
        <w:rPr>
          <w:rFonts w:ascii="Times New Roman" w:cs="Times New Roman" w:hAnsi="Times New Roman"/>
          <w:kern w:val="0"/>
          <w:lang w:val="id-ID"/>
        </w:rPr>
        <w:t>persero</w:t>
      </w:r>
      <w:r>
        <w:rPr>
          <w:rFonts w:ascii="Times New Roman" w:cs="Times New Roman" w:hAnsi="Times New Roman"/>
          <w:kern w:val="0"/>
          <w:lang w:val="id-ID"/>
        </w:rPr>
        <w:t xml:space="preserve"> (BUMN), memiliki aset dan/atau peredaran usaha paling sedikit Rp50</w:t>
      </w:r>
      <w:r>
        <w:rPr>
          <w:rFonts w:ascii="Times New Roman" w:cs="Times New Roman" w:hAnsi="Times New Roman"/>
          <w:kern w:val="0"/>
          <w:lang w:val="id-ID"/>
        </w:rPr>
        <w:t>.000.000.000,- (lima puluh miliar Rupiah)</w:t>
      </w:r>
      <w:r>
        <w:rPr>
          <w:rFonts w:ascii="Times New Roman" w:cs="Times New Roman" w:hAnsi="Times New Roman"/>
          <w:kern w:val="0"/>
          <w:lang w:val="id-ID"/>
        </w:rPr>
        <w:t xml:space="preserve">, atau diwajibkan oleh peraturan perundang-undangan. Kegiatan usaha menghimpun dana masyarakat tidak dijelaskan dalam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w:t>
      </w:r>
      <w:r>
        <w:rPr>
          <w:rFonts w:ascii="Times New Roman" w:cs="Times New Roman" w:hAnsi="Times New Roman"/>
          <w:kern w:val="0"/>
          <w:lang w:val="id-ID"/>
        </w:rPr>
        <w:t>, namun contohnya adalah perusahaan asuransi, dan kerja sama dengan paguyuban warga berbeda dengan menghimpun dana masyarakat.</w:t>
      </w:r>
    </w:p>
    <w:p w14:paraId="56AC7873">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audit dalam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 </w:t>
      </w:r>
      <w:r>
        <w:rPr>
          <w:rFonts w:ascii="Times New Roman" w:cs="Times New Roman" w:hAnsi="Times New Roman"/>
          <w:kern w:val="0"/>
          <w:lang w:val="id-ID"/>
        </w:rPr>
        <w:t xml:space="preserve">dapat dilakukan melalui komite audit yang dibentuk oleh Dewan </w:t>
      </w:r>
      <w:r>
        <w:rPr>
          <w:rFonts w:ascii="Times New Roman" w:cs="Times New Roman" w:hAnsi="Times New Roman"/>
          <w:kern w:val="0"/>
          <w:lang w:val="id-ID"/>
        </w:rPr>
        <w:t>Komisaris</w:t>
      </w:r>
      <w:r>
        <w:rPr>
          <w:rFonts w:ascii="Times New Roman" w:cs="Times New Roman" w:hAnsi="Times New Roman"/>
          <w:kern w:val="0"/>
          <w:lang w:val="id-ID"/>
        </w:rPr>
        <w:t xml:space="preserve"> (Pasal 121 ayat (1)) dan anggotanya harus Dewan </w:t>
      </w:r>
      <w:r>
        <w:rPr>
          <w:rFonts w:ascii="Times New Roman" w:cs="Times New Roman" w:hAnsi="Times New Roman"/>
          <w:kern w:val="0"/>
          <w:lang w:val="id-ID"/>
        </w:rPr>
        <w:t>Komisaris</w:t>
      </w:r>
      <w:r>
        <w:rPr>
          <w:rFonts w:ascii="Times New Roman" w:cs="Times New Roman" w:hAnsi="Times New Roman"/>
          <w:kern w:val="0"/>
          <w:lang w:val="id-ID"/>
        </w:rPr>
        <w:t xml:space="preserve">, atau melalui permohonan pemegang saham kepada pengadilan (Pasal 138) dengan syarat </w:t>
      </w:r>
      <w:r>
        <w:rPr>
          <w:rFonts w:ascii="Times New Roman" w:cs="Times New Roman" w:hAnsi="Times New Roman"/>
          <w:kern w:val="0"/>
          <w:lang w:val="id-ID"/>
        </w:rPr>
        <w:t>Direksi</w:t>
      </w:r>
      <w:r>
        <w:rPr>
          <w:rFonts w:ascii="Times New Roman" w:cs="Times New Roman" w:hAnsi="Times New Roman"/>
          <w:kern w:val="0"/>
          <w:lang w:val="id-ID"/>
        </w:rPr>
        <w:t xml:space="preserve"> tidak memberikan data dan keterangan yang diminta serta terdapat dugaan perbuatan melawan hukum yang merugikan perseroan. Ahli yang ditunjuk pengadilan tidak boleh anggota </w:t>
      </w:r>
      <w:r>
        <w:rPr>
          <w:rFonts w:ascii="Times New Roman" w:cs="Times New Roman" w:hAnsi="Times New Roman"/>
          <w:kern w:val="0"/>
          <w:lang w:val="id-ID"/>
        </w:rPr>
        <w:t>Direksi</w:t>
      </w:r>
      <w:r>
        <w:rPr>
          <w:rFonts w:ascii="Times New Roman" w:cs="Times New Roman" w:hAnsi="Times New Roman"/>
          <w:kern w:val="0"/>
          <w:lang w:val="id-ID"/>
        </w:rPr>
        <w:t xml:space="preserve">, anggota Dewan </w:t>
      </w:r>
      <w:r>
        <w:rPr>
          <w:rFonts w:ascii="Times New Roman" w:cs="Times New Roman" w:hAnsi="Times New Roman"/>
          <w:kern w:val="0"/>
          <w:lang w:val="id-ID"/>
        </w:rPr>
        <w:t>Komisaris</w:t>
      </w:r>
      <w:r>
        <w:rPr>
          <w:rFonts w:ascii="Times New Roman" w:cs="Times New Roman" w:hAnsi="Times New Roman"/>
          <w:kern w:val="0"/>
          <w:lang w:val="id-ID"/>
        </w:rPr>
        <w:t>, karyawan perseroan, maupun akuntan yang mengaudit laporan keuangan tersebut (Pasal 139).</w:t>
      </w:r>
    </w:p>
    <w:p w14:paraId="3195C3F2">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audit harus dilakukan oleh ahlinya sesuai standar dan oleh pihak yang kompeten. Audit keuangan dilakukan oleh ahli keuangan, sedangkan audit hukum atau </w:t>
      </w:r>
      <w:r>
        <w:rPr>
          <w:rFonts w:ascii="Times New Roman" w:cs="Times New Roman" w:hAnsi="Times New Roman"/>
          <w:i/>
          <w:iCs/>
          <w:kern w:val="0"/>
          <w:lang w:val="id-ID"/>
        </w:rPr>
        <w:t xml:space="preserve">legal </w:t>
      </w:r>
      <w:r>
        <w:rPr>
          <w:rFonts w:ascii="Times New Roman" w:cs="Times New Roman" w:hAnsi="Times New Roman"/>
          <w:i/>
          <w:iCs/>
          <w:kern w:val="0"/>
          <w:lang w:val="id-ID"/>
        </w:rPr>
        <w:t>due</w:t>
      </w:r>
      <w:r>
        <w:rPr>
          <w:rFonts w:ascii="Times New Roman" w:cs="Times New Roman" w:hAnsi="Times New Roman"/>
          <w:i/>
          <w:iCs/>
          <w:kern w:val="0"/>
          <w:lang w:val="id-ID"/>
        </w:rPr>
        <w:t xml:space="preserve"> </w:t>
      </w:r>
      <w:r>
        <w:rPr>
          <w:rFonts w:ascii="Times New Roman" w:cs="Times New Roman" w:hAnsi="Times New Roman"/>
          <w:i/>
          <w:iCs/>
          <w:kern w:val="0"/>
          <w:lang w:val="id-ID"/>
        </w:rPr>
        <w:t>diligence</w:t>
      </w:r>
      <w:r>
        <w:rPr>
          <w:rFonts w:ascii="Times New Roman" w:cs="Times New Roman" w:hAnsi="Times New Roman"/>
          <w:kern w:val="0"/>
          <w:lang w:val="id-ID"/>
        </w:rPr>
        <w:t xml:space="preserve"> dilakukan oleh ahli hukum.</w:t>
      </w:r>
    </w:p>
    <w:p w14:paraId="598AF188">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apabila pemegang saham menduga </w:t>
      </w:r>
      <w:r>
        <w:rPr>
          <w:rFonts w:ascii="Times New Roman" w:cs="Times New Roman" w:hAnsi="Times New Roman"/>
          <w:kern w:val="0"/>
          <w:lang w:val="id-ID"/>
        </w:rPr>
        <w:t>Direksi</w:t>
      </w:r>
      <w:r>
        <w:rPr>
          <w:rFonts w:ascii="Times New Roman" w:cs="Times New Roman" w:hAnsi="Times New Roman"/>
          <w:kern w:val="0"/>
          <w:lang w:val="id-ID"/>
        </w:rPr>
        <w:t xml:space="preserve"> melakukan kesalahan atau kelalaian, pemegang saham berhak meminta data dan keterangan kepada </w:t>
      </w:r>
      <w:r>
        <w:rPr>
          <w:rFonts w:ascii="Times New Roman" w:cs="Times New Roman" w:hAnsi="Times New Roman"/>
          <w:kern w:val="0"/>
          <w:lang w:val="id-ID"/>
        </w:rPr>
        <w:t>Direksi</w:t>
      </w:r>
      <w:r>
        <w:rPr>
          <w:rFonts w:ascii="Times New Roman" w:cs="Times New Roman" w:hAnsi="Times New Roman"/>
          <w:kern w:val="0"/>
          <w:lang w:val="id-ID"/>
        </w:rPr>
        <w:t xml:space="preserve">, dan apabila </w:t>
      </w:r>
      <w:r>
        <w:rPr>
          <w:rFonts w:ascii="Times New Roman" w:cs="Times New Roman" w:hAnsi="Times New Roman"/>
          <w:kern w:val="0"/>
          <w:lang w:val="id-ID"/>
        </w:rPr>
        <w:t>Direksi</w:t>
      </w:r>
      <w:r>
        <w:rPr>
          <w:rFonts w:ascii="Times New Roman" w:cs="Times New Roman" w:hAnsi="Times New Roman"/>
          <w:kern w:val="0"/>
          <w:lang w:val="id-ID"/>
        </w:rPr>
        <w:t xml:space="preserve"> tidak mau memberikannya dapat menggunakan mekanisme Pasal 138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w:t>
      </w:r>
      <w:r>
        <w:rPr>
          <w:rFonts w:ascii="Times New Roman" w:cs="Times New Roman" w:hAnsi="Times New Roman"/>
          <w:kern w:val="0"/>
          <w:lang w:val="id-ID"/>
        </w:rPr>
        <w:t>, yaitu mengajukan permohonan tertulis kepada pengadilan untuk dilakukan pemeriksaan terhadap perseroan. Dalam hukum perseroan, mekanismenya adalah meminta keterangan dan data yang diperlukan terlebih dahulu, kemudian mengajukan pemeriksaan perseroan kepada pengadilan.</w:t>
      </w:r>
    </w:p>
    <w:p w14:paraId="4260C759">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berdasarkan Pasal 97 ayat (3)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w:t>
      </w:r>
      <w:r>
        <w:rPr>
          <w:rFonts w:ascii="Times New Roman" w:cs="Times New Roman" w:hAnsi="Times New Roman"/>
          <w:kern w:val="0"/>
          <w:lang w:val="id-ID"/>
        </w:rPr>
        <w:t xml:space="preserve">, </w:t>
      </w:r>
      <w:r>
        <w:rPr>
          <w:rFonts w:ascii="Times New Roman" w:cs="Times New Roman" w:hAnsi="Times New Roman"/>
          <w:kern w:val="0"/>
          <w:lang w:val="id-ID"/>
        </w:rPr>
        <w:t>Direksi</w:t>
      </w:r>
      <w:r>
        <w:rPr>
          <w:rFonts w:ascii="Times New Roman" w:cs="Times New Roman" w:hAnsi="Times New Roman"/>
          <w:kern w:val="0"/>
          <w:lang w:val="id-ID"/>
        </w:rPr>
        <w:t xml:space="preserve"> dapat dimintai pertanggungjawaban secara pribadi (dalam konteks perdata) apabila terbukti lalai atau salah dalam pengurusan dan perseroan mengalami kerugian akibat tindakan tersebut, di mana kedua syarat bersifat kumulatif.</w:t>
      </w:r>
    </w:p>
    <w:p w14:paraId="15CC6C1D">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berdasarkan </w:t>
      </w:r>
      <w:r>
        <w:rPr>
          <w:rFonts w:ascii="Times New Roman" w:cs="Times New Roman" w:hAnsi="Times New Roman"/>
          <w:kern w:val="0"/>
          <w:lang w:val="id-ID"/>
        </w:rPr>
        <w:t>business</w:t>
      </w:r>
      <w:r>
        <w:rPr>
          <w:rFonts w:ascii="Times New Roman" w:cs="Times New Roman" w:hAnsi="Times New Roman"/>
          <w:kern w:val="0"/>
          <w:lang w:val="id-ID"/>
        </w:rPr>
        <w:t xml:space="preserve"> </w:t>
      </w:r>
      <w:r>
        <w:rPr>
          <w:rFonts w:ascii="Times New Roman" w:cs="Times New Roman" w:hAnsi="Times New Roman"/>
          <w:kern w:val="0"/>
          <w:lang w:val="id-ID"/>
        </w:rPr>
        <w:t>judgment</w:t>
      </w:r>
      <w:r>
        <w:rPr>
          <w:rFonts w:ascii="Times New Roman" w:cs="Times New Roman" w:hAnsi="Times New Roman"/>
          <w:kern w:val="0"/>
          <w:lang w:val="id-ID"/>
        </w:rPr>
        <w:t xml:space="preserve"> </w:t>
      </w:r>
      <w:r>
        <w:rPr>
          <w:rFonts w:ascii="Times New Roman" w:cs="Times New Roman" w:hAnsi="Times New Roman"/>
          <w:kern w:val="0"/>
          <w:lang w:val="id-ID"/>
        </w:rPr>
        <w:t>rule</w:t>
      </w:r>
      <w:r>
        <w:rPr>
          <w:rFonts w:ascii="Times New Roman" w:cs="Times New Roman" w:hAnsi="Times New Roman"/>
          <w:kern w:val="0"/>
          <w:lang w:val="id-ID"/>
        </w:rPr>
        <w:t xml:space="preserve"> dalam Pasal 97 ayat (5)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w:t>
      </w:r>
      <w:r>
        <w:rPr>
          <w:rFonts w:ascii="Times New Roman" w:cs="Times New Roman" w:hAnsi="Times New Roman"/>
          <w:kern w:val="0"/>
          <w:lang w:val="id-ID"/>
        </w:rPr>
        <w:t xml:space="preserve">, anggota </w:t>
      </w:r>
      <w:r>
        <w:rPr>
          <w:rFonts w:ascii="Times New Roman" w:cs="Times New Roman" w:hAnsi="Times New Roman"/>
          <w:kern w:val="0"/>
          <w:lang w:val="id-ID"/>
        </w:rPr>
        <w:t>Direksi</w:t>
      </w:r>
      <w:r>
        <w:rPr>
          <w:rFonts w:ascii="Times New Roman" w:cs="Times New Roman" w:hAnsi="Times New Roman"/>
          <w:kern w:val="0"/>
          <w:lang w:val="id-ID"/>
        </w:rPr>
        <w:t xml:space="preserve"> tidak dapat dimintai pertanggungjawaban atas kerugian perseroan apabila dapat membuktikan 4 (empat) hal secara kumulatif, yaitu kerugian tersebut bukan karena kesalahan atau kelalaiannya, telah melakukan pengurusan dengan itikad baik dan kehati-hatian untuk kepentingan dan sesuai maksud dan tujuan perseroan, tidak mempunyai benturan kepentingan baik langsung maupun tidak langsung, dan telah mengambil tindakan untuk mencegah timbul atau berlanjutnya kerugian tersebut.</w:t>
      </w:r>
    </w:p>
    <w:p w14:paraId="130BD087">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w:t>
      </w:r>
      <w:r>
        <w:rPr>
          <w:rFonts w:ascii="Times New Roman" w:cs="Times New Roman" w:hAnsi="Times New Roman"/>
          <w:kern w:val="0"/>
          <w:lang w:val="id-ID"/>
        </w:rPr>
        <w:t xml:space="preserve"> tidak mengatur sanksi pidana. </w:t>
      </w:r>
      <w:r>
        <w:rPr>
          <w:rFonts w:ascii="Times New Roman" w:cs="Times New Roman" w:hAnsi="Times New Roman"/>
          <w:bCs/>
          <w:kern w:val="0"/>
          <w:lang w:val="id-ID"/>
        </w:rPr>
        <w:t>Undang-Undang</w:t>
      </w:r>
      <w:r>
        <w:rPr>
          <w:rFonts w:ascii="Times New Roman" w:cs="Times New Roman" w:hAnsi="Times New Roman"/>
          <w:bCs/>
          <w:kern w:val="0"/>
          <w:lang w:val="id-ID"/>
        </w:rPr>
        <w:t xml:space="preserve"> Perseroan Terbatas</w:t>
      </w:r>
      <w:r>
        <w:rPr>
          <w:rFonts w:ascii="Times New Roman" w:cs="Times New Roman" w:hAnsi="Times New Roman"/>
          <w:b/>
          <w:kern w:val="0"/>
          <w:lang w:val="id-ID"/>
        </w:rPr>
        <w:t xml:space="preserve"> </w:t>
      </w:r>
      <w:r>
        <w:rPr>
          <w:rFonts w:ascii="Times New Roman" w:cs="Times New Roman" w:hAnsi="Times New Roman"/>
          <w:kern w:val="0"/>
          <w:lang w:val="id-ID"/>
        </w:rPr>
        <w:t xml:space="preserve">hanya mengatur sanksi berupa tanggung jawab pribadi terhadap anggota </w:t>
      </w:r>
      <w:r>
        <w:rPr>
          <w:rFonts w:ascii="Times New Roman" w:cs="Times New Roman" w:hAnsi="Times New Roman"/>
          <w:kern w:val="0"/>
          <w:lang w:val="id-ID"/>
        </w:rPr>
        <w:t>Direksi</w:t>
      </w:r>
      <w:r>
        <w:rPr>
          <w:rFonts w:ascii="Times New Roman" w:cs="Times New Roman" w:hAnsi="Times New Roman"/>
          <w:kern w:val="0"/>
          <w:lang w:val="id-ID"/>
        </w:rPr>
        <w:t xml:space="preserve"> yang lalai atau salah dalam pengurusan yang menimbulkan kerugian bagi perseroan, yaitu dapat dituntut atas harta pribadi </w:t>
      </w:r>
      <w:r>
        <w:rPr>
          <w:rFonts w:ascii="Times New Roman" w:cs="Times New Roman" w:hAnsi="Times New Roman"/>
          <w:kern w:val="0"/>
          <w:lang w:val="id-ID"/>
        </w:rPr>
        <w:t>Direksi</w:t>
      </w:r>
      <w:r>
        <w:rPr>
          <w:rFonts w:ascii="Times New Roman" w:cs="Times New Roman" w:hAnsi="Times New Roman"/>
          <w:kern w:val="0"/>
          <w:lang w:val="id-ID"/>
        </w:rPr>
        <w:t xml:space="preserve"> yang bersangkutan.</w:t>
      </w:r>
    </w:p>
    <w:p w14:paraId="71AE2A79">
      <w:pPr>
        <w:pStyle w:val="style179"/>
        <w:spacing w:after="0" w:lineRule="auto" w:line="360"/>
        <w:ind w:left="1854"/>
        <w:jc w:val="both"/>
        <w:rPr>
          <w:rFonts w:ascii="Times New Roman" w:cs="Times New Roman" w:hAnsi="Times New Roman"/>
          <w:kern w:val="0"/>
          <w:lang w:val="id-ID"/>
        </w:rPr>
      </w:pPr>
    </w:p>
    <w:p w14:paraId="6F090030">
      <w:pPr>
        <w:pStyle w:val="style179"/>
        <w:numPr>
          <w:ilvl w:val="0"/>
          <w:numId w:val="15"/>
        </w:numPr>
        <w:spacing w:after="0" w:lineRule="auto" w:line="360"/>
        <w:jc w:val="both"/>
        <w:rPr>
          <w:rFonts w:ascii="Times New Roman" w:cs="Times New Roman" w:hAnsi="Times New Roman"/>
          <w:kern w:val="0"/>
          <w:lang w:val="id-ID"/>
        </w:rPr>
      </w:pPr>
      <w:r>
        <w:rPr>
          <w:rFonts w:ascii="Times New Roman" w:cs="Times New Roman" w:hAnsi="Times New Roman"/>
          <w:b/>
          <w:bCs/>
          <w:kern w:val="0"/>
          <w:lang w:val="id-ID"/>
        </w:rPr>
        <w:t>RULLY HERDITA RAMADHANI, S.H., M.H</w:t>
      </w:r>
      <w:r>
        <w:rPr>
          <w:rFonts w:ascii="Times New Roman" w:cs="Times New Roman" w:hAnsi="Times New Roman"/>
          <w:kern w:val="0"/>
          <w:lang w:val="id-ID"/>
        </w:rPr>
        <w:t xml:space="preserve">, Bandung, 42 Tahun / 24 Juni 1984, </w:t>
      </w:r>
      <w:r>
        <w:rPr>
          <w:rFonts w:ascii="Times New Roman" w:cs="Times New Roman" w:hAnsi="Times New Roman"/>
          <w:kern w:val="0"/>
          <w:lang w:val="id-ID"/>
        </w:rPr>
        <w:t>Laki-Laki</w:t>
      </w:r>
      <w:r>
        <w:rPr>
          <w:rFonts w:ascii="Times New Roman" w:cs="Times New Roman" w:hAnsi="Times New Roman"/>
          <w:kern w:val="0"/>
          <w:lang w:val="id-ID"/>
        </w:rPr>
        <w:t xml:space="preserve">, Indonesia, Jl. Sutera Raya No. 06 RT. 005 RW. 002, Kel. </w:t>
      </w:r>
      <w:r>
        <w:rPr>
          <w:rFonts w:ascii="Times New Roman" w:cs="Times New Roman" w:hAnsi="Times New Roman"/>
          <w:kern w:val="0"/>
          <w:lang w:val="id-ID"/>
        </w:rPr>
        <w:t>Mengger</w:t>
      </w:r>
      <w:r>
        <w:rPr>
          <w:rFonts w:ascii="Times New Roman" w:cs="Times New Roman" w:hAnsi="Times New Roman"/>
          <w:kern w:val="0"/>
          <w:lang w:val="id-ID"/>
        </w:rPr>
        <w:t xml:space="preserve">, Kec. Bandung Kidul, Kota Bandung, Islam, Dosen Departemen Hukum Pidana Fakultas Hukum Universitas </w:t>
      </w:r>
      <w:r>
        <w:rPr>
          <w:rFonts w:ascii="Times New Roman" w:cs="Times New Roman" w:hAnsi="Times New Roman"/>
          <w:kern w:val="0"/>
          <w:lang w:val="id-ID"/>
        </w:rPr>
        <w:t>Padjadjaran</w:t>
      </w:r>
      <w:r>
        <w:rPr>
          <w:rFonts w:ascii="Times New Roman" w:cs="Times New Roman" w:hAnsi="Times New Roman"/>
          <w:kern w:val="0"/>
          <w:lang w:val="id-ID"/>
        </w:rPr>
        <w:t xml:space="preserve">, Ahli Hukum Pidana, </w:t>
      </w:r>
      <w:r>
        <w:rPr>
          <w:rFonts w:ascii="Times New Roman" w:cs="Times New Roman" w:hAnsi="Times New Roman"/>
          <w:kern w:val="0"/>
          <w:lang w:val="id-ID"/>
        </w:rPr>
        <w:t>Reviewer</w:t>
      </w:r>
      <w:r>
        <w:rPr>
          <w:rFonts w:ascii="Times New Roman" w:cs="Times New Roman" w:hAnsi="Times New Roman"/>
          <w:kern w:val="0"/>
          <w:lang w:val="id-ID"/>
        </w:rPr>
        <w:t xml:space="preserve"> Jurnal Unpad, Anggota Pusat Studi Kebijakan Kriminal (PSSK) Fakultas Hukum Universitas </w:t>
      </w:r>
      <w:r>
        <w:rPr>
          <w:rFonts w:ascii="Times New Roman" w:cs="Times New Roman" w:hAnsi="Times New Roman"/>
          <w:kern w:val="0"/>
          <w:lang w:val="id-ID"/>
        </w:rPr>
        <w:t>Padjadjaran</w:t>
      </w:r>
      <w:r>
        <w:rPr>
          <w:rFonts w:ascii="Times New Roman" w:cs="Times New Roman" w:hAnsi="Times New Roman"/>
          <w:kern w:val="0"/>
          <w:lang w:val="id-ID"/>
        </w:rPr>
        <w:t xml:space="preserve">, </w:t>
      </w:r>
      <w:r>
        <w:rPr>
          <w:rFonts w:ascii="Times New Roman" w:cs="Times New Roman" w:hAnsi="Times New Roman"/>
          <w:kern w:val="0"/>
          <w:lang w:val="id-ID"/>
        </w:rPr>
        <w:t xml:space="preserve">Anggota Asosiasi Pengajar Hukum Pidana dan Kriminologi, </w:t>
      </w:r>
      <w:r>
        <w:rPr>
          <w:rFonts w:ascii="Times New Roman" w:cs="Times New Roman" w:hAnsi="Times New Roman"/>
          <w:kern w:val="0"/>
          <w:lang w:val="id-ID"/>
        </w:rPr>
        <w:t xml:space="preserve">memberikan pendapat di depan persidangan di bawah sumpah sesuai dengan Agama Islam, pada pokoknya sebagai berikut: </w:t>
      </w:r>
    </w:p>
    <w:p w14:paraId="2EB71410">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w:t>
      </w:r>
      <w:r>
        <w:rPr>
          <w:rFonts w:ascii="Times New Roman" w:cs="Times New Roman" w:hAnsi="Times New Roman"/>
          <w:kern w:val="0"/>
          <w:lang w:val="id-ID"/>
        </w:rPr>
        <w:t>ahli memberikan pendapat dalam bidang hukum pidana.</w:t>
      </w:r>
    </w:p>
    <w:p w14:paraId="4089630F">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unsur Pasal 488 KUHP (penggelapan dalam jabatan) merujuk pada Pasal 486 KUHP, yaitu setiap orang yang secara melawan hukum memiliki baik sebagian maupun keseluruhan barang yang ada dalam penguasaannya bukan karena tindak pidana. Pasal 488 merupakan variabel pemberat, yaitu penggelapan yang dilakukan dalam lingkup hubungan pekerjaan, profesi, atau karena mendapat upah.</w:t>
      </w:r>
    </w:p>
    <w:p w14:paraId="71AA0798">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mengenai unsur melawan hukum, yang pertama kali harus diklarifikasi adalah apakah perbuatan tersebut masuk ke dalam lingkup hak dan kewenangannya. Apabila dilakukan dalam lingkup hak dan kewenangannya, maka tidak ada sifat melawan hukum. Sifat melawan hukum juga harus diklarifikasi apakah dalam lingkup administrasi, perdata, atau pidana, dan meskipun suatu perbuatan bersifat melawan hukum, belum tentu perbuatan itu patut dan dapat dipidana.</w:t>
      </w:r>
    </w:p>
    <w:p w14:paraId="22F2478F">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setiap perbuatan pasti dilakukan dengan sengaja terlepas dari maksud dan tujuannya, namun dugaan bahwa maksud dan tujuan tersebut adalah untuk tujuan jahat memerlukan pembuktian lebih lanjut. Apabila </w:t>
      </w:r>
      <w:r>
        <w:rPr>
          <w:rFonts w:ascii="Times New Roman" w:cs="Times New Roman" w:hAnsi="Times New Roman"/>
          <w:kern w:val="0"/>
          <w:lang w:val="id-ID"/>
        </w:rPr>
        <w:t>Direktur</w:t>
      </w:r>
      <w:r>
        <w:rPr>
          <w:rFonts w:ascii="Times New Roman" w:cs="Times New Roman" w:hAnsi="Times New Roman"/>
          <w:kern w:val="0"/>
          <w:lang w:val="id-ID"/>
        </w:rPr>
        <w:t xml:space="preserve"> mentransfer dari rekening perusahaan ke rekening pribadinya, hal itu belum tentu merupakan kesengajaan yang dapat dipidana. Harus dilihat dari sisi subjektif dan objektif, yaitu sikap batin (</w:t>
      </w:r>
      <w:r>
        <w:rPr>
          <w:rFonts w:ascii="Times New Roman" w:cs="Times New Roman" w:hAnsi="Times New Roman"/>
          <w:i/>
          <w:iCs/>
          <w:kern w:val="0"/>
          <w:lang w:val="id-ID"/>
        </w:rPr>
        <w:t xml:space="preserve">mens </w:t>
      </w:r>
      <w:r>
        <w:rPr>
          <w:rFonts w:ascii="Times New Roman" w:cs="Times New Roman" w:hAnsi="Times New Roman"/>
          <w:i/>
          <w:iCs/>
          <w:kern w:val="0"/>
          <w:lang w:val="id-ID"/>
        </w:rPr>
        <w:t>rea</w:t>
      </w:r>
      <w:r>
        <w:rPr>
          <w:rFonts w:ascii="Times New Roman" w:cs="Times New Roman" w:hAnsi="Times New Roman"/>
          <w:kern w:val="0"/>
          <w:lang w:val="id-ID"/>
        </w:rPr>
        <w:t>) harus memiliki hubungan dengan perbuatan yang dilakukan, dan harus ada niat jahat.</w:t>
      </w:r>
    </w:p>
    <w:p w14:paraId="43AFFDA9">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dalam hal transaksi bertujuan untuk </w:t>
      </w:r>
      <w:r>
        <w:rPr>
          <w:rFonts w:ascii="Times New Roman" w:cs="Times New Roman" w:hAnsi="Times New Roman"/>
          <w:kern w:val="0"/>
          <w:lang w:val="id-ID"/>
        </w:rPr>
        <w:t>me</w:t>
      </w:r>
      <w:r>
        <w:rPr>
          <w:rFonts w:ascii="Times New Roman" w:cs="Times New Roman" w:hAnsi="Times New Roman"/>
          <w:kern w:val="0"/>
          <w:lang w:val="id-ID"/>
        </w:rPr>
        <w:t>-</w:t>
      </w:r>
      <w:r>
        <w:rPr>
          <w:rFonts w:ascii="Times New Roman" w:cs="Times New Roman" w:hAnsi="Times New Roman"/>
          <w:i/>
          <w:iCs/>
          <w:kern w:val="0"/>
          <w:lang w:val="id-ID"/>
        </w:rPr>
        <w:t>reimburse</w:t>
      </w:r>
      <w:r>
        <w:rPr>
          <w:rFonts w:ascii="Times New Roman" w:cs="Times New Roman" w:hAnsi="Times New Roman"/>
          <w:kern w:val="0"/>
          <w:lang w:val="id-ID"/>
        </w:rPr>
        <w:t xml:space="preserve"> biaya yang sudah dikeluarkan </w:t>
      </w:r>
      <w:r>
        <w:rPr>
          <w:rFonts w:ascii="Times New Roman" w:cs="Times New Roman" w:hAnsi="Times New Roman"/>
          <w:kern w:val="0"/>
          <w:lang w:val="id-ID"/>
        </w:rPr>
        <w:t>Direktur</w:t>
      </w:r>
      <w:r>
        <w:rPr>
          <w:rFonts w:ascii="Times New Roman" w:cs="Times New Roman" w:hAnsi="Times New Roman"/>
          <w:kern w:val="0"/>
          <w:lang w:val="id-ID"/>
        </w:rPr>
        <w:t xml:space="preserve"> untuk kegiatan operasional perusahaan, termasuk menalangi gaji karyawan </w:t>
      </w:r>
      <w:r>
        <w:rPr>
          <w:rFonts w:ascii="Times New Roman" w:cs="Times New Roman" w:hAnsi="Times New Roman"/>
          <w:kern w:val="0"/>
          <w:lang w:val="id-ID"/>
        </w:rPr>
        <w:t>Direktur</w:t>
      </w:r>
      <w:r>
        <w:rPr>
          <w:rFonts w:ascii="Times New Roman" w:cs="Times New Roman" w:hAnsi="Times New Roman"/>
          <w:kern w:val="0"/>
          <w:lang w:val="id-ID"/>
        </w:rPr>
        <w:t xml:space="preserve"> uang pribadi yang kemudian diganti setelah perusahaan memiliki dana, ahli belum dapat berpendapat bahwa itu merupakan bentuk penggelapan. Ahli melihatnya hanya sebatas transaksi aliran dana, di mana meskipun masuk ke rekening pribadi namun tidak ditujukan untuk tujuan lain melainkan untuk operasional perusahaan, sehingga hanya berupa pelanggaran atau tata kelola administrasi keuangan yang tidak baik, karena dana pribadi dan dana perusahaan tercampur.</w:t>
      </w:r>
    </w:p>
    <w:p w14:paraId="51A3058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terhadap transaksi ke rekening perusahaan vendor, rekening pegawai yang melakukan </w:t>
      </w:r>
      <w:r>
        <w:rPr>
          <w:rFonts w:ascii="Times New Roman" w:cs="Times New Roman" w:hAnsi="Times New Roman"/>
          <w:i/>
          <w:iCs/>
          <w:kern w:val="0"/>
          <w:lang w:val="id-ID"/>
        </w:rPr>
        <w:t>reimbursement</w:t>
      </w:r>
      <w:r>
        <w:rPr>
          <w:rFonts w:ascii="Times New Roman" w:cs="Times New Roman" w:hAnsi="Times New Roman"/>
          <w:kern w:val="0"/>
          <w:lang w:val="id-ID"/>
        </w:rPr>
        <w:t xml:space="preserve">, dan rekening BLUD berdasarkan </w:t>
      </w:r>
      <w:r>
        <w:rPr>
          <w:rFonts w:ascii="Times New Roman" w:cs="Times New Roman" w:hAnsi="Times New Roman"/>
          <w:i/>
          <w:iCs/>
          <w:kern w:val="0"/>
          <w:lang w:val="id-ID"/>
        </w:rPr>
        <w:t>invoice</w:t>
      </w:r>
      <w:r>
        <w:rPr>
          <w:rFonts w:ascii="Times New Roman" w:cs="Times New Roman" w:hAnsi="Times New Roman"/>
          <w:kern w:val="0"/>
          <w:lang w:val="id-ID"/>
        </w:rPr>
        <w:t xml:space="preserve"> atas pungutan yang sah, hal tersebut merupakan bagian dari kewajiban yang harus dipenuhi. Menurut ahli tidak terlihat tujuan untuk kepentingan pribadi, misalnya memperkaya diri sendiri atau membeli barang-barang mewah, dan semuanya hanya tata kelola yang tidak tertib.</w:t>
      </w:r>
    </w:p>
    <w:p w14:paraId="7617CA4E">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kesalahan yang bersifat administratif bukan tindak pidana. Kesalahan dalam doktrin dapat berbentuk </w:t>
      </w:r>
      <w:r>
        <w:rPr>
          <w:rFonts w:ascii="Times New Roman" w:cs="Times New Roman" w:hAnsi="Times New Roman"/>
          <w:i/>
          <w:iCs/>
          <w:kern w:val="0"/>
          <w:lang w:val="id-ID"/>
        </w:rPr>
        <w:t>dolus</w:t>
      </w:r>
      <w:r>
        <w:rPr>
          <w:rFonts w:ascii="Times New Roman" w:cs="Times New Roman" w:hAnsi="Times New Roman"/>
          <w:kern w:val="0"/>
          <w:lang w:val="id-ID"/>
        </w:rPr>
        <w:t xml:space="preserve"> (sengaja) atau </w:t>
      </w:r>
      <w:r>
        <w:rPr>
          <w:rFonts w:ascii="Times New Roman" w:cs="Times New Roman" w:hAnsi="Times New Roman"/>
          <w:i/>
          <w:iCs/>
          <w:kern w:val="0"/>
          <w:lang w:val="id-ID"/>
        </w:rPr>
        <w:t>culpa</w:t>
      </w:r>
      <w:r>
        <w:rPr>
          <w:rFonts w:ascii="Times New Roman" w:cs="Times New Roman" w:hAnsi="Times New Roman"/>
          <w:kern w:val="0"/>
          <w:lang w:val="id-ID"/>
        </w:rPr>
        <w:t xml:space="preserve"> (kelalaian), dan dalam kondisi tersebut lebih kepada kelalaian dengan variabel administratif, sehingga tidak serta-merta menjadi tindak pidana atau perbuatan melawan hukum dalam tindak pidana, melainkan pelanggaran administratif.</w:t>
      </w:r>
    </w:p>
    <w:p w14:paraId="09B9105E">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apabila tata kelola perusahaan tidak baik terjadi berkali-kali dan dibiarkan oleh pemegang saham serta </w:t>
      </w:r>
      <w:r>
        <w:rPr>
          <w:rFonts w:ascii="Times New Roman" w:cs="Times New Roman" w:hAnsi="Times New Roman"/>
          <w:kern w:val="0"/>
          <w:lang w:val="id-ID"/>
        </w:rPr>
        <w:t>Komisaris</w:t>
      </w:r>
      <w:r>
        <w:rPr>
          <w:rFonts w:ascii="Times New Roman" w:cs="Times New Roman" w:hAnsi="Times New Roman"/>
          <w:kern w:val="0"/>
          <w:lang w:val="id-ID"/>
        </w:rPr>
        <w:t xml:space="preserve">, maka seluruh jabatan di perusahaan tersebut berkontribusi pada tata kelola operasional. Apabila dilakukan audit, harus dilakukan terhadap perusahaan secara menyeluruh, tidak tertuju pada satu jabatan saja seperti </w:t>
      </w:r>
      <w:r>
        <w:rPr>
          <w:rFonts w:ascii="Times New Roman" w:cs="Times New Roman" w:hAnsi="Times New Roman"/>
          <w:kern w:val="0"/>
          <w:lang w:val="id-ID"/>
        </w:rPr>
        <w:t>Direksi</w:t>
      </w:r>
      <w:r>
        <w:rPr>
          <w:rFonts w:ascii="Times New Roman" w:cs="Times New Roman" w:hAnsi="Times New Roman"/>
          <w:kern w:val="0"/>
          <w:lang w:val="id-ID"/>
        </w:rPr>
        <w:t xml:space="preserve">, karena </w:t>
      </w:r>
      <w:r>
        <w:rPr>
          <w:rFonts w:ascii="Times New Roman" w:cs="Times New Roman" w:hAnsi="Times New Roman"/>
          <w:kern w:val="0"/>
          <w:lang w:val="id-ID"/>
        </w:rPr>
        <w:t>Komisaris</w:t>
      </w:r>
      <w:r>
        <w:rPr>
          <w:rFonts w:ascii="Times New Roman" w:cs="Times New Roman" w:hAnsi="Times New Roman"/>
          <w:kern w:val="0"/>
          <w:lang w:val="id-ID"/>
        </w:rPr>
        <w:t xml:space="preserve"> pun bisa turut berkontribusi.</w:t>
      </w:r>
    </w:p>
    <w:p w14:paraId="1BB5AD8F">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penggelapan mensyaratkan adanya kerugian yang konkret, yang harus dibuktikan dan memiliki dampak nyata, misalnya berupa nominal uang atau terhambatnya kegiatan perusahaan seperti pengangkutan sampah karena dana yang digelapkan. Menilai kerugian tidak bisa dengan kira-kira, harus pasti dan diketahui dampaknya.</w:t>
      </w:r>
    </w:p>
    <w:p w14:paraId="23CFFE6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terhadap adanya uang masuk ke rekening perusahaan yang kemudian dibayarkan kepada pihak lain berdasarkan </w:t>
      </w:r>
      <w:r>
        <w:rPr>
          <w:rFonts w:ascii="Times New Roman" w:cs="Times New Roman" w:hAnsi="Times New Roman"/>
          <w:i/>
          <w:iCs/>
          <w:kern w:val="0"/>
          <w:lang w:val="id-ID"/>
        </w:rPr>
        <w:t>invoice</w:t>
      </w:r>
      <w:r>
        <w:rPr>
          <w:rFonts w:ascii="Times New Roman" w:cs="Times New Roman" w:hAnsi="Times New Roman"/>
          <w:kern w:val="0"/>
          <w:lang w:val="id-ID"/>
        </w:rPr>
        <w:t xml:space="preserve"> atau untuk </w:t>
      </w:r>
      <w:r>
        <w:rPr>
          <w:rFonts w:ascii="Times New Roman" w:cs="Times New Roman" w:hAnsi="Times New Roman"/>
          <w:i/>
          <w:iCs/>
          <w:kern w:val="0"/>
          <w:lang w:val="id-ID"/>
        </w:rPr>
        <w:t>reimbursement</w:t>
      </w:r>
      <w:r>
        <w:rPr>
          <w:rFonts w:ascii="Times New Roman" w:cs="Times New Roman" w:hAnsi="Times New Roman"/>
          <w:kern w:val="0"/>
          <w:lang w:val="id-ID"/>
        </w:rPr>
        <w:t xml:space="preserve"> karyawan, ahli belum bisa mengatakan hal tersebut sebagai kerugian perusahaan, karena hal itu merupakan persoalan tata kelola keuangan perusahaan.</w:t>
      </w:r>
    </w:p>
    <w:p w14:paraId="7D5F5269">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apabila </w:t>
      </w:r>
      <w:r>
        <w:rPr>
          <w:rFonts w:ascii="Times New Roman" w:cs="Times New Roman" w:hAnsi="Times New Roman"/>
          <w:kern w:val="0"/>
          <w:lang w:val="id-ID"/>
        </w:rPr>
        <w:t>Direktur</w:t>
      </w:r>
      <w:r>
        <w:rPr>
          <w:rFonts w:ascii="Times New Roman" w:cs="Times New Roman" w:hAnsi="Times New Roman"/>
          <w:kern w:val="0"/>
          <w:lang w:val="id-ID"/>
        </w:rPr>
        <w:t xml:space="preserve"> melakukan transaksi keuangan sendiri padahal terdapat divisi </w:t>
      </w:r>
      <w:r>
        <w:rPr>
          <w:rFonts w:ascii="Times New Roman" w:cs="Times New Roman" w:hAnsi="Times New Roman"/>
          <w:i/>
          <w:iCs/>
          <w:kern w:val="0"/>
          <w:lang w:val="id-ID"/>
        </w:rPr>
        <w:t>finance</w:t>
      </w:r>
      <w:r>
        <w:rPr>
          <w:rFonts w:ascii="Times New Roman" w:cs="Times New Roman" w:hAnsi="Times New Roman"/>
          <w:kern w:val="0"/>
          <w:lang w:val="id-ID"/>
        </w:rPr>
        <w:t xml:space="preserve">, harus dilihat secara kontekstual apakah terdapat situasi dan kondisi yang memaksa </w:t>
      </w:r>
      <w:r>
        <w:rPr>
          <w:rFonts w:ascii="Times New Roman" w:cs="Times New Roman" w:hAnsi="Times New Roman"/>
          <w:kern w:val="0"/>
          <w:lang w:val="id-ID"/>
        </w:rPr>
        <w:t>Direktur</w:t>
      </w:r>
      <w:r>
        <w:rPr>
          <w:rFonts w:ascii="Times New Roman" w:cs="Times New Roman" w:hAnsi="Times New Roman"/>
          <w:kern w:val="0"/>
          <w:lang w:val="id-ID"/>
        </w:rPr>
        <w:t xml:space="preserve"> mengambil alih. Apabila ada, maka meskipun bersifat melawan hukum, belum tentu dapat dikategorikan sebagai perbuatan yang patut dan dapat dipidana. Hal ini dapat dielaborasi dengan daya paksa, yaitu ketika seseorang dihadapkan pada kepentingan hukum (menjaga agar operasional perusahaan berjalan) dan kewajiban hukum (menaati norma dan anggaran dasar).</w:t>
      </w:r>
    </w:p>
    <w:p w14:paraId="4CE991A9">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tindakan </w:t>
      </w:r>
      <w:r>
        <w:rPr>
          <w:rFonts w:ascii="Times New Roman" w:cs="Times New Roman" w:hAnsi="Times New Roman"/>
          <w:kern w:val="0"/>
          <w:lang w:val="id-ID"/>
        </w:rPr>
        <w:t>Direksi</w:t>
      </w:r>
      <w:r>
        <w:rPr>
          <w:rFonts w:ascii="Times New Roman" w:cs="Times New Roman" w:hAnsi="Times New Roman"/>
          <w:kern w:val="0"/>
          <w:lang w:val="id-ID"/>
        </w:rPr>
        <w:t xml:space="preserve"> untuk menjaga keberlangsungan operasional perusahaan, yang bukan ditujukan untuk kepentingan pribadi, menurut ahli tidak memiliki hubungan antara </w:t>
      </w:r>
      <w:r>
        <w:rPr>
          <w:rFonts w:ascii="Times New Roman" w:cs="Times New Roman" w:hAnsi="Times New Roman"/>
          <w:i/>
          <w:iCs/>
          <w:kern w:val="0"/>
          <w:lang w:val="id-ID"/>
        </w:rPr>
        <w:t xml:space="preserve">mens </w:t>
      </w:r>
      <w:r>
        <w:rPr>
          <w:rFonts w:ascii="Times New Roman" w:cs="Times New Roman" w:hAnsi="Times New Roman"/>
          <w:i/>
          <w:iCs/>
          <w:kern w:val="0"/>
          <w:lang w:val="id-ID"/>
        </w:rPr>
        <w:t>rea</w:t>
      </w:r>
      <w:r>
        <w:rPr>
          <w:rFonts w:ascii="Times New Roman" w:cs="Times New Roman" w:hAnsi="Times New Roman"/>
          <w:i/>
          <w:iCs/>
          <w:kern w:val="0"/>
          <w:lang w:val="id-ID"/>
        </w:rPr>
        <w:t xml:space="preserve"> </w:t>
      </w:r>
      <w:r>
        <w:rPr>
          <w:rFonts w:ascii="Times New Roman" w:cs="Times New Roman" w:hAnsi="Times New Roman"/>
          <w:kern w:val="0"/>
          <w:lang w:val="id-ID"/>
        </w:rPr>
        <w:t>(sikap batin berupa niat dan maksud jahat) dengan perbuatan yang dilakukan.</w:t>
      </w:r>
    </w:p>
    <w:p w14:paraId="3785E27A">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apabila dana perusahaan tidak diketahui dan dicatat dengan baik oleh perusahaan, hal itu belum dapat dikatakan sebagai tindak pidana penggelapan. Harus ada mekanisme pemeriksaan atau audit secara menyeluruh, dan hasilnya menjadi rujukan untuk membuktikan ada tidaknya penggelapan dalam lingkup jabatan.</w:t>
      </w:r>
    </w:p>
    <w:p w14:paraId="264E333F">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 xml:space="preserve">Bahwa untuk menjaga </w:t>
      </w:r>
      <w:r>
        <w:rPr>
          <w:rFonts w:ascii="Times New Roman" w:cs="Times New Roman" w:hAnsi="Times New Roman"/>
          <w:b/>
          <w:bCs/>
          <w:kern w:val="0"/>
          <w:u w:val="single"/>
          <w:lang w:val="id-ID"/>
        </w:rPr>
        <w:t>independensi</w:t>
      </w:r>
      <w:r>
        <w:rPr>
          <w:rFonts w:ascii="Times New Roman" w:cs="Times New Roman" w:hAnsi="Times New Roman"/>
          <w:b/>
          <w:bCs/>
          <w:kern w:val="0"/>
          <w:u w:val="single"/>
          <w:lang w:val="id-ID"/>
        </w:rPr>
        <w:t xml:space="preserve"> dan objektivitas, audit perlu dilakukan oleh setidaknya auditor independen atau akuntan publik. Terhadap dokumen yang dianggap audit namun tidak memuat neraca dan laporan laba rugi serta hanya mencatat transaksi ke rekening-rekening tertentu, penting untuk melihat </w:t>
      </w:r>
      <w:r>
        <w:rPr>
          <w:rFonts w:ascii="Times New Roman" w:cs="Times New Roman" w:hAnsi="Times New Roman"/>
          <w:b/>
          <w:bCs/>
          <w:i/>
          <w:iCs/>
          <w:kern w:val="0"/>
          <w:u w:val="single"/>
          <w:lang w:val="id-ID"/>
        </w:rPr>
        <w:t>second</w:t>
      </w:r>
      <w:r>
        <w:rPr>
          <w:rFonts w:ascii="Times New Roman" w:cs="Times New Roman" w:hAnsi="Times New Roman"/>
          <w:b/>
          <w:bCs/>
          <w:i/>
          <w:iCs/>
          <w:kern w:val="0"/>
          <w:u w:val="single"/>
          <w:lang w:val="id-ID"/>
        </w:rPr>
        <w:t xml:space="preserve"> </w:t>
      </w:r>
      <w:r>
        <w:rPr>
          <w:rFonts w:ascii="Times New Roman" w:cs="Times New Roman" w:hAnsi="Times New Roman"/>
          <w:b/>
          <w:bCs/>
          <w:i/>
          <w:iCs/>
          <w:kern w:val="0"/>
          <w:u w:val="single"/>
          <w:lang w:val="id-ID"/>
        </w:rPr>
        <w:t>opinion</w:t>
      </w:r>
      <w:r>
        <w:rPr>
          <w:rFonts w:ascii="Times New Roman" w:cs="Times New Roman" w:hAnsi="Times New Roman"/>
          <w:b/>
          <w:bCs/>
          <w:kern w:val="0"/>
          <w:u w:val="single"/>
          <w:lang w:val="id-ID"/>
        </w:rPr>
        <w:t xml:space="preserve"> guna menjaga objektivitasnya, yaitu dengan membandingkan hasil audit internal perusahaan dengan hasil audit akuntan publik.</w:t>
      </w:r>
    </w:p>
    <w:p w14:paraId="2110B1F5">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hukum pidana difungsikan sebagai cara terakhir (</w:t>
      </w:r>
      <w:r>
        <w:rPr>
          <w:rFonts w:ascii="Times New Roman" w:cs="Times New Roman" w:hAnsi="Times New Roman"/>
          <w:i/>
          <w:iCs/>
          <w:kern w:val="0"/>
          <w:lang w:val="id-ID"/>
        </w:rPr>
        <w:t>ultimum</w:t>
      </w:r>
      <w:r>
        <w:rPr>
          <w:rFonts w:ascii="Times New Roman" w:cs="Times New Roman" w:hAnsi="Times New Roman"/>
          <w:i/>
          <w:iCs/>
          <w:kern w:val="0"/>
          <w:lang w:val="id-ID"/>
        </w:rPr>
        <w:t xml:space="preserve"> </w:t>
      </w:r>
      <w:r>
        <w:rPr>
          <w:rFonts w:ascii="Times New Roman" w:cs="Times New Roman" w:hAnsi="Times New Roman"/>
          <w:i/>
          <w:iCs/>
          <w:kern w:val="0"/>
          <w:lang w:val="id-ID"/>
        </w:rPr>
        <w:t>remedium</w:t>
      </w:r>
      <w:r>
        <w:rPr>
          <w:rFonts w:ascii="Times New Roman" w:cs="Times New Roman" w:hAnsi="Times New Roman"/>
          <w:kern w:val="0"/>
          <w:lang w:val="id-ID"/>
        </w:rPr>
        <w:t xml:space="preserve">). Sifat melawan hukum dapat saja masuk ke ruang lingkup administrasi atau </w:t>
      </w:r>
      <w:r>
        <w:rPr>
          <w:rFonts w:ascii="Times New Roman" w:cs="Times New Roman" w:hAnsi="Times New Roman"/>
          <w:kern w:val="0"/>
          <w:lang w:val="id-ID"/>
        </w:rPr>
        <w:t>keperdataan</w:t>
      </w:r>
      <w:r>
        <w:rPr>
          <w:rFonts w:ascii="Times New Roman" w:cs="Times New Roman" w:hAnsi="Times New Roman"/>
          <w:kern w:val="0"/>
          <w:lang w:val="id-ID"/>
        </w:rPr>
        <w:t>, dan apabila sudah terbukti, keputusan dari mekanisme penyelesaian administrasi atau perdata tersebut dapat menjadi rujukan untuk menduga terjadinya tindak pidana. Mekanisme dalam UU PT didahulukan dibandingkan hukum pidana, dan hasilnya justru akan menguatkan apabila memang terjadi penggelapan. Apabila tidak dilakukan lebih dahulu, hal itu berindikasi pada pembuktian, karena putusan administrasi merupakan salah satu bukti yang penting.</w:t>
      </w:r>
    </w:p>
    <w:p w14:paraId="2E06284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terhadap pelanggaran anggaran dasar (misalnya membuka rekening bank tanpa persetujuan </w:t>
      </w:r>
      <w:r>
        <w:rPr>
          <w:rFonts w:ascii="Times New Roman" w:cs="Times New Roman" w:hAnsi="Times New Roman"/>
          <w:kern w:val="0"/>
          <w:lang w:val="id-ID"/>
        </w:rPr>
        <w:t>Komisaris</w:t>
      </w:r>
      <w:r>
        <w:rPr>
          <w:rFonts w:ascii="Times New Roman" w:cs="Times New Roman" w:hAnsi="Times New Roman"/>
          <w:kern w:val="0"/>
          <w:lang w:val="id-ID"/>
        </w:rPr>
        <w:t>, mendirikan PT baru, atau pengalihan dana), ahli berpendapat hal itu merupakan sifat melawan hukum atas pelanggaran, tetapi tidak berarti secara otomatis dapat dikualifikasikan sebagai penggelapan dalam lingkup jabatan. Apabila pelanggaran administrasi perusahaan atau perdata tersebut dibuktikan terlebih dahulu, barulah dapat menjadi salah satu rujukan mengarah pada tindak pidana penggelapan dalam jabatan.</w:t>
      </w:r>
    </w:p>
    <w:p w14:paraId="7CDC9E7A">
      <w:pPr>
        <w:pStyle w:val="style179"/>
        <w:spacing w:after="0" w:lineRule="auto" w:line="360"/>
        <w:ind w:left="1854"/>
        <w:jc w:val="both"/>
        <w:rPr>
          <w:rFonts w:ascii="Times New Roman" w:cs="Times New Roman" w:hAnsi="Times New Roman"/>
          <w:kern w:val="0"/>
          <w:lang w:val="id-ID"/>
        </w:rPr>
      </w:pPr>
      <w:r>
        <w:rPr>
          <w:rFonts w:ascii="Times New Roman" w:cs="Times New Roman" w:hAnsi="Times New Roman"/>
          <w:kern w:val="0"/>
          <w:lang w:val="id-ID"/>
        </w:rPr>
        <w:t xml:space="preserve">Bahwa apabila </w:t>
      </w:r>
      <w:r>
        <w:rPr>
          <w:rFonts w:ascii="Times New Roman" w:cs="Times New Roman" w:hAnsi="Times New Roman"/>
          <w:i/>
          <w:iCs/>
          <w:kern w:val="0"/>
          <w:lang w:val="id-ID"/>
        </w:rPr>
        <w:t>reimbursement</w:t>
      </w:r>
      <w:r>
        <w:rPr>
          <w:rFonts w:ascii="Times New Roman" w:cs="Times New Roman" w:hAnsi="Times New Roman"/>
          <w:kern w:val="0"/>
          <w:lang w:val="id-ID"/>
        </w:rPr>
        <w:t xml:space="preserve"> tidak diatur dalam </w:t>
      </w:r>
      <w:r>
        <w:rPr>
          <w:rFonts w:ascii="Times New Roman" w:cs="Times New Roman" w:hAnsi="Times New Roman"/>
          <w:kern w:val="0"/>
          <w:lang w:val="id-ID"/>
        </w:rPr>
        <w:t>Anggaran Dasar</w:t>
      </w:r>
      <w:r>
        <w:rPr>
          <w:rFonts w:ascii="Times New Roman" w:cs="Times New Roman" w:hAnsi="Times New Roman"/>
          <w:kern w:val="0"/>
          <w:lang w:val="id-ID"/>
        </w:rPr>
        <w:t xml:space="preserve"> perusahaan, dikenal diskresi sebagai bagian dari tuntutan bisnis yang dilakukan </w:t>
      </w:r>
      <w:r>
        <w:rPr>
          <w:rFonts w:ascii="Times New Roman" w:cs="Times New Roman" w:hAnsi="Times New Roman"/>
          <w:kern w:val="0"/>
          <w:lang w:val="id-ID"/>
        </w:rPr>
        <w:t>Direksi</w:t>
      </w:r>
      <w:r>
        <w:rPr>
          <w:rFonts w:ascii="Times New Roman" w:cs="Times New Roman" w:hAnsi="Times New Roman"/>
          <w:kern w:val="0"/>
          <w:lang w:val="id-ID"/>
        </w:rPr>
        <w:t xml:space="preserve"> untuk melangsungkan hidup perusahaan, dan </w:t>
      </w:r>
      <w:r>
        <w:rPr>
          <w:rFonts w:ascii="Times New Roman" w:cs="Times New Roman" w:hAnsi="Times New Roman"/>
          <w:kern w:val="0"/>
          <w:lang w:val="id-ID"/>
        </w:rPr>
        <w:t>Direktur</w:t>
      </w:r>
      <w:r>
        <w:rPr>
          <w:rFonts w:ascii="Times New Roman" w:cs="Times New Roman" w:hAnsi="Times New Roman"/>
          <w:kern w:val="0"/>
          <w:lang w:val="id-ID"/>
        </w:rPr>
        <w:t xml:space="preserve"> memiliki otonomi untuk mengeluarkan kebijakan keuangan. Hal ini tidak berarti dipakai untuk perbuatan melawan hukum. Apabila </w:t>
      </w:r>
      <w:r>
        <w:rPr>
          <w:rFonts w:ascii="Times New Roman" w:cs="Times New Roman" w:hAnsi="Times New Roman"/>
          <w:kern w:val="0"/>
          <w:lang w:val="id-ID"/>
        </w:rPr>
        <w:t>Anggaran Dasar</w:t>
      </w:r>
      <w:r>
        <w:rPr>
          <w:rFonts w:ascii="Times New Roman" w:cs="Times New Roman" w:hAnsi="Times New Roman"/>
          <w:kern w:val="0"/>
          <w:lang w:val="id-ID"/>
        </w:rPr>
        <w:t xml:space="preserve"> hanya mengatur dua tindakan yang wajib mendapat persetujuan atau bantuan Dewan </w:t>
      </w:r>
      <w:r>
        <w:rPr>
          <w:rFonts w:ascii="Times New Roman" w:cs="Times New Roman" w:hAnsi="Times New Roman"/>
          <w:kern w:val="0"/>
          <w:lang w:val="id-ID"/>
        </w:rPr>
        <w:t>Komisaris</w:t>
      </w:r>
      <w:r>
        <w:rPr>
          <w:rFonts w:ascii="Times New Roman" w:cs="Times New Roman" w:hAnsi="Times New Roman"/>
          <w:kern w:val="0"/>
          <w:lang w:val="id-ID"/>
        </w:rPr>
        <w:t>, maka tindakan di luar itu tidak memerlukan persetujuan, artinya terdapat diskresi.</w:t>
      </w:r>
    </w:p>
    <w:p w14:paraId="24432B6F">
      <w:pPr>
        <w:pStyle w:val="style179"/>
        <w:spacing w:after="0" w:lineRule="auto" w:line="360"/>
        <w:ind w:left="1854"/>
        <w:jc w:val="both"/>
        <w:rPr>
          <w:rFonts w:ascii="Times New Roman" w:hAnsi="Times New Roman"/>
          <w:kern w:val="0"/>
          <w:lang w:val="id-ID"/>
        </w:rPr>
      </w:pPr>
    </w:p>
    <w:bookmarkStart w:id="7" w:name="_Toc242010964"/>
    <w:p w14:paraId="5A97BC0E">
      <w:pPr>
        <w:pStyle w:val="style179"/>
        <w:numPr>
          <w:ilvl w:val="0"/>
          <w:numId w:val="9"/>
        </w:numPr>
        <w:spacing w:after="0" w:lineRule="auto" w:line="360"/>
        <w:jc w:val="both"/>
        <w:outlineLvl w:val="1"/>
        <w:rPr>
          <w:rFonts w:ascii="Times New Roman" w:cs="Times New Roman" w:hAnsi="Times New Roman"/>
          <w:b/>
          <w:bCs/>
          <w:kern w:val="0"/>
          <w:lang w:val="id-ID"/>
        </w:rPr>
      </w:pPr>
      <w:r>
        <w:rPr>
          <w:rFonts w:ascii="Times New Roman" w:cs="Times New Roman" w:hAnsi="Times New Roman"/>
          <w:b/>
          <w:bCs/>
          <w:kern w:val="0"/>
          <w:lang w:val="id-ID"/>
        </w:rPr>
        <w:t>Keterangan Terdakwa</w:t>
      </w:r>
      <w:bookmarkEnd w:id="7"/>
    </w:p>
    <w:p w14:paraId="12D78424">
      <w:pPr>
        <w:pStyle w:val="style179"/>
        <w:spacing w:after="0" w:lineRule="auto" w:line="360"/>
        <w:jc w:val="both"/>
        <w:rPr>
          <w:rFonts w:ascii="Times New Roman" w:cs="Times New Roman" w:hAnsi="Times New Roman"/>
          <w:kern w:val="0"/>
          <w:lang w:val="id-ID"/>
        </w:rPr>
      </w:pPr>
      <w:r>
        <w:rPr>
          <w:rFonts w:ascii="Times New Roman" w:cs="Times New Roman" w:hAnsi="Times New Roman"/>
          <w:b/>
          <w:bCs/>
          <w:kern w:val="0"/>
          <w:lang w:val="id-ID"/>
        </w:rPr>
        <w:t>FEBRIYANTI SR</w:t>
      </w:r>
      <w:r>
        <w:rPr>
          <w:rFonts w:ascii="Times New Roman" w:cs="Times New Roman" w:hAnsi="Times New Roman"/>
          <w:b/>
          <w:bCs/>
          <w:kern w:val="0"/>
          <w:lang w:val="id-ID"/>
        </w:rPr>
        <w:t xml:space="preserve"> ANAK DARI NABABAN</w:t>
      </w:r>
      <w:r>
        <w:rPr>
          <w:rFonts w:ascii="Times New Roman" w:cs="Times New Roman" w:hAnsi="Times New Roman"/>
          <w:kern w:val="0"/>
          <w:lang w:val="id-ID"/>
        </w:rPr>
        <w:t xml:space="preserve">, Bandung, 41 Tahun / 04 Februari 1985, Perempuan, Indonesia, JI. </w:t>
      </w:r>
      <w:r>
        <w:rPr>
          <w:rFonts w:ascii="Times New Roman" w:cs="Times New Roman" w:hAnsi="Times New Roman"/>
          <w:kern w:val="0"/>
          <w:lang w:val="id-ID"/>
        </w:rPr>
        <w:t>Antapani</w:t>
      </w:r>
      <w:r>
        <w:rPr>
          <w:rFonts w:ascii="Times New Roman" w:cs="Times New Roman" w:hAnsi="Times New Roman"/>
          <w:kern w:val="0"/>
          <w:lang w:val="id-ID"/>
        </w:rPr>
        <w:t xml:space="preserve"> I No. 16 RTRW. 005, Kel. </w:t>
      </w:r>
      <w:r>
        <w:rPr>
          <w:rFonts w:ascii="Times New Roman" w:cs="Times New Roman" w:hAnsi="Times New Roman"/>
          <w:kern w:val="0"/>
          <w:lang w:val="id-ID"/>
        </w:rPr>
        <w:t>Antapani</w:t>
      </w:r>
      <w:r>
        <w:rPr>
          <w:rFonts w:ascii="Times New Roman" w:cs="Times New Roman" w:hAnsi="Times New Roman"/>
          <w:kern w:val="0"/>
          <w:lang w:val="id-ID"/>
        </w:rPr>
        <w:t xml:space="preserve"> Kidul, Kec. </w:t>
      </w:r>
      <w:r>
        <w:rPr>
          <w:rFonts w:ascii="Times New Roman" w:cs="Times New Roman" w:hAnsi="Times New Roman"/>
          <w:kern w:val="0"/>
          <w:lang w:val="id-ID"/>
        </w:rPr>
        <w:t>Antapani</w:t>
      </w:r>
      <w:r>
        <w:rPr>
          <w:rFonts w:ascii="Times New Roman" w:cs="Times New Roman" w:hAnsi="Times New Roman"/>
          <w:kern w:val="0"/>
          <w:lang w:val="id-ID"/>
        </w:rPr>
        <w:t xml:space="preserve">, Kota Bandung, Kristen, </w:t>
      </w:r>
      <w:r>
        <w:rPr>
          <w:rFonts w:ascii="Times New Roman" w:cs="Times New Roman" w:hAnsi="Times New Roman"/>
          <w:kern w:val="0"/>
          <w:lang w:val="id-ID"/>
        </w:rPr>
        <w:t>Direktur</w:t>
      </w:r>
      <w:r>
        <w:rPr>
          <w:rFonts w:ascii="Times New Roman" w:cs="Times New Roman" w:hAnsi="Times New Roman"/>
          <w:kern w:val="0"/>
          <w:lang w:val="id-ID"/>
        </w:rPr>
        <w:t xml:space="preserve">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w:t>
      </w:r>
      <w:r>
        <w:rPr>
          <w:rFonts w:ascii="Times New Roman" w:cs="Times New Roman" w:hAnsi="Times New Roman"/>
          <w:b/>
          <w:bCs/>
          <w:kern w:val="0"/>
          <w:lang w:val="id-ID"/>
        </w:rPr>
        <w:t>PT SRI</w:t>
      </w:r>
      <w:r>
        <w:rPr>
          <w:rFonts w:ascii="Times New Roman" w:cs="Times New Roman" w:hAnsi="Times New Roman"/>
          <w:kern w:val="0"/>
          <w:lang w:val="id-ID"/>
        </w:rPr>
        <w:t>”) Tahun 2019-2024, memberikan keterangan di depan persidangan pada pokoknya menerangkan sebagai berikut:</w:t>
      </w:r>
    </w:p>
    <w:p w14:paraId="48ED2D9C">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Terdakwa menjabat sebagai </w:t>
      </w:r>
      <w:r>
        <w:rPr>
          <w:rFonts w:ascii="Times New Roman" w:cs="Times New Roman" w:hAnsi="Times New Roman"/>
          <w:kern w:val="0"/>
          <w:lang w:val="id-ID"/>
        </w:rPr>
        <w:t>Direktur</w:t>
      </w:r>
      <w:r>
        <w:rPr>
          <w:rFonts w:ascii="Times New Roman" w:cs="Times New Roman" w:hAnsi="Times New Roman"/>
          <w:kern w:val="0"/>
          <w:lang w:val="id-ID"/>
        </w:rPr>
        <w:t xml:space="preserve"> PT SRI dari tahun 2019 sampai dengan 2024, dan sejak 28 November 2024 sudah tidak lagi menjadi </w:t>
      </w:r>
      <w:r>
        <w:rPr>
          <w:rFonts w:ascii="Times New Roman" w:cs="Times New Roman" w:hAnsi="Times New Roman"/>
          <w:kern w:val="0"/>
          <w:lang w:val="id-ID"/>
        </w:rPr>
        <w:t>Direktur</w:t>
      </w:r>
      <w:r>
        <w:rPr>
          <w:rFonts w:ascii="Times New Roman" w:cs="Times New Roman" w:hAnsi="Times New Roman"/>
          <w:kern w:val="0"/>
          <w:lang w:val="id-ID"/>
        </w:rPr>
        <w:t xml:space="preserve"> PT SRI. Terdakwa merupakan </w:t>
      </w:r>
      <w:r>
        <w:rPr>
          <w:rFonts w:ascii="Times New Roman" w:cs="Times New Roman" w:hAnsi="Times New Roman"/>
          <w:kern w:val="0"/>
          <w:lang w:val="id-ID"/>
        </w:rPr>
        <w:t>Direktur</w:t>
      </w:r>
      <w:r>
        <w:rPr>
          <w:rFonts w:ascii="Times New Roman" w:cs="Times New Roman" w:hAnsi="Times New Roman"/>
          <w:kern w:val="0"/>
          <w:lang w:val="id-ID"/>
        </w:rPr>
        <w:t xml:space="preserve"> tunggal sehingga seluruh kepengurusan dilakukan oleh Terdakwa sendiri dan tidak ada pembagian tugas dengan </w:t>
      </w:r>
      <w:r>
        <w:rPr>
          <w:rFonts w:ascii="Times New Roman" w:cs="Times New Roman" w:hAnsi="Times New Roman"/>
          <w:kern w:val="0"/>
          <w:lang w:val="id-ID"/>
        </w:rPr>
        <w:t>Direksi</w:t>
      </w:r>
      <w:r>
        <w:rPr>
          <w:rFonts w:ascii="Times New Roman" w:cs="Times New Roman" w:hAnsi="Times New Roman"/>
          <w:kern w:val="0"/>
          <w:lang w:val="id-ID"/>
        </w:rPr>
        <w:t xml:space="preserve"> lain.</w:t>
      </w:r>
    </w:p>
    <w:p w14:paraId="4DFB9442">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PT SRI didirikan pada tahun 2019 berdasarkan </w:t>
      </w:r>
      <w:r>
        <w:rPr>
          <w:rFonts w:ascii="Times New Roman" w:cs="Times New Roman" w:hAnsi="Times New Roman"/>
          <w:kern w:val="0"/>
          <w:lang w:val="id-ID"/>
        </w:rPr>
        <w:t>Akta Pendirian Tertanggal 16 September 2019</w:t>
      </w:r>
      <w:r>
        <w:rPr>
          <w:rFonts w:ascii="Times New Roman" w:cs="Times New Roman" w:hAnsi="Times New Roman"/>
          <w:kern w:val="0"/>
          <w:lang w:val="id-ID"/>
        </w:rPr>
        <w:t xml:space="preserve">, dengan tugas </w:t>
      </w:r>
      <w:r>
        <w:rPr>
          <w:rFonts w:ascii="Times New Roman" w:cs="Times New Roman" w:hAnsi="Times New Roman"/>
          <w:kern w:val="0"/>
          <w:lang w:val="id-ID"/>
        </w:rPr>
        <w:t>Direktur</w:t>
      </w:r>
      <w:r>
        <w:rPr>
          <w:rFonts w:ascii="Times New Roman" w:cs="Times New Roman" w:hAnsi="Times New Roman"/>
          <w:kern w:val="0"/>
          <w:lang w:val="id-ID"/>
        </w:rPr>
        <w:t xml:space="preserve"> antara lain mengelola operasional dan keuangan perusahaan sebagaimana diatur dalam akta pendirian. Kegiatan usaha PT SRI utamanya adalah edukasi kepada masyarakat untuk memilah sampah, kemudian sampah terpilah dijemput, dibeli, dan dijual. </w:t>
      </w:r>
      <w:r>
        <w:rPr>
          <w:rFonts w:ascii="Times New Roman" w:cs="Times New Roman" w:hAnsi="Times New Roman"/>
          <w:kern w:val="0"/>
          <w:lang w:val="id-ID"/>
        </w:rPr>
        <w:t>BSB</w:t>
      </w:r>
      <w:r>
        <w:rPr>
          <w:rFonts w:ascii="Times New Roman" w:cs="Times New Roman" w:hAnsi="Times New Roman"/>
          <w:kern w:val="0"/>
          <w:lang w:val="id-ID"/>
        </w:rPr>
        <w:t xml:space="preserve"> adalah merek dari kegiatan edukasi tersebut.</w:t>
      </w:r>
    </w:p>
    <w:p w14:paraId="477398F8">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dalam mendirikan PT SRI, Terdakwa membangun 3 (tiga) pilar yaitu </w:t>
      </w:r>
      <w:r>
        <w:rPr>
          <w:rFonts w:ascii="Times New Roman" w:cs="Times New Roman" w:hAnsi="Times New Roman"/>
          <w:i/>
          <w:iCs/>
          <w:kern w:val="0"/>
          <w:lang w:val="id-ID"/>
        </w:rPr>
        <w:t>People</w:t>
      </w:r>
      <w:r>
        <w:rPr>
          <w:rFonts w:ascii="Times New Roman" w:cs="Times New Roman" w:hAnsi="Times New Roman"/>
          <w:i/>
          <w:iCs/>
          <w:kern w:val="0"/>
          <w:lang w:val="id-ID"/>
        </w:rPr>
        <w:t>, Planet</w:t>
      </w:r>
      <w:r>
        <w:rPr>
          <w:rFonts w:ascii="Times New Roman" w:cs="Times New Roman" w:hAnsi="Times New Roman"/>
          <w:kern w:val="0"/>
          <w:lang w:val="id-ID"/>
        </w:rPr>
        <w:t xml:space="preserve">, dan </w:t>
      </w:r>
      <w:r>
        <w:rPr>
          <w:rFonts w:ascii="Times New Roman" w:cs="Times New Roman" w:hAnsi="Times New Roman"/>
          <w:i/>
          <w:iCs/>
          <w:kern w:val="0"/>
          <w:lang w:val="id-ID"/>
        </w:rPr>
        <w:t>Profit</w:t>
      </w:r>
      <w:r>
        <w:rPr>
          <w:rFonts w:ascii="Times New Roman" w:cs="Times New Roman" w:hAnsi="Times New Roman"/>
          <w:kern w:val="0"/>
          <w:lang w:val="id-ID"/>
        </w:rPr>
        <w:t xml:space="preserve">, di mana </w:t>
      </w:r>
      <w:r>
        <w:rPr>
          <w:rFonts w:ascii="Times New Roman" w:cs="Times New Roman" w:hAnsi="Times New Roman"/>
          <w:i/>
          <w:iCs/>
          <w:kern w:val="0"/>
          <w:lang w:val="id-ID"/>
        </w:rPr>
        <w:t>profit</w:t>
      </w:r>
      <w:r>
        <w:rPr>
          <w:rFonts w:ascii="Times New Roman" w:cs="Times New Roman" w:hAnsi="Times New Roman"/>
          <w:kern w:val="0"/>
          <w:lang w:val="id-ID"/>
        </w:rPr>
        <w:t xml:space="preserve"> bukan untuk memperkaya diri atau </w:t>
      </w:r>
      <w:r>
        <w:rPr>
          <w:rFonts w:ascii="Times New Roman" w:cs="Times New Roman" w:hAnsi="Times New Roman"/>
          <w:kern w:val="0"/>
          <w:lang w:val="id-ID"/>
        </w:rPr>
        <w:t>siapapun</w:t>
      </w:r>
      <w:r>
        <w:rPr>
          <w:rFonts w:ascii="Times New Roman" w:cs="Times New Roman" w:hAnsi="Times New Roman"/>
          <w:kern w:val="0"/>
          <w:lang w:val="id-ID"/>
        </w:rPr>
        <w:t xml:space="preserve"> melainkan agar operasional </w:t>
      </w:r>
      <w:r>
        <w:rPr>
          <w:rFonts w:ascii="Times New Roman" w:cs="Times New Roman" w:hAnsi="Times New Roman"/>
          <w:kern w:val="0"/>
          <w:lang w:val="id-ID"/>
        </w:rPr>
        <w:t>tertutup</w:t>
      </w:r>
      <w:r>
        <w:rPr>
          <w:rFonts w:ascii="Times New Roman" w:cs="Times New Roman" w:hAnsi="Times New Roman"/>
          <w:kern w:val="0"/>
          <w:lang w:val="id-ID"/>
        </w:rPr>
        <w:t>, karena PT SRI mengutamakan dampak sosial dan lingkungan (</w:t>
      </w:r>
      <w:r>
        <w:rPr>
          <w:rFonts w:ascii="Times New Roman" w:cs="Times New Roman" w:hAnsi="Times New Roman"/>
          <w:i/>
          <w:iCs/>
          <w:kern w:val="0"/>
          <w:lang w:val="id-ID"/>
        </w:rPr>
        <w:t>sosiopreneur</w:t>
      </w:r>
      <w:r>
        <w:rPr>
          <w:rFonts w:ascii="Times New Roman" w:cs="Times New Roman" w:hAnsi="Times New Roman"/>
          <w:kern w:val="0"/>
          <w:lang w:val="id-ID"/>
        </w:rPr>
        <w:t>). Untuk itu Terdakwa meninggalkan pekerjaan di perusahaan multinasional.</w:t>
      </w:r>
    </w:p>
    <w:p w14:paraId="38C038A3">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rekening 7521 adalah rekening pertama PT SRI, yaitu rekening giro BCA yang dibuat pada tahun 2020. Pembukaan rekening BCA pada saat itu tidak mudah, dan karena </w:t>
      </w:r>
      <w:r>
        <w:rPr>
          <w:rFonts w:ascii="Times New Roman" w:cs="Times New Roman" w:hAnsi="Times New Roman"/>
          <w:kern w:val="0"/>
          <w:lang w:val="id-ID"/>
        </w:rPr>
        <w:t>Saksi</w:t>
      </w:r>
      <w:r>
        <w:rPr>
          <w:rFonts w:ascii="Times New Roman" w:cs="Times New Roman" w:hAnsi="Times New Roman"/>
          <w:kern w:val="0"/>
          <w:lang w:val="id-ID"/>
        </w:rPr>
        <w:t xml:space="preserve"> Ferry tidak dapat datang ke cabang Asia Afrika, seingat Terdakwa pihak bank yang datang ke kantor </w:t>
      </w:r>
      <w:r>
        <w:rPr>
          <w:rFonts w:ascii="Times New Roman" w:cs="Times New Roman" w:hAnsi="Times New Roman"/>
          <w:kern w:val="0"/>
          <w:lang w:val="id-ID"/>
        </w:rPr>
        <w:t>Saksi</w:t>
      </w:r>
      <w:r>
        <w:rPr>
          <w:rFonts w:ascii="Times New Roman" w:cs="Times New Roman" w:hAnsi="Times New Roman"/>
          <w:kern w:val="0"/>
          <w:lang w:val="id-ID"/>
        </w:rPr>
        <w:t xml:space="preserve"> Ferry. Spesimen tanda tangan dilakukan oleh Terdakwa selaku </w:t>
      </w:r>
      <w:r>
        <w:rPr>
          <w:rFonts w:ascii="Times New Roman" w:cs="Times New Roman" w:hAnsi="Times New Roman"/>
          <w:kern w:val="0"/>
          <w:lang w:val="id-ID"/>
        </w:rPr>
        <w:t>Direktur</w:t>
      </w:r>
      <w:r>
        <w:rPr>
          <w:rFonts w:ascii="Times New Roman" w:cs="Times New Roman" w:hAnsi="Times New Roman"/>
          <w:kern w:val="0"/>
          <w:lang w:val="id-ID"/>
        </w:rPr>
        <w:t>.</w:t>
      </w:r>
    </w:p>
    <w:p w14:paraId="41499730">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PT SRI memiliki sekitar 5 (lima) rekening yang seluruhnya tercatat di laporan keuangan. Rekening lainnya dibuat oleh Terdakwa dengan spesimen tanda tangan Terdakwa, dan </w:t>
      </w:r>
      <w:r>
        <w:rPr>
          <w:rFonts w:ascii="Times New Roman" w:cs="Times New Roman" w:hAnsi="Times New Roman"/>
          <w:kern w:val="0"/>
          <w:lang w:val="id-ID"/>
        </w:rPr>
        <w:t>Komisaris</w:t>
      </w:r>
      <w:r>
        <w:rPr>
          <w:rFonts w:ascii="Times New Roman" w:cs="Times New Roman" w:hAnsi="Times New Roman"/>
          <w:kern w:val="0"/>
          <w:lang w:val="id-ID"/>
        </w:rPr>
        <w:t xml:space="preserve"> memberikan identitasnya kepada Terdakwa pada saat pembukaan rekening. Tidak ada perbedaan antara rekening 7521 dengan rekening lainnya, hanya berbeda pengelolaannya.</w:t>
      </w:r>
    </w:p>
    <w:p w14:paraId="3F39DB5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berdasarkan </w:t>
      </w:r>
      <w:r>
        <w:rPr>
          <w:rFonts w:ascii="Times New Roman" w:cs="Times New Roman" w:hAnsi="Times New Roman"/>
          <w:kern w:val="0"/>
          <w:lang w:val="id-ID"/>
        </w:rPr>
        <w:t>Akta Pendirian</w:t>
      </w:r>
      <w:r>
        <w:rPr>
          <w:rFonts w:ascii="Times New Roman" w:cs="Times New Roman" w:hAnsi="Times New Roman"/>
          <w:kern w:val="0"/>
          <w:lang w:val="id-ID"/>
        </w:rPr>
        <w:t xml:space="preserve">, kegiatan transaksi operasional harian tidak memerlukan persetujuan </w:t>
      </w:r>
      <w:r>
        <w:rPr>
          <w:rFonts w:ascii="Times New Roman" w:cs="Times New Roman" w:hAnsi="Times New Roman"/>
          <w:kern w:val="0"/>
          <w:lang w:val="id-ID"/>
        </w:rPr>
        <w:t>Komisaris</w:t>
      </w:r>
      <w:r>
        <w:rPr>
          <w:rFonts w:ascii="Times New Roman" w:cs="Times New Roman" w:hAnsi="Times New Roman"/>
          <w:kern w:val="0"/>
          <w:lang w:val="id-ID"/>
        </w:rPr>
        <w:t xml:space="preserve">. Menurut Terdakwa tidak ada ketentuan dalam anggaran dasar yang mengharuskan persetujuan </w:t>
      </w:r>
      <w:r>
        <w:rPr>
          <w:rFonts w:ascii="Times New Roman" w:cs="Times New Roman" w:hAnsi="Times New Roman"/>
          <w:kern w:val="0"/>
          <w:lang w:val="id-ID"/>
        </w:rPr>
        <w:t>Komisaris</w:t>
      </w:r>
      <w:r>
        <w:rPr>
          <w:rFonts w:ascii="Times New Roman" w:cs="Times New Roman" w:hAnsi="Times New Roman"/>
          <w:kern w:val="0"/>
          <w:lang w:val="id-ID"/>
        </w:rPr>
        <w:t xml:space="preserve"> untuk pembayaran kepada vendor, penandatanganan pekerjaan, maupun pembukaan rekening, dan tidak ada aturan lain yang mengikat Terdakwa selaku </w:t>
      </w:r>
      <w:r>
        <w:rPr>
          <w:rFonts w:ascii="Times New Roman" w:cs="Times New Roman" w:hAnsi="Times New Roman"/>
          <w:kern w:val="0"/>
          <w:lang w:val="id-ID"/>
        </w:rPr>
        <w:t>Direksi</w:t>
      </w:r>
      <w:r>
        <w:rPr>
          <w:rFonts w:ascii="Times New Roman" w:cs="Times New Roman" w:hAnsi="Times New Roman"/>
          <w:kern w:val="0"/>
          <w:lang w:val="id-ID"/>
        </w:rPr>
        <w:t xml:space="preserve"> selain </w:t>
      </w:r>
      <w:r>
        <w:rPr>
          <w:rFonts w:ascii="Times New Roman" w:cs="Times New Roman" w:hAnsi="Times New Roman"/>
          <w:kern w:val="0"/>
          <w:lang w:val="id-ID"/>
        </w:rPr>
        <w:t>An</w:t>
      </w:r>
      <w:r>
        <w:rPr>
          <w:rFonts w:ascii="Times New Roman" w:cs="Times New Roman" w:hAnsi="Times New Roman"/>
          <w:kern w:val="0"/>
          <w:lang w:val="id-ID"/>
        </w:rPr>
        <w:t xml:space="preserve">ggaran </w:t>
      </w:r>
      <w:r>
        <w:rPr>
          <w:rFonts w:ascii="Times New Roman" w:cs="Times New Roman" w:hAnsi="Times New Roman"/>
          <w:kern w:val="0"/>
          <w:lang w:val="id-ID"/>
        </w:rPr>
        <w:t>D</w:t>
      </w:r>
      <w:r>
        <w:rPr>
          <w:rFonts w:ascii="Times New Roman" w:cs="Times New Roman" w:hAnsi="Times New Roman"/>
          <w:kern w:val="0"/>
          <w:lang w:val="id-ID"/>
        </w:rPr>
        <w:t>asar.</w:t>
      </w:r>
    </w:p>
    <w:p w14:paraId="29A05659">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selama PT SRI berdiri tidak pernah dilaksanakan RUPS. Terdakwa pernah mengajukan kepada </w:t>
      </w:r>
      <w:r>
        <w:rPr>
          <w:rFonts w:ascii="Times New Roman" w:cs="Times New Roman" w:hAnsi="Times New Roman"/>
          <w:kern w:val="0"/>
          <w:lang w:val="id-ID"/>
        </w:rPr>
        <w:t>Komisaris</w:t>
      </w:r>
      <w:r>
        <w:rPr>
          <w:rFonts w:ascii="Times New Roman" w:cs="Times New Roman" w:hAnsi="Times New Roman"/>
          <w:kern w:val="0"/>
          <w:lang w:val="id-ID"/>
        </w:rPr>
        <w:t xml:space="preserve">, namun </w:t>
      </w:r>
      <w:r>
        <w:rPr>
          <w:rFonts w:ascii="Times New Roman" w:cs="Times New Roman" w:hAnsi="Times New Roman"/>
          <w:kern w:val="0"/>
          <w:lang w:val="id-ID"/>
        </w:rPr>
        <w:t>Komisaris</w:t>
      </w:r>
      <w:r>
        <w:rPr>
          <w:rFonts w:ascii="Times New Roman" w:cs="Times New Roman" w:hAnsi="Times New Roman"/>
          <w:kern w:val="0"/>
          <w:lang w:val="id-ID"/>
        </w:rPr>
        <w:t xml:space="preserve"> tidak pernah ada di tempat, tidak pernah datang, tidak pernah berkontribusi, dan tidak pernah melakukan pengawasan. Ketika Terdakwa meminta masukan, </w:t>
      </w:r>
      <w:r>
        <w:rPr>
          <w:rFonts w:ascii="Times New Roman" w:cs="Times New Roman" w:hAnsi="Times New Roman"/>
          <w:kern w:val="0"/>
          <w:lang w:val="id-ID"/>
        </w:rPr>
        <w:t>Komisaris</w:t>
      </w:r>
      <w:r>
        <w:rPr>
          <w:rFonts w:ascii="Times New Roman" w:cs="Times New Roman" w:hAnsi="Times New Roman"/>
          <w:kern w:val="0"/>
          <w:lang w:val="id-ID"/>
        </w:rPr>
        <w:t xml:space="preserve"> menyatakan percaya kepada </w:t>
      </w:r>
      <w:r>
        <w:rPr>
          <w:rFonts w:ascii="Times New Roman" w:cs="Times New Roman" w:hAnsi="Times New Roman"/>
          <w:kern w:val="0"/>
          <w:lang w:val="id-ID"/>
        </w:rPr>
        <w:t>Terdakwa</w:t>
      </w:r>
      <w:r>
        <w:rPr>
          <w:rFonts w:ascii="Times New Roman" w:cs="Times New Roman" w:hAnsi="Times New Roman"/>
          <w:kern w:val="0"/>
          <w:lang w:val="id-ID"/>
        </w:rPr>
        <w:t xml:space="preserve"> yang lebih mengerti. Selama Terdakwa menjabat juga tidak pernah dibentuk komite audit oleh </w:t>
      </w:r>
      <w:r>
        <w:rPr>
          <w:rFonts w:ascii="Times New Roman" w:cs="Times New Roman" w:hAnsi="Times New Roman"/>
          <w:kern w:val="0"/>
          <w:lang w:val="id-ID"/>
        </w:rPr>
        <w:t>Komisaris</w:t>
      </w:r>
      <w:r>
        <w:rPr>
          <w:rFonts w:ascii="Times New Roman" w:cs="Times New Roman" w:hAnsi="Times New Roman"/>
          <w:kern w:val="0"/>
          <w:lang w:val="id-ID"/>
        </w:rPr>
        <w:t>.</w:t>
      </w:r>
    </w:p>
    <w:p w14:paraId="071D619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w:t>
      </w:r>
      <w:r>
        <w:rPr>
          <w:rFonts w:ascii="Times New Roman" w:cs="Times New Roman" w:hAnsi="Times New Roman"/>
          <w:kern w:val="0"/>
          <w:lang w:val="id-ID"/>
        </w:rPr>
        <w:t>Saksi</w:t>
      </w:r>
      <w:r>
        <w:rPr>
          <w:rFonts w:ascii="Times New Roman" w:cs="Times New Roman" w:hAnsi="Times New Roman"/>
          <w:kern w:val="0"/>
          <w:lang w:val="id-ID"/>
        </w:rPr>
        <w:t xml:space="preserve"> </w:t>
      </w:r>
      <w:r>
        <w:rPr>
          <w:rFonts w:ascii="Times New Roman" w:cs="Times New Roman" w:hAnsi="Times New Roman"/>
          <w:kern w:val="0"/>
          <w:lang w:val="id-ID"/>
        </w:rPr>
        <w:t>Fiefie</w:t>
      </w:r>
      <w:r>
        <w:rPr>
          <w:rFonts w:ascii="Times New Roman" w:cs="Times New Roman" w:hAnsi="Times New Roman"/>
          <w:kern w:val="0"/>
          <w:lang w:val="id-ID"/>
        </w:rPr>
        <w:t xml:space="preserve"> adalah Dewan Pembina Yayasan, dan Yayasan adalah salah satu pemegang saham PT SRI. </w:t>
      </w:r>
      <w:r>
        <w:rPr>
          <w:rFonts w:ascii="Times New Roman" w:cs="Times New Roman" w:hAnsi="Times New Roman"/>
          <w:kern w:val="0"/>
          <w:lang w:val="id-ID"/>
        </w:rPr>
        <w:t>Saksi</w:t>
      </w:r>
      <w:r>
        <w:rPr>
          <w:rFonts w:ascii="Times New Roman" w:cs="Times New Roman" w:hAnsi="Times New Roman"/>
          <w:kern w:val="0"/>
          <w:lang w:val="id-ID"/>
        </w:rPr>
        <w:t xml:space="preserve"> </w:t>
      </w:r>
      <w:r>
        <w:rPr>
          <w:rFonts w:ascii="Times New Roman" w:cs="Times New Roman" w:hAnsi="Times New Roman"/>
          <w:kern w:val="0"/>
          <w:lang w:val="id-ID"/>
        </w:rPr>
        <w:t>Fiefie</w:t>
      </w:r>
      <w:r>
        <w:rPr>
          <w:rFonts w:ascii="Times New Roman" w:cs="Times New Roman" w:hAnsi="Times New Roman"/>
          <w:kern w:val="0"/>
          <w:lang w:val="id-ID"/>
        </w:rPr>
        <w:t xml:space="preserve"> tidak pernah ikut langsung dalam kegiatan operasional, namun selalu menunjuk seseorang.</w:t>
      </w:r>
    </w:p>
    <w:p w14:paraId="0D357563">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Terdakwa tidak pernah diberhentikan sementara ataupun dipanggil secara </w:t>
      </w:r>
      <w:r>
        <w:rPr>
          <w:rFonts w:ascii="Times New Roman" w:cs="Times New Roman" w:hAnsi="Times New Roman"/>
          <w:kern w:val="0"/>
          <w:lang w:val="id-ID"/>
        </w:rPr>
        <w:t>formil</w:t>
      </w:r>
      <w:r>
        <w:rPr>
          <w:rFonts w:ascii="Times New Roman" w:cs="Times New Roman" w:hAnsi="Times New Roman"/>
          <w:kern w:val="0"/>
          <w:lang w:val="id-ID"/>
        </w:rPr>
        <w:t xml:space="preserve"> oleh </w:t>
      </w:r>
      <w:r>
        <w:rPr>
          <w:rFonts w:ascii="Times New Roman" w:cs="Times New Roman" w:hAnsi="Times New Roman"/>
          <w:kern w:val="0"/>
          <w:lang w:val="id-ID"/>
        </w:rPr>
        <w:t>Komisaris</w:t>
      </w:r>
      <w:r>
        <w:rPr>
          <w:rFonts w:ascii="Times New Roman" w:cs="Times New Roman" w:hAnsi="Times New Roman"/>
          <w:kern w:val="0"/>
          <w:lang w:val="id-ID"/>
        </w:rPr>
        <w:t xml:space="preserve"> berkaitan dengan permasalahan ini, dan tidak pernah ada pertemuan dengan komite audit.</w:t>
      </w:r>
    </w:p>
    <w:p w14:paraId="56E50BCA">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PT SRI mengadakan perjanjian kerja sama dengan IKAWARNA untuk pengelolaan sampah di Kawasan Kompleks Singgasana yang terdiri dari sekitar 1.500 rumah, dengan biaya Rp40.000,- </w:t>
      </w:r>
      <w:r>
        <w:rPr>
          <w:rFonts w:ascii="Times New Roman" w:cs="Times New Roman" w:hAnsi="Times New Roman"/>
          <w:kern w:val="0"/>
          <w:lang w:val="id-ID"/>
        </w:rPr>
        <w:t xml:space="preserve">(empat puluh ribu Rupiah) </w:t>
      </w:r>
      <w:r>
        <w:rPr>
          <w:rFonts w:ascii="Times New Roman" w:cs="Times New Roman" w:hAnsi="Times New Roman"/>
          <w:kern w:val="0"/>
          <w:lang w:val="id-ID"/>
        </w:rPr>
        <w:t>per rumah untuk sampah yang diangkut setiap hari, ditambah sekitar 100 ruko, sehingga penerimaan sekitar Rp65.000.000,-</w:t>
      </w:r>
      <w:r>
        <w:rPr>
          <w:rFonts w:ascii="Times New Roman" w:cs="Times New Roman" w:hAnsi="Times New Roman"/>
          <w:kern w:val="0"/>
          <w:lang w:val="id-ID"/>
        </w:rPr>
        <w:t xml:space="preserve"> (enam puluh lima juta Rupiah)</w:t>
      </w:r>
      <w:r>
        <w:rPr>
          <w:rFonts w:ascii="Times New Roman" w:cs="Times New Roman" w:hAnsi="Times New Roman"/>
          <w:kern w:val="0"/>
          <w:lang w:val="id-ID"/>
        </w:rPr>
        <w:t xml:space="preserve"> per bulan yang dibayarkan oleh IKAWARNA ke PT SRI sesuai perjanjian kerja sama.</w:t>
      </w:r>
    </w:p>
    <w:p w14:paraId="2C022065">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dari penerimaan sekitar Rp65.000.000,-</w:t>
      </w:r>
      <w:r>
        <w:rPr>
          <w:rFonts w:ascii="Times New Roman" w:cs="Times New Roman" w:hAnsi="Times New Roman"/>
          <w:kern w:val="0"/>
          <w:lang w:val="id-ID"/>
        </w:rPr>
        <w:t xml:space="preserve"> (enam puluh lima juta Rupiah)</w:t>
      </w:r>
      <w:r>
        <w:rPr>
          <w:rFonts w:ascii="Times New Roman" w:cs="Times New Roman" w:hAnsi="Times New Roman"/>
          <w:kern w:val="0"/>
          <w:lang w:val="id-ID"/>
        </w:rPr>
        <w:t xml:space="preserve"> per bulan tersebut, PT SRI membayar biaya tenaga kerja karena sampah harus diangkut setiap hari, sewa truk milik IKAWARNA sendiri, biaya koordinasi kepada aparat setempat seperti satpam, serta biaya ke TPA melalui BLUD. Pembayaran ke BLUD (badan layanan umum daerah yang mengelola tempat pembuangan akhir) memiliki dasar transaksi berupa </w:t>
      </w:r>
      <w:r>
        <w:rPr>
          <w:rFonts w:ascii="Times New Roman" w:cs="Times New Roman" w:hAnsi="Times New Roman"/>
          <w:kern w:val="0"/>
          <w:lang w:val="id-ID"/>
        </w:rPr>
        <w:t>invoice</w:t>
      </w:r>
      <w:r>
        <w:rPr>
          <w:rFonts w:ascii="Times New Roman" w:cs="Times New Roman" w:hAnsi="Times New Roman"/>
          <w:kern w:val="0"/>
          <w:lang w:val="id-ID"/>
        </w:rPr>
        <w:t xml:space="preserve"> yang sudah Terdakwa lampirkan dan dibayarkan langsung ke BLUD melalui rekening perusahaan, karena residu sampah yang sudah dipilah masih harus dibuang ke TPA.</w:t>
      </w:r>
    </w:p>
    <w:p w14:paraId="68A19EA0">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seluruh dana tersebut habis untuk operasional. Keuntungan hanya berasal dari sampah terpilah yang diterima bagian gudang dan seluruhnya tercatat dalam laporan keuangan perusahaan. Keuntungan tersebut sangat kecil, misalnya keuntungan dari edukasi masyarakat hanya sekitar Rp20.000,- </w:t>
      </w:r>
      <w:r>
        <w:rPr>
          <w:rFonts w:ascii="Times New Roman" w:cs="Times New Roman" w:hAnsi="Times New Roman"/>
          <w:kern w:val="0"/>
          <w:lang w:val="id-ID"/>
        </w:rPr>
        <w:t xml:space="preserve">(dua puluh ribu Rupiah) </w:t>
      </w:r>
      <w:r>
        <w:rPr>
          <w:rFonts w:ascii="Times New Roman" w:cs="Times New Roman" w:hAnsi="Times New Roman"/>
          <w:kern w:val="0"/>
          <w:lang w:val="id-ID"/>
        </w:rPr>
        <w:t xml:space="preserve">sampai Rp30.000,- </w:t>
      </w:r>
      <w:r>
        <w:rPr>
          <w:rFonts w:ascii="Times New Roman" w:cs="Times New Roman" w:hAnsi="Times New Roman"/>
          <w:kern w:val="0"/>
          <w:lang w:val="id-ID"/>
        </w:rPr>
        <w:t xml:space="preserve">(tiga puluh ribu Rupiah) </w:t>
      </w:r>
      <w:r>
        <w:rPr>
          <w:rFonts w:ascii="Times New Roman" w:cs="Times New Roman" w:hAnsi="Times New Roman"/>
          <w:kern w:val="0"/>
          <w:lang w:val="id-ID"/>
        </w:rPr>
        <w:t>sedangkan biaya tenaga kerja untuk menjemput lebih dari itu, belum termasuk BBM, tol, dan pemeliharaan kendaraan.</w:t>
      </w:r>
    </w:p>
    <w:p w14:paraId="1B4F5B7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pada tahun 2022 PT SRI belum memiliki </w:t>
      </w:r>
      <w:r>
        <w:rPr>
          <w:rFonts w:ascii="Times New Roman" w:cs="Times New Roman" w:hAnsi="Times New Roman"/>
          <w:kern w:val="0"/>
          <w:lang w:val="id-ID"/>
        </w:rPr>
        <w:t>rekomendasi teknis (“</w:t>
      </w:r>
      <w:r>
        <w:rPr>
          <w:rFonts w:ascii="Times New Roman" w:cs="Times New Roman" w:hAnsi="Times New Roman"/>
          <w:kern w:val="0"/>
          <w:lang w:val="id-ID"/>
        </w:rPr>
        <w:t>Rekomtek</w:t>
      </w:r>
      <w:r>
        <w:rPr>
          <w:rFonts w:ascii="Times New Roman" w:cs="Times New Roman" w:hAnsi="Times New Roman"/>
          <w:kern w:val="0"/>
          <w:lang w:val="id-ID"/>
        </w:rPr>
        <w:t>”)</w:t>
      </w:r>
      <w:r>
        <w:rPr>
          <w:rFonts w:ascii="Times New Roman" w:cs="Times New Roman" w:hAnsi="Times New Roman"/>
          <w:kern w:val="0"/>
          <w:lang w:val="id-ID"/>
        </w:rPr>
        <w:t xml:space="preserve"> yang diwajibkan oleh Dinas Lingkungan Hidup Kota Bandung, sehingga harus bekerja sama dengan pihak ketiga yaitu PT Khasanah Hijau Indonesia seperti subkontraktor. Tanpa </w:t>
      </w:r>
      <w:r>
        <w:rPr>
          <w:rFonts w:ascii="Times New Roman" w:cs="Times New Roman" w:hAnsi="Times New Roman"/>
          <w:kern w:val="0"/>
          <w:lang w:val="id-ID"/>
        </w:rPr>
        <w:t>Rekomtek</w:t>
      </w:r>
      <w:r>
        <w:rPr>
          <w:rFonts w:ascii="Times New Roman" w:cs="Times New Roman" w:hAnsi="Times New Roman"/>
          <w:kern w:val="0"/>
          <w:lang w:val="id-ID"/>
        </w:rPr>
        <w:t xml:space="preserve"> kegiatan tersebut </w:t>
      </w:r>
      <w:r>
        <w:rPr>
          <w:rFonts w:ascii="Times New Roman" w:cs="Times New Roman" w:hAnsi="Times New Roman"/>
          <w:kern w:val="0"/>
          <w:lang w:val="id-ID"/>
        </w:rPr>
        <w:t>illegal</w:t>
      </w:r>
      <w:r>
        <w:rPr>
          <w:rFonts w:ascii="Times New Roman" w:cs="Times New Roman" w:hAnsi="Times New Roman"/>
          <w:kern w:val="0"/>
          <w:lang w:val="id-ID"/>
        </w:rPr>
        <w:t xml:space="preserve"> dan dapat dikenakan sanksi oleh Dinas Lingkungan Hidup Kota Bandung.</w:t>
      </w:r>
    </w:p>
    <w:p w14:paraId="4E747098">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pada bulan September PT Khasanah Hijau mengajukan kenaikan harga yang Terdakwa ajukan kepada IKAWARNA namun ditolak, sehingga PT Khasanah Hijau mengundurkan diri. </w:t>
      </w:r>
      <w:r>
        <w:rPr>
          <w:rFonts w:ascii="Times New Roman" w:cs="Times New Roman" w:hAnsi="Times New Roman"/>
          <w:kern w:val="0"/>
          <w:lang w:val="id-ID"/>
        </w:rPr>
        <w:t>Terdakwa menerangkan bahwa mencari</w:t>
      </w:r>
      <w:r>
        <w:rPr>
          <w:rFonts w:ascii="Times New Roman" w:cs="Times New Roman" w:hAnsi="Times New Roman"/>
          <w:kern w:val="0"/>
          <w:lang w:val="id-ID"/>
        </w:rPr>
        <w:t xml:space="preserve"> vendor pengelolaan sampah tidak mudah karena perusahaan yang memiliki </w:t>
      </w:r>
      <w:r>
        <w:rPr>
          <w:rFonts w:ascii="Times New Roman" w:cs="Times New Roman" w:hAnsi="Times New Roman"/>
          <w:kern w:val="0"/>
          <w:lang w:val="id-ID"/>
        </w:rPr>
        <w:t>Rekomtek</w:t>
      </w:r>
      <w:r>
        <w:rPr>
          <w:rFonts w:ascii="Times New Roman" w:cs="Times New Roman" w:hAnsi="Times New Roman"/>
          <w:kern w:val="0"/>
          <w:lang w:val="id-ID"/>
        </w:rPr>
        <w:t xml:space="preserve"> di Kota Bandung kurang dari 20 (dua puluh) perusahaan, dan vendor lain yang Terdakwa hubungi tidak setuju dengan </w:t>
      </w:r>
      <w:r>
        <w:rPr>
          <w:rFonts w:ascii="Times New Roman" w:cs="Times New Roman" w:hAnsi="Times New Roman"/>
          <w:kern w:val="0"/>
          <w:lang w:val="id-ID"/>
        </w:rPr>
        <w:t>harga yang ditawarkan</w:t>
      </w:r>
      <w:r>
        <w:rPr>
          <w:rFonts w:ascii="Times New Roman" w:cs="Times New Roman" w:hAnsi="Times New Roman"/>
          <w:kern w:val="0"/>
          <w:lang w:val="id-ID"/>
        </w:rPr>
        <w:t xml:space="preserve">. Terdakwa kemudian berinisiatif menggunakan </w:t>
      </w:r>
      <w:r>
        <w:rPr>
          <w:rFonts w:ascii="Times New Roman" w:cs="Times New Roman" w:hAnsi="Times New Roman"/>
          <w:kern w:val="0"/>
          <w:lang w:val="id-ID"/>
        </w:rPr>
        <w:t>Rekomtek</w:t>
      </w:r>
      <w:r>
        <w:rPr>
          <w:rFonts w:ascii="Times New Roman" w:cs="Times New Roman" w:hAnsi="Times New Roman"/>
          <w:kern w:val="0"/>
          <w:lang w:val="id-ID"/>
        </w:rPr>
        <w:t xml:space="preserve"> PT INGRAM, dengan PT INGRAM bekerja sama dengan PT SRI dan berposisi seperti subkontraktor sama seperti PT Khasanah Hijau, agar pengelolaan sampah di Kompleks Singgasana tidak terganggu sambil Terdakwa bernegosiasi kembali dengan IKAWARNA.</w:t>
      </w:r>
    </w:p>
    <w:p w14:paraId="64104FEF">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pekerjaan dengan PT Khasanah Hijau berakhir pada bulan September (terbukti dari email), sehingga pekerjaan mulai dikerjakan oleh PT INGRAM pada tanggal 1 Oktober </w:t>
      </w:r>
      <w:r>
        <w:rPr>
          <w:rFonts w:ascii="Times New Roman" w:cs="Times New Roman" w:hAnsi="Times New Roman"/>
          <w:kern w:val="0"/>
          <w:lang w:val="id-ID"/>
        </w:rPr>
        <w:t>2024</w:t>
      </w:r>
      <w:r>
        <w:rPr>
          <w:rFonts w:ascii="Times New Roman" w:cs="Times New Roman" w:hAnsi="Times New Roman"/>
          <w:kern w:val="0"/>
          <w:lang w:val="id-ID"/>
        </w:rPr>
        <w:t>dan pembayarannya baru dilakukan pada bulan November</w:t>
      </w:r>
      <w:r>
        <w:rPr>
          <w:rFonts w:ascii="Times New Roman" w:cs="Times New Roman" w:hAnsi="Times New Roman"/>
          <w:kern w:val="0"/>
          <w:lang w:val="id-ID"/>
        </w:rPr>
        <w:t xml:space="preserve"> 2024</w:t>
      </w:r>
      <w:r>
        <w:rPr>
          <w:rFonts w:ascii="Times New Roman" w:cs="Times New Roman" w:hAnsi="Times New Roman"/>
          <w:kern w:val="0"/>
          <w:lang w:val="id-ID"/>
        </w:rPr>
        <w:t xml:space="preserve">. Pada saat itu Terdakwa sedang bersekolah di Denmark dengan beasiswa dari pemerintah Denmark selama 2 (dua) bulan, sehingga terdapat kelalaian admin yang mengirimkan email dari PT SRI (bukan dari PT INGRAM) dengan lampiran </w:t>
      </w:r>
      <w:r>
        <w:rPr>
          <w:rFonts w:ascii="Times New Roman" w:cs="Times New Roman" w:hAnsi="Times New Roman"/>
          <w:i/>
          <w:iCs/>
          <w:kern w:val="0"/>
          <w:lang w:val="id-ID"/>
        </w:rPr>
        <w:t>attachment</w:t>
      </w:r>
      <w:r>
        <w:rPr>
          <w:rFonts w:ascii="Times New Roman" w:cs="Times New Roman" w:hAnsi="Times New Roman"/>
          <w:kern w:val="0"/>
          <w:lang w:val="id-ID"/>
        </w:rPr>
        <w:t xml:space="preserve"> yang seharusnya dari PT INGRAM ke PT SRI, namun tertulis dari PT INGRAM ke IKAWARNA. Tidak serta-merta dilakukan pembayaran karena Saksi Erwin mengonfirmasi terlebih dahulu, sehingga tidak pernah ada pengalihan transaksi dari PT SRI ke PT INGRAM.</w:t>
      </w:r>
    </w:p>
    <w:p w14:paraId="60D7600F">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setelah tanggal 28 November </w:t>
      </w:r>
      <w:r>
        <w:rPr>
          <w:rFonts w:ascii="Times New Roman" w:cs="Times New Roman" w:hAnsi="Times New Roman"/>
          <w:kern w:val="0"/>
          <w:lang w:val="id-ID"/>
        </w:rPr>
        <w:t xml:space="preserve">2024 </w:t>
      </w:r>
      <w:r>
        <w:rPr>
          <w:rFonts w:ascii="Times New Roman" w:cs="Times New Roman" w:hAnsi="Times New Roman"/>
          <w:kern w:val="0"/>
          <w:lang w:val="id-ID"/>
        </w:rPr>
        <w:t xml:space="preserve">Terdakwa tidak lagi menjadi </w:t>
      </w:r>
      <w:r>
        <w:rPr>
          <w:rFonts w:ascii="Times New Roman" w:cs="Times New Roman" w:hAnsi="Times New Roman"/>
          <w:kern w:val="0"/>
          <w:lang w:val="id-ID"/>
        </w:rPr>
        <w:t>Direktur</w:t>
      </w:r>
      <w:r>
        <w:rPr>
          <w:rFonts w:ascii="Times New Roman" w:cs="Times New Roman" w:hAnsi="Times New Roman"/>
          <w:kern w:val="0"/>
          <w:lang w:val="id-ID"/>
        </w:rPr>
        <w:t xml:space="preserve"> PT SRI dan sudah menyampaikannya kepada IKAWARNA. Saksi Erwin dari IKAWARNA kemudian meminta perusahaan</w:t>
      </w:r>
      <w:r>
        <w:rPr>
          <w:rFonts w:ascii="Times New Roman" w:cs="Times New Roman" w:hAnsi="Times New Roman"/>
          <w:kern w:val="0"/>
          <w:lang w:val="id-ID"/>
        </w:rPr>
        <w:t xml:space="preserve"> lain</w:t>
      </w:r>
      <w:r>
        <w:rPr>
          <w:rFonts w:ascii="Times New Roman" w:cs="Times New Roman" w:hAnsi="Times New Roman"/>
          <w:kern w:val="0"/>
          <w:lang w:val="id-ID"/>
        </w:rPr>
        <w:t xml:space="preserve"> yang Terdakwa pimpin, yaitu PT INGRAM, untuk melanjutkan pekerjaan di Singgasana karena tidak ada vendor lain dan PT SRI tidak siap melakukan pengelolaan (terdapat bukti </w:t>
      </w:r>
      <w:r>
        <w:rPr>
          <w:rFonts w:ascii="Times New Roman" w:cs="Times New Roman" w:hAnsi="Times New Roman"/>
          <w:i/>
          <w:iCs/>
          <w:kern w:val="0"/>
          <w:lang w:val="id-ID"/>
        </w:rPr>
        <w:t>chat</w:t>
      </w:r>
      <w:r>
        <w:rPr>
          <w:rFonts w:ascii="Times New Roman" w:cs="Times New Roman" w:hAnsi="Times New Roman"/>
          <w:kern w:val="0"/>
          <w:lang w:val="id-ID"/>
        </w:rPr>
        <w:t>). Terdakwa menyanggupi demi kepentingan masyarakat, karena apabila berhenti maka sampah akan menumpuk, pembuangan ke TPA akan semakin sulit, dan kesehatan masyarakat terganggu, meskipun saat itu belum ada negosiasi harga.</w:t>
      </w:r>
    </w:p>
    <w:p w14:paraId="18F43054">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PT INGRAM didirikan oleh Terdakwa sebagai diri sendiri (subjek hukum pribadi), bukan mewakili PT SRI. Tidak ada hubungan kepemilikan </w:t>
      </w:r>
      <w:r>
        <w:rPr>
          <w:rFonts w:ascii="Times New Roman" w:cs="Times New Roman" w:hAnsi="Times New Roman"/>
          <w:kern w:val="0"/>
          <w:lang w:val="id-ID"/>
        </w:rPr>
        <w:t>apapun</w:t>
      </w:r>
      <w:r>
        <w:rPr>
          <w:rFonts w:ascii="Times New Roman" w:cs="Times New Roman" w:hAnsi="Times New Roman"/>
          <w:kern w:val="0"/>
          <w:lang w:val="id-ID"/>
        </w:rPr>
        <w:t xml:space="preserve"> antara PT INGRAM dengan PT SRI, dan PT SRI bukan pemegang saham PT INGRAM, sehingga menurut akta pendirian Terdakwa tidak memerlukan persetujuan </w:t>
      </w:r>
      <w:r>
        <w:rPr>
          <w:rFonts w:ascii="Times New Roman" w:cs="Times New Roman" w:hAnsi="Times New Roman"/>
          <w:kern w:val="0"/>
          <w:lang w:val="id-ID"/>
        </w:rPr>
        <w:t>siapapun</w:t>
      </w:r>
      <w:r>
        <w:rPr>
          <w:rFonts w:ascii="Times New Roman" w:cs="Times New Roman" w:hAnsi="Times New Roman"/>
          <w:kern w:val="0"/>
          <w:lang w:val="id-ID"/>
        </w:rPr>
        <w:t xml:space="preserve"> dari PT SRI. </w:t>
      </w:r>
    </w:p>
    <w:p w14:paraId="418D104B">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k</w:t>
      </w:r>
      <w:r>
        <w:rPr>
          <w:rFonts w:ascii="Times New Roman" w:cs="Times New Roman" w:hAnsi="Times New Roman"/>
          <w:kern w:val="0"/>
          <w:lang w:val="id-ID"/>
        </w:rPr>
        <w:t>egiatan usaha PT INGRAM adalah jasa pengelolaan dan pengumpulan sampah berbasis digital</w:t>
      </w:r>
      <w:r>
        <w:rPr>
          <w:rFonts w:ascii="Times New Roman" w:cs="Times New Roman" w:hAnsi="Times New Roman"/>
          <w:kern w:val="0"/>
          <w:lang w:val="id-ID"/>
        </w:rPr>
        <w:t xml:space="preserve">, </w:t>
      </w:r>
      <w:r>
        <w:rPr>
          <w:rFonts w:ascii="Times New Roman" w:cs="Times New Roman" w:hAnsi="Times New Roman"/>
          <w:kern w:val="0"/>
          <w:lang w:val="id-ID"/>
        </w:rPr>
        <w:t>sedangkan PT SRI adalah jasa jual beli sampah, sehingga keduanya bersinergi dan bukan bersaing.</w:t>
      </w:r>
    </w:p>
    <w:p w14:paraId="5BB6D5DA">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untuk proyek Toba, Terdakwa sudah melakukan edukasi sejak tahun 2019 berupa kegiatan pelestarian lingkungan di Kawasan Danau Toba dari </w:t>
      </w:r>
      <w:r>
        <w:rPr>
          <w:rFonts w:ascii="Times New Roman" w:cs="Times New Roman" w:hAnsi="Times New Roman"/>
          <w:kern w:val="0"/>
          <w:lang w:val="id-ID"/>
        </w:rPr>
        <w:t>Kemenko</w:t>
      </w:r>
      <w:r>
        <w:rPr>
          <w:rFonts w:ascii="Times New Roman" w:cs="Times New Roman" w:hAnsi="Times New Roman"/>
          <w:kern w:val="0"/>
          <w:lang w:val="id-ID"/>
        </w:rPr>
        <w:t xml:space="preserve"> </w:t>
      </w:r>
      <w:r>
        <w:rPr>
          <w:rFonts w:ascii="Times New Roman" w:cs="Times New Roman" w:hAnsi="Times New Roman"/>
          <w:kern w:val="0"/>
          <w:lang w:val="id-ID"/>
        </w:rPr>
        <w:t>Marves</w:t>
      </w:r>
      <w:r>
        <w:rPr>
          <w:rFonts w:ascii="Times New Roman" w:cs="Times New Roman" w:hAnsi="Times New Roman"/>
          <w:kern w:val="0"/>
          <w:lang w:val="id-ID"/>
        </w:rPr>
        <w:t xml:space="preserve"> dan Kementerian Lingkungan Hidup. Pada tahun 2023 diselenggarakan </w:t>
      </w:r>
      <w:r>
        <w:rPr>
          <w:rFonts w:ascii="Times New Roman" w:cs="Times New Roman" w:hAnsi="Times New Roman"/>
          <w:kern w:val="0"/>
          <w:lang w:val="id-ID"/>
        </w:rPr>
        <w:t>event</w:t>
      </w:r>
      <w:r>
        <w:rPr>
          <w:rFonts w:ascii="Times New Roman" w:cs="Times New Roman" w:hAnsi="Times New Roman"/>
          <w:kern w:val="0"/>
          <w:lang w:val="id-ID"/>
        </w:rPr>
        <w:t xml:space="preserve"> F1 Power </w:t>
      </w:r>
      <w:r>
        <w:rPr>
          <w:rFonts w:ascii="Times New Roman" w:cs="Times New Roman" w:hAnsi="Times New Roman"/>
          <w:kern w:val="0"/>
          <w:lang w:val="id-ID"/>
        </w:rPr>
        <w:t>Boat</w:t>
      </w:r>
      <w:r>
        <w:rPr>
          <w:rFonts w:ascii="Times New Roman" w:cs="Times New Roman" w:hAnsi="Times New Roman"/>
          <w:kern w:val="0"/>
          <w:lang w:val="id-ID"/>
        </w:rPr>
        <w:t xml:space="preserve"> yang diperkirakan dikunjungi ratusan ribu orang, sedangkan pemerintah daerah setempat belum memiliki kemampuan mengelola sampah, sehingga PT SRI dijadikan vendor pengelola sampah dengan nilai Rp300.000.000,- (tiga ratus juta rupiah), bukan Rp600.000.000,- </w:t>
      </w:r>
      <w:r>
        <w:rPr>
          <w:rFonts w:ascii="Times New Roman" w:cs="Times New Roman" w:hAnsi="Times New Roman"/>
          <w:kern w:val="0"/>
          <w:lang w:val="id-ID"/>
        </w:rPr>
        <w:t>(enam ratus juta Rupiah) s</w:t>
      </w:r>
      <w:r>
        <w:rPr>
          <w:rFonts w:ascii="Times New Roman" w:cs="Times New Roman" w:hAnsi="Times New Roman"/>
          <w:kern w:val="0"/>
          <w:lang w:val="id-ID"/>
        </w:rPr>
        <w:t>ebagaimana dalam dakwaan, dan hal ini dikuatkan oleh keterangan Saksi Safira. Pekerjaan dilakukan atas nama PT SRI oleh Terdakwa dan timnya, dan pembayarannya masuk ke rekening 7521.</w:t>
      </w:r>
    </w:p>
    <w:p w14:paraId="1036E66A">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w:t>
      </w:r>
      <w:r>
        <w:rPr>
          <w:rFonts w:ascii="Times New Roman" w:cs="Times New Roman" w:hAnsi="Times New Roman"/>
          <w:kern w:val="0"/>
          <w:lang w:val="id-ID"/>
        </w:rPr>
        <w:t>proyek</w:t>
      </w:r>
      <w:r>
        <w:rPr>
          <w:rFonts w:ascii="Times New Roman" w:cs="Times New Roman" w:hAnsi="Times New Roman"/>
          <w:kern w:val="0"/>
          <w:lang w:val="id-ID"/>
        </w:rPr>
        <w:t xml:space="preserve"> Toba diselenggarakan pada 25</w:t>
      </w:r>
      <w:r>
        <w:rPr>
          <w:rFonts w:ascii="Times New Roman" w:cs="Times New Roman" w:hAnsi="Times New Roman"/>
          <w:kern w:val="0"/>
          <w:lang w:val="id-ID"/>
        </w:rPr>
        <w:t>-</w:t>
      </w:r>
      <w:r>
        <w:rPr>
          <w:rFonts w:ascii="Times New Roman" w:cs="Times New Roman" w:hAnsi="Times New Roman"/>
          <w:kern w:val="0"/>
          <w:lang w:val="id-ID"/>
        </w:rPr>
        <w:t>27 Februari 2023, dengan persiapan sejak sekitar Oktober</w:t>
      </w:r>
      <w:r>
        <w:rPr>
          <w:rFonts w:ascii="Times New Roman" w:cs="Times New Roman" w:hAnsi="Times New Roman"/>
          <w:kern w:val="0"/>
          <w:lang w:val="id-ID"/>
        </w:rPr>
        <w:t xml:space="preserve"> atau </w:t>
      </w:r>
      <w:r>
        <w:rPr>
          <w:rFonts w:ascii="Times New Roman" w:cs="Times New Roman" w:hAnsi="Times New Roman"/>
          <w:kern w:val="0"/>
          <w:lang w:val="id-ID"/>
        </w:rPr>
        <w:t xml:space="preserve">November 2022 berupa koordinasi dengan </w:t>
      </w:r>
      <w:r>
        <w:rPr>
          <w:rFonts w:ascii="Times New Roman" w:cs="Times New Roman" w:hAnsi="Times New Roman"/>
          <w:kern w:val="0"/>
          <w:lang w:val="id-ID"/>
        </w:rPr>
        <w:t>Kemenko</w:t>
      </w:r>
      <w:r>
        <w:rPr>
          <w:rFonts w:ascii="Times New Roman" w:cs="Times New Roman" w:hAnsi="Times New Roman"/>
          <w:kern w:val="0"/>
          <w:lang w:val="id-ID"/>
        </w:rPr>
        <w:t xml:space="preserve"> </w:t>
      </w:r>
      <w:r>
        <w:rPr>
          <w:rFonts w:ascii="Times New Roman" w:cs="Times New Roman" w:hAnsi="Times New Roman"/>
          <w:kern w:val="0"/>
          <w:lang w:val="id-ID"/>
        </w:rPr>
        <w:t>Marves</w:t>
      </w:r>
      <w:r>
        <w:rPr>
          <w:rFonts w:ascii="Times New Roman" w:cs="Times New Roman" w:hAnsi="Times New Roman"/>
          <w:kern w:val="0"/>
          <w:lang w:val="id-ID"/>
        </w:rPr>
        <w:t>, persiapan area, penentuan lokasi, rekrutmen tenaga kerja, sewa lahan, dan sewa truk, serta pekerjaan berlanjut sampai akhir</w:t>
      </w:r>
      <w:r>
        <w:rPr>
          <w:rFonts w:ascii="Times New Roman" w:cs="Times New Roman" w:hAnsi="Times New Roman"/>
          <w:kern w:val="0"/>
          <w:lang w:val="id-ID"/>
        </w:rPr>
        <w:t xml:space="preserve"> atau </w:t>
      </w:r>
      <w:r>
        <w:rPr>
          <w:rFonts w:ascii="Times New Roman" w:cs="Times New Roman" w:hAnsi="Times New Roman"/>
          <w:kern w:val="0"/>
          <w:lang w:val="id-ID"/>
        </w:rPr>
        <w:t xml:space="preserve">pertengahan Maret 2023. Biaya yang dikeluarkan meliputi perjalanan dinas, koordinasi dengan kementerian dan pemda, sewa lahan, tenaga kerja pengangkut dan </w:t>
      </w:r>
      <w:r>
        <w:rPr>
          <w:rFonts w:ascii="Times New Roman" w:cs="Times New Roman" w:hAnsi="Times New Roman"/>
          <w:kern w:val="0"/>
          <w:lang w:val="id-ID"/>
        </w:rPr>
        <w:t>pemilah</w:t>
      </w:r>
      <w:r>
        <w:rPr>
          <w:rFonts w:ascii="Times New Roman" w:cs="Times New Roman" w:hAnsi="Times New Roman"/>
          <w:kern w:val="0"/>
          <w:lang w:val="id-ID"/>
        </w:rPr>
        <w:t>, pengadaan tempat sampah, dan biaya pengolahan sampai ke TPA. Pembayaran dari pemberi kerja baru dilakukan pada tahun 2024, yaitu satu tahun setelahnya, dan tidak ada DP.</w:t>
      </w:r>
    </w:p>
    <w:p w14:paraId="2532184C">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untuk proyek Tangerang, Terdakwa mengajukan proposal kepada Mitsubishi Corporation dan didukung dana Rp500.000.000,- </w:t>
      </w:r>
      <w:r>
        <w:rPr>
          <w:rFonts w:ascii="Times New Roman" w:cs="Times New Roman" w:hAnsi="Times New Roman"/>
          <w:kern w:val="0"/>
          <w:lang w:val="id-ID"/>
        </w:rPr>
        <w:t xml:space="preserve">(lima ratus juta Rupiah) </w:t>
      </w:r>
      <w:r>
        <w:rPr>
          <w:rFonts w:ascii="Times New Roman" w:cs="Times New Roman" w:hAnsi="Times New Roman"/>
          <w:kern w:val="0"/>
          <w:lang w:val="id-ID"/>
        </w:rPr>
        <w:t>untuk mengedukasi sekitar 3.000</w:t>
      </w:r>
      <w:r>
        <w:rPr>
          <w:rFonts w:ascii="Times New Roman" w:cs="Times New Roman" w:hAnsi="Times New Roman"/>
          <w:kern w:val="0"/>
          <w:lang w:val="id-ID"/>
        </w:rPr>
        <w:t xml:space="preserve"> (tiga ribu)</w:t>
      </w:r>
      <w:r>
        <w:rPr>
          <w:rFonts w:ascii="Times New Roman" w:cs="Times New Roman" w:hAnsi="Times New Roman"/>
          <w:kern w:val="0"/>
          <w:lang w:val="id-ID"/>
        </w:rPr>
        <w:t xml:space="preserve"> masyarakat di bantaran Sungai </w:t>
      </w:r>
      <w:r>
        <w:rPr>
          <w:rFonts w:ascii="Times New Roman" w:cs="Times New Roman" w:hAnsi="Times New Roman"/>
          <w:kern w:val="0"/>
          <w:lang w:val="id-ID"/>
        </w:rPr>
        <w:t>Cisadane</w:t>
      </w:r>
      <w:r>
        <w:rPr>
          <w:rFonts w:ascii="Times New Roman" w:cs="Times New Roman" w:hAnsi="Times New Roman"/>
          <w:kern w:val="0"/>
          <w:lang w:val="id-ID"/>
        </w:rPr>
        <w:t xml:space="preserve"> (Desa Pangkalan, Teluk Naga) yang dibagi dalam beberapa kelompok, serta sekolah-sekolah, agar masyarakat memilah sampah. Kegiatan berlangsung tahun 2022</w:t>
      </w:r>
      <w:r>
        <w:rPr>
          <w:rFonts w:ascii="Times New Roman" w:cs="Times New Roman" w:hAnsi="Times New Roman"/>
          <w:kern w:val="0"/>
          <w:lang w:val="id-ID"/>
        </w:rPr>
        <w:t>-</w:t>
      </w:r>
      <w:r>
        <w:rPr>
          <w:rFonts w:ascii="Times New Roman" w:cs="Times New Roman" w:hAnsi="Times New Roman"/>
          <w:kern w:val="0"/>
          <w:lang w:val="id-ID"/>
        </w:rPr>
        <w:t>2024, mencakup pengadaan kendaraan, tempat sampah, peralatan kerja, dan biaya tenaga kerja, dengan pembayaran sekitar akhir 2023. Seluruh bukti pekerjaan tersedia, termasuk surat perintah kerja dan laporannya, dan tidak ada DP sehingga modal berasal dari dana talangan pribadi Terdakwa atau pinjaman pribadi kepada teman.</w:t>
      </w:r>
    </w:p>
    <w:p w14:paraId="0DDAE06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dana keluar dari rekening 7521 ke rekening pribadi Terdakwa, Maria, dan lainnya terjadi karena pekerjaan seperti Toba memerlukan perjalanan dinas (tiket pesawat, hotel) dan pembelian perlengkapan, sedangkan dana dari pemberi kerja belum diberikan sehingga Terdakwa harus menalangi terlebih dahulu dengan uang pribadi atau uang yang tersedia di perusahaan, baik oleh Terdakwa maupun Maria. Untuk keluar kota, sulit menggunakan rekening giro perusahaan karena mengambil tunai memerlukan cek, sehingga dana ditransferkan ke rekening Terdakwa agar dapat diambil di ATM, apalagi untuk kegiatan edukasi yang memerlukan uang tunai untuk konsumsi, transportasi masyarakat, dan operasional di lapangan.</w:t>
      </w:r>
    </w:p>
    <w:p w14:paraId="20DF52CB">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transfer ke rekening Terdakwa adalah dana </w:t>
      </w:r>
      <w:r>
        <w:rPr>
          <w:rFonts w:ascii="Times New Roman" w:cs="Times New Roman" w:hAnsi="Times New Roman"/>
          <w:i/>
          <w:iCs/>
          <w:kern w:val="0"/>
          <w:lang w:val="id-ID"/>
        </w:rPr>
        <w:t>reimbursement</w:t>
      </w:r>
      <w:r>
        <w:rPr>
          <w:rFonts w:ascii="Times New Roman" w:cs="Times New Roman" w:hAnsi="Times New Roman"/>
          <w:kern w:val="0"/>
          <w:lang w:val="id-ID"/>
        </w:rPr>
        <w:t xml:space="preserve"> dari dana talangan Terdakwa dan seluruhnya tercatat. Transfer ke rekening </w:t>
      </w:r>
      <w:r>
        <w:rPr>
          <w:rFonts w:ascii="Times New Roman" w:cs="Times New Roman" w:hAnsi="Times New Roman"/>
          <w:kern w:val="0"/>
          <w:lang w:val="id-ID"/>
        </w:rPr>
        <w:t>Saksi Maria</w:t>
      </w:r>
      <w:r>
        <w:rPr>
          <w:rFonts w:ascii="Times New Roman" w:cs="Times New Roman" w:hAnsi="Times New Roman"/>
          <w:kern w:val="0"/>
          <w:lang w:val="id-ID"/>
        </w:rPr>
        <w:t xml:space="preserve"> dibenarkan oleh 3 (tiga) saksi yaitu </w:t>
      </w:r>
      <w:r>
        <w:rPr>
          <w:rFonts w:ascii="Times New Roman" w:cs="Times New Roman" w:hAnsi="Times New Roman"/>
          <w:kern w:val="0"/>
          <w:lang w:val="id-ID"/>
        </w:rPr>
        <w:t>Saksi Maria</w:t>
      </w:r>
      <w:r>
        <w:rPr>
          <w:rFonts w:ascii="Times New Roman" w:cs="Times New Roman" w:hAnsi="Times New Roman"/>
          <w:kern w:val="0"/>
          <w:lang w:val="id-ID"/>
        </w:rPr>
        <w:t xml:space="preserve">, </w:t>
      </w:r>
      <w:r>
        <w:rPr>
          <w:rFonts w:ascii="Times New Roman" w:cs="Times New Roman" w:hAnsi="Times New Roman"/>
          <w:kern w:val="0"/>
          <w:lang w:val="id-ID"/>
        </w:rPr>
        <w:t xml:space="preserve">Saksi </w:t>
      </w:r>
      <w:r>
        <w:rPr>
          <w:rFonts w:ascii="Times New Roman" w:cs="Times New Roman" w:hAnsi="Times New Roman"/>
          <w:kern w:val="0"/>
          <w:lang w:val="id-ID"/>
        </w:rPr>
        <w:t xml:space="preserve">Nurul, dan </w:t>
      </w:r>
      <w:r>
        <w:rPr>
          <w:rFonts w:ascii="Times New Roman" w:cs="Times New Roman" w:hAnsi="Times New Roman"/>
          <w:kern w:val="0"/>
          <w:lang w:val="id-ID"/>
        </w:rPr>
        <w:t xml:space="preserve">Saksi </w:t>
      </w:r>
      <w:r>
        <w:rPr>
          <w:rFonts w:ascii="Times New Roman" w:cs="Times New Roman" w:hAnsi="Times New Roman"/>
          <w:kern w:val="0"/>
          <w:lang w:val="id-ID"/>
        </w:rPr>
        <w:t xml:space="preserve">Novia dengan </w:t>
      </w:r>
      <w:r>
        <w:rPr>
          <w:rFonts w:ascii="Times New Roman" w:cs="Times New Roman" w:hAnsi="Times New Roman"/>
          <w:kern w:val="0"/>
          <w:lang w:val="id-ID"/>
        </w:rPr>
        <w:t>rincian</w:t>
      </w:r>
      <w:r>
        <w:rPr>
          <w:rFonts w:ascii="Times New Roman" w:cs="Times New Roman" w:hAnsi="Times New Roman"/>
          <w:kern w:val="0"/>
          <w:lang w:val="id-ID"/>
        </w:rPr>
        <w:t xml:space="preserve"> dan nota sesuai prosedur perusahaan yang dicek bagian keuangan. Transfer ke PT INGRAM juga merupakan pembayaran talangan yang memiliki dasar pembayaran, termasuk </w:t>
      </w:r>
      <w:r>
        <w:rPr>
          <w:rFonts w:ascii="Times New Roman" w:cs="Times New Roman" w:hAnsi="Times New Roman"/>
          <w:i/>
          <w:iCs/>
          <w:kern w:val="0"/>
          <w:lang w:val="id-ID"/>
        </w:rPr>
        <w:t>invoice</w:t>
      </w:r>
      <w:r>
        <w:rPr>
          <w:rFonts w:ascii="Times New Roman" w:cs="Times New Roman" w:hAnsi="Times New Roman"/>
          <w:kern w:val="0"/>
          <w:lang w:val="id-ID"/>
        </w:rPr>
        <w:t xml:space="preserve"> pembelian mesin, dan pembayaran ke BLUD memiliki </w:t>
      </w:r>
      <w:r>
        <w:rPr>
          <w:rFonts w:ascii="Times New Roman" w:cs="Times New Roman" w:hAnsi="Times New Roman"/>
          <w:i/>
          <w:iCs/>
          <w:kern w:val="0"/>
          <w:lang w:val="id-ID"/>
        </w:rPr>
        <w:t>invoice</w:t>
      </w:r>
      <w:r>
        <w:rPr>
          <w:rFonts w:ascii="Times New Roman" w:cs="Times New Roman" w:hAnsi="Times New Roman"/>
          <w:kern w:val="0"/>
          <w:lang w:val="id-ID"/>
        </w:rPr>
        <w:t xml:space="preserve"> langsung yang dibayarkan ke perusahaan. </w:t>
      </w:r>
    </w:p>
    <w:p w14:paraId="14A6F0E7">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biaya operasional PT SRI dari jual beli sampah kadang cukup namun </w:t>
      </w:r>
      <w:r>
        <w:rPr>
          <w:rFonts w:ascii="Times New Roman" w:cs="Times New Roman" w:hAnsi="Times New Roman"/>
          <w:kern w:val="0"/>
          <w:lang w:val="id-ID"/>
        </w:rPr>
        <w:t>seringkali</w:t>
      </w:r>
      <w:r>
        <w:rPr>
          <w:rFonts w:ascii="Times New Roman" w:cs="Times New Roman" w:hAnsi="Times New Roman"/>
          <w:kern w:val="0"/>
          <w:lang w:val="id-ID"/>
        </w:rPr>
        <w:t xml:space="preserve"> kurang, sedangkan sejak PT SRI berdiri tidak ada setoran modal yang membantu sehingga semuanya hanya dipakai dari biaya operasional. Apabila kurang, termasuk untuk </w:t>
      </w:r>
      <w:r>
        <w:rPr>
          <w:rFonts w:ascii="Times New Roman" w:cs="Times New Roman" w:hAnsi="Times New Roman"/>
          <w:kern w:val="0"/>
          <w:lang w:val="id-ID"/>
        </w:rPr>
        <w:t>overhead</w:t>
      </w:r>
      <w:r>
        <w:rPr>
          <w:rFonts w:ascii="Times New Roman" w:cs="Times New Roman" w:hAnsi="Times New Roman"/>
          <w:kern w:val="0"/>
          <w:lang w:val="id-ID"/>
        </w:rPr>
        <w:t xml:space="preserve"> dan gaji karyawan, Terdakwa menggunakan dana talangan pribadi.</w:t>
      </w:r>
    </w:p>
    <w:p w14:paraId="3277EFE4">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s</w:t>
      </w:r>
      <w:r>
        <w:rPr>
          <w:rFonts w:ascii="Times New Roman" w:cs="Times New Roman" w:hAnsi="Times New Roman"/>
          <w:kern w:val="0"/>
          <w:lang w:val="id-ID"/>
        </w:rPr>
        <w:t>ampai saat ini PT SRI masih berhutang kepada Terdakwa.</w:t>
      </w:r>
    </w:p>
    <w:p w14:paraId="3E3AD5DF">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Terdakwa menalangi karena telah memiliki </w:t>
      </w:r>
      <w:r>
        <w:rPr>
          <w:rFonts w:ascii="Times New Roman" w:cs="Times New Roman" w:hAnsi="Times New Roman"/>
          <w:i/>
          <w:iCs/>
          <w:kern w:val="0"/>
          <w:lang w:val="id-ID"/>
        </w:rPr>
        <w:t>track</w:t>
      </w:r>
      <w:r>
        <w:rPr>
          <w:rFonts w:ascii="Times New Roman" w:cs="Times New Roman" w:hAnsi="Times New Roman"/>
          <w:i/>
          <w:iCs/>
          <w:kern w:val="0"/>
          <w:lang w:val="id-ID"/>
        </w:rPr>
        <w:t xml:space="preserve"> </w:t>
      </w:r>
      <w:r>
        <w:rPr>
          <w:rFonts w:ascii="Times New Roman" w:cs="Times New Roman" w:hAnsi="Times New Roman"/>
          <w:i/>
          <w:iCs/>
          <w:kern w:val="0"/>
          <w:lang w:val="id-ID"/>
        </w:rPr>
        <w:t>record</w:t>
      </w:r>
      <w:r>
        <w:rPr>
          <w:rFonts w:ascii="Times New Roman" w:cs="Times New Roman" w:hAnsi="Times New Roman"/>
          <w:kern w:val="0"/>
          <w:lang w:val="id-ID"/>
        </w:rPr>
        <w:t xml:space="preserve"> edukasi dan pemberdayaan masyarakat, dan beberapa </w:t>
      </w:r>
      <w:r>
        <w:rPr>
          <w:rFonts w:ascii="Times New Roman" w:cs="Times New Roman" w:hAnsi="Times New Roman"/>
          <w:kern w:val="0"/>
          <w:lang w:val="id-ID"/>
        </w:rPr>
        <w:t>pemerintah daerah</w:t>
      </w:r>
      <w:r>
        <w:rPr>
          <w:rFonts w:ascii="Times New Roman" w:cs="Times New Roman" w:hAnsi="Times New Roman"/>
          <w:kern w:val="0"/>
          <w:lang w:val="id-ID"/>
        </w:rPr>
        <w:t xml:space="preserve"> meminta Terdakwa </w:t>
      </w:r>
      <w:r>
        <w:rPr>
          <w:rFonts w:ascii="Times New Roman" w:cs="Times New Roman" w:hAnsi="Times New Roman"/>
          <w:kern w:val="0"/>
          <w:lang w:val="id-ID"/>
        </w:rPr>
        <w:t>mereplikasinya</w:t>
      </w:r>
      <w:r>
        <w:rPr>
          <w:rFonts w:ascii="Times New Roman" w:cs="Times New Roman" w:hAnsi="Times New Roman"/>
          <w:kern w:val="0"/>
          <w:lang w:val="id-ID"/>
        </w:rPr>
        <w:t xml:space="preserve"> di daerah lain melalui proposal dan </w:t>
      </w:r>
      <w:r>
        <w:rPr>
          <w:rFonts w:ascii="Times New Roman" w:cs="Times New Roman" w:hAnsi="Times New Roman"/>
          <w:i/>
          <w:iCs/>
          <w:kern w:val="0"/>
          <w:lang w:val="id-ID"/>
        </w:rPr>
        <w:t>pitching</w:t>
      </w:r>
      <w:r>
        <w:rPr>
          <w:rFonts w:ascii="Times New Roman" w:cs="Times New Roman" w:hAnsi="Times New Roman"/>
          <w:kern w:val="0"/>
          <w:lang w:val="id-ID"/>
        </w:rPr>
        <w:t xml:space="preserve">, di mana bisnis ini tidak mengejar keuntungan melainkan dampak lingkungan dan sosial selama biaya operasional </w:t>
      </w:r>
      <w:r>
        <w:rPr>
          <w:rFonts w:ascii="Times New Roman" w:cs="Times New Roman" w:hAnsi="Times New Roman"/>
          <w:kern w:val="0"/>
          <w:lang w:val="id-ID"/>
        </w:rPr>
        <w:t>tertutup</w:t>
      </w:r>
      <w:r>
        <w:rPr>
          <w:rFonts w:ascii="Times New Roman" w:cs="Times New Roman" w:hAnsi="Times New Roman"/>
          <w:kern w:val="0"/>
          <w:lang w:val="id-ID"/>
        </w:rPr>
        <w:t>. Terdakwa membangun PT SRI dengan harapan berkontribusi untuk Indonesia yang bersih.</w:t>
      </w:r>
    </w:p>
    <w:p w14:paraId="722B8FE5">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Terdakwa selalu membuat laporan pertanggungjawaban atas seluruh kegiatan, berupa laporan pertanggungjawaban pekerjaan, foto dokumentasi, dan laporan keuangan, karena dana pihak ketiga</w:t>
      </w:r>
      <w:r>
        <w:rPr>
          <w:rFonts w:ascii="Times New Roman" w:cs="Times New Roman" w:hAnsi="Times New Roman"/>
          <w:kern w:val="0"/>
          <w:lang w:val="id-ID"/>
        </w:rPr>
        <w:t xml:space="preserve"> </w:t>
      </w:r>
      <w:r>
        <w:rPr>
          <w:rFonts w:ascii="Times New Roman" w:cs="Times New Roman" w:hAnsi="Times New Roman"/>
          <w:kern w:val="0"/>
          <w:lang w:val="id-ID"/>
        </w:rPr>
        <w:t>harus dilaporkan detail dan dikontrol oleh pemerintah daerah. Laporan disampaikan kepada pemberi kerja, pemerintah daerah setempat, kementerian terkait, dan juga terdapat laporan keuangan perusahaan yang dibuat oleh Saksi Nurul dan disimpan di perusahaan.</w:t>
      </w:r>
    </w:p>
    <w:p w14:paraId="0C3C33C3">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saat Terdakwa mengundurkan diri, pintu kantor Terdakwa langsung dikunci dan semua dokumen cetak dari ruangan Terdakwa diambil, termasuk dokumen pribadi Terdakwa dan akta PT INGRAM, sebagaimana dibenarkan dalam </w:t>
      </w:r>
      <w:r>
        <w:rPr>
          <w:rFonts w:ascii="Times New Roman" w:cs="Times New Roman" w:hAnsi="Times New Roman"/>
          <w:kern w:val="0"/>
          <w:lang w:val="id-ID"/>
        </w:rPr>
        <w:t>chat</w:t>
      </w:r>
      <w:r>
        <w:rPr>
          <w:rFonts w:ascii="Times New Roman" w:cs="Times New Roman" w:hAnsi="Times New Roman"/>
          <w:kern w:val="0"/>
          <w:lang w:val="id-ID"/>
        </w:rPr>
        <w:t xml:space="preserve"> Terdakwa dengan OB, </w:t>
      </w:r>
      <w:r>
        <w:rPr>
          <w:rFonts w:ascii="Times New Roman" w:cs="Times New Roman" w:hAnsi="Times New Roman"/>
          <w:kern w:val="0"/>
          <w:lang w:val="id-ID"/>
        </w:rPr>
        <w:t xml:space="preserve">Saksi </w:t>
      </w:r>
      <w:r>
        <w:rPr>
          <w:rFonts w:ascii="Times New Roman" w:cs="Times New Roman" w:hAnsi="Times New Roman"/>
          <w:kern w:val="0"/>
          <w:lang w:val="id-ID"/>
        </w:rPr>
        <w:t>Mourick</w:t>
      </w:r>
      <w:r>
        <w:rPr>
          <w:rFonts w:ascii="Times New Roman" w:cs="Times New Roman" w:hAnsi="Times New Roman"/>
          <w:kern w:val="0"/>
          <w:lang w:val="id-ID"/>
        </w:rPr>
        <w:t xml:space="preserve">, dan </w:t>
      </w:r>
      <w:r>
        <w:rPr>
          <w:rFonts w:ascii="Times New Roman" w:cs="Times New Roman" w:hAnsi="Times New Roman"/>
          <w:kern w:val="0"/>
          <w:lang w:val="id-ID"/>
        </w:rPr>
        <w:t xml:space="preserve">Saksi </w:t>
      </w:r>
      <w:r>
        <w:rPr>
          <w:rFonts w:ascii="Times New Roman" w:cs="Times New Roman" w:hAnsi="Times New Roman"/>
          <w:kern w:val="0"/>
          <w:lang w:val="id-ID"/>
        </w:rPr>
        <w:t xml:space="preserve">Ferry. Nota asli tertinggal di kantor, sedangkan </w:t>
      </w:r>
      <w:r>
        <w:rPr>
          <w:rFonts w:ascii="Times New Roman" w:cs="Times New Roman" w:hAnsi="Times New Roman"/>
          <w:i/>
          <w:iCs/>
          <w:kern w:val="0"/>
          <w:lang w:val="id-ID"/>
        </w:rPr>
        <w:t>soft</w:t>
      </w:r>
      <w:r>
        <w:rPr>
          <w:rFonts w:ascii="Times New Roman" w:cs="Times New Roman" w:hAnsi="Times New Roman"/>
          <w:i/>
          <w:iCs/>
          <w:kern w:val="0"/>
          <w:lang w:val="id-ID"/>
        </w:rPr>
        <w:t xml:space="preserve"> </w:t>
      </w:r>
      <w:r>
        <w:rPr>
          <w:rFonts w:ascii="Times New Roman" w:cs="Times New Roman" w:hAnsi="Times New Roman"/>
          <w:i/>
          <w:iCs/>
          <w:kern w:val="0"/>
          <w:lang w:val="id-ID"/>
        </w:rPr>
        <w:t>copy</w:t>
      </w:r>
      <w:r>
        <w:rPr>
          <w:rFonts w:ascii="Times New Roman" w:cs="Times New Roman" w:hAnsi="Times New Roman"/>
          <w:kern w:val="0"/>
          <w:lang w:val="id-ID"/>
        </w:rPr>
        <w:t xml:space="preserve"> yang masih ada di </w:t>
      </w:r>
      <w:r>
        <w:rPr>
          <w:rFonts w:ascii="Times New Roman" w:cs="Times New Roman" w:hAnsi="Times New Roman"/>
          <w:i/>
          <w:iCs/>
          <w:kern w:val="0"/>
          <w:lang w:val="id-ID"/>
        </w:rPr>
        <w:t>email</w:t>
      </w:r>
      <w:r>
        <w:rPr>
          <w:rFonts w:ascii="Times New Roman" w:cs="Times New Roman" w:hAnsi="Times New Roman"/>
          <w:kern w:val="0"/>
          <w:lang w:val="id-ID"/>
        </w:rPr>
        <w:t xml:space="preserve"> Terdakwa sudah dicetak.</w:t>
      </w:r>
    </w:p>
    <w:p w14:paraId="7C9A8525">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Terdakwa tidak pernah mengalami audit. Yang Terdakwa terima bukan audit melainkan hanya rekap transaksi keluar dari rekening 7521 ke rekening Terdakwa, PT INGRAM, dan </w:t>
      </w:r>
      <w:r>
        <w:rPr>
          <w:rFonts w:ascii="Times New Roman" w:cs="Times New Roman" w:hAnsi="Times New Roman"/>
          <w:kern w:val="0"/>
          <w:lang w:val="id-ID"/>
        </w:rPr>
        <w:t xml:space="preserve">Saksi </w:t>
      </w:r>
      <w:r>
        <w:rPr>
          <w:rFonts w:ascii="Times New Roman" w:cs="Times New Roman" w:hAnsi="Times New Roman"/>
          <w:kern w:val="0"/>
          <w:lang w:val="id-ID"/>
        </w:rPr>
        <w:t xml:space="preserve">Maria, tanpa mempertimbangkan laporan pertanggungjawaban yang ada di laporan keuangan. Dokumen tersebut tidak memuat neraca keuangan, laporan keuangan, jurnal, buku kas, maupun saldo. </w:t>
      </w:r>
      <w:r>
        <w:rPr>
          <w:rFonts w:ascii="Times New Roman" w:cs="Times New Roman" w:hAnsi="Times New Roman"/>
          <w:kern w:val="0"/>
          <w:lang w:val="id-ID"/>
        </w:rPr>
        <w:t xml:space="preserve">Saksi </w:t>
      </w:r>
      <w:r>
        <w:rPr>
          <w:rFonts w:ascii="Times New Roman" w:cs="Times New Roman" w:hAnsi="Times New Roman"/>
          <w:kern w:val="0"/>
          <w:lang w:val="id-ID"/>
        </w:rPr>
        <w:t>Mourick</w:t>
      </w:r>
      <w:r>
        <w:rPr>
          <w:rFonts w:ascii="Times New Roman" w:cs="Times New Roman" w:hAnsi="Times New Roman"/>
          <w:kern w:val="0"/>
          <w:lang w:val="id-ID"/>
        </w:rPr>
        <w:t xml:space="preserve"> adalah karyawan </w:t>
      </w:r>
      <w:r>
        <w:rPr>
          <w:rFonts w:ascii="Times New Roman" w:cs="Times New Roman" w:hAnsi="Times New Roman"/>
          <w:kern w:val="0"/>
          <w:lang w:val="id-ID"/>
        </w:rPr>
        <w:t>Saksi</w:t>
      </w:r>
      <w:r>
        <w:rPr>
          <w:rFonts w:ascii="Times New Roman" w:cs="Times New Roman" w:hAnsi="Times New Roman"/>
          <w:kern w:val="0"/>
          <w:lang w:val="id-ID"/>
        </w:rPr>
        <w:t xml:space="preserve"> </w:t>
      </w:r>
      <w:r>
        <w:rPr>
          <w:rFonts w:ascii="Times New Roman" w:cs="Times New Roman" w:hAnsi="Times New Roman"/>
          <w:kern w:val="0"/>
          <w:lang w:val="id-ID"/>
        </w:rPr>
        <w:t>Fiefie</w:t>
      </w:r>
      <w:r>
        <w:rPr>
          <w:rFonts w:ascii="Times New Roman" w:cs="Times New Roman" w:hAnsi="Times New Roman"/>
          <w:kern w:val="0"/>
          <w:lang w:val="id-ID"/>
        </w:rPr>
        <w:t xml:space="preserve"> yang tidak memahami operasional perusahaan, dan pada saat sidang menyatakan bahwa nilai tersebut hanya dugaan.</w:t>
      </w:r>
    </w:p>
    <w:p w14:paraId="4EF2DD51">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jumlah dana yang direkap masuk dan keluar sama persis, dan Terdakwa sudah menyerahkan kepada penyidik bukti mutasi rekening, laporan pertanggungjawaban, dan beberapa nota yang masih ada di email Terdakwa. Terdakwa dapat merincikan secara detail penggunaan setiap transaksi dalam dakwaan, baik dari rekening BCA, Bank Neo, BNI, kartu kredit, </w:t>
      </w:r>
      <w:r>
        <w:rPr>
          <w:rFonts w:ascii="Times New Roman" w:cs="Times New Roman" w:hAnsi="Times New Roman"/>
          <w:kern w:val="0"/>
          <w:lang w:val="id-ID"/>
        </w:rPr>
        <w:t>GoPay</w:t>
      </w:r>
      <w:r>
        <w:rPr>
          <w:rFonts w:ascii="Times New Roman" w:cs="Times New Roman" w:hAnsi="Times New Roman"/>
          <w:kern w:val="0"/>
          <w:lang w:val="id-ID"/>
        </w:rPr>
        <w:t xml:space="preserve">, uang tunai, maupun rekening </w:t>
      </w:r>
      <w:r>
        <w:rPr>
          <w:rFonts w:ascii="Times New Roman" w:cs="Times New Roman" w:hAnsi="Times New Roman"/>
          <w:kern w:val="0"/>
          <w:lang w:val="id-ID"/>
        </w:rPr>
        <w:t>Saksi Maria</w:t>
      </w:r>
      <w:r>
        <w:rPr>
          <w:rFonts w:ascii="Times New Roman" w:cs="Times New Roman" w:hAnsi="Times New Roman"/>
          <w:kern w:val="0"/>
          <w:lang w:val="id-ID"/>
        </w:rPr>
        <w:t>.</w:t>
      </w:r>
    </w:p>
    <w:p w14:paraId="56215673">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dakwaan kerugian sebesar Rp1</w:t>
      </w:r>
      <w:r>
        <w:rPr>
          <w:rFonts w:ascii="Times New Roman" w:cs="Times New Roman" w:hAnsi="Times New Roman"/>
          <w:kern w:val="0"/>
          <w:lang w:val="id-ID"/>
        </w:rPr>
        <w:t xml:space="preserve">.000.000.000,- (satu miliar Rupiah) </w:t>
      </w:r>
      <w:r>
        <w:rPr>
          <w:rFonts w:ascii="Times New Roman" w:cs="Times New Roman" w:hAnsi="Times New Roman"/>
          <w:kern w:val="0"/>
          <w:lang w:val="id-ID"/>
        </w:rPr>
        <w:t>tidak benar karena hanya rekap transaksi keluar ke beberapa rekening tanpa melihat laporan pertanggungjawabannya. Terdakwa tidak pernah menggunakan uang perusahaan secara pribadi, dan seluruh karyawan yang melihat Terdakwa bekerja sehari-hari di lapangan dapat membenarkannya. Semua transfer keluar ke rekening Terdakwa adalah untuk operasional kegiatan perusahaan.</w:t>
      </w:r>
    </w:p>
    <w:p w14:paraId="57FE5470">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Terdakwa tidak pernah dipanggil, dikonfirmasi, atau diperlihatkan hasil rekap tersebut. Hanya terdapat pertemuan pada tanggal 6 Januari </w:t>
      </w:r>
      <w:r>
        <w:rPr>
          <w:rFonts w:ascii="Times New Roman" w:cs="Times New Roman" w:hAnsi="Times New Roman"/>
          <w:kern w:val="0"/>
          <w:lang w:val="id-ID"/>
        </w:rPr>
        <w:t xml:space="preserve">2025 </w:t>
      </w:r>
      <w:r>
        <w:rPr>
          <w:rFonts w:ascii="Times New Roman" w:cs="Times New Roman" w:hAnsi="Times New Roman"/>
          <w:kern w:val="0"/>
          <w:lang w:val="id-ID"/>
        </w:rPr>
        <w:t xml:space="preserve">yang dihadiri </w:t>
      </w:r>
      <w:r>
        <w:rPr>
          <w:rFonts w:ascii="Times New Roman" w:cs="Times New Roman" w:hAnsi="Times New Roman"/>
          <w:kern w:val="0"/>
          <w:lang w:val="id-ID"/>
        </w:rPr>
        <w:t>Saksi Ferry sebagai Komisaris</w:t>
      </w:r>
      <w:r>
        <w:rPr>
          <w:rFonts w:ascii="Times New Roman" w:cs="Times New Roman" w:hAnsi="Times New Roman"/>
          <w:kern w:val="0"/>
          <w:lang w:val="id-ID"/>
        </w:rPr>
        <w:t xml:space="preserve">, </w:t>
      </w:r>
      <w:r>
        <w:rPr>
          <w:rFonts w:ascii="Times New Roman" w:cs="Times New Roman" w:hAnsi="Times New Roman"/>
          <w:kern w:val="0"/>
          <w:lang w:val="id-ID"/>
        </w:rPr>
        <w:t>Saksi</w:t>
      </w:r>
      <w:r>
        <w:rPr>
          <w:rFonts w:ascii="Times New Roman" w:cs="Times New Roman" w:hAnsi="Times New Roman"/>
          <w:kern w:val="0"/>
          <w:lang w:val="id-ID"/>
        </w:rPr>
        <w:t xml:space="preserve"> </w:t>
      </w:r>
      <w:r>
        <w:rPr>
          <w:rFonts w:ascii="Times New Roman" w:cs="Times New Roman" w:hAnsi="Times New Roman"/>
          <w:kern w:val="0"/>
          <w:lang w:val="id-ID"/>
        </w:rPr>
        <w:t>Fiefie</w:t>
      </w:r>
      <w:r>
        <w:rPr>
          <w:rFonts w:ascii="Times New Roman" w:cs="Times New Roman" w:hAnsi="Times New Roman"/>
          <w:kern w:val="0"/>
          <w:lang w:val="id-ID"/>
        </w:rPr>
        <w:t>, dan pendeta, yang menanyakan ke mana rekap transaksi keluar tersebut. Pada tanggal 10 Januari</w:t>
      </w:r>
      <w:r>
        <w:rPr>
          <w:rFonts w:ascii="Times New Roman" w:cs="Times New Roman" w:hAnsi="Times New Roman"/>
          <w:kern w:val="0"/>
          <w:lang w:val="id-ID"/>
        </w:rPr>
        <w:t xml:space="preserve"> 2025</w:t>
      </w:r>
      <w:r>
        <w:rPr>
          <w:rFonts w:ascii="Times New Roman" w:cs="Times New Roman" w:hAnsi="Times New Roman"/>
          <w:kern w:val="0"/>
          <w:lang w:val="id-ID"/>
        </w:rPr>
        <w:t xml:space="preserve">, Terdakwa menyerahkan seluruh laporan keuangan rinci, laporan pertanggungjawaban proyek, foto dokumentasi, dan semua yang diminta, yang diterima oleh </w:t>
      </w:r>
      <w:r>
        <w:rPr>
          <w:rFonts w:ascii="Times New Roman" w:cs="Times New Roman" w:hAnsi="Times New Roman"/>
          <w:kern w:val="0"/>
          <w:lang w:val="id-ID"/>
        </w:rPr>
        <w:t xml:space="preserve">Saksi </w:t>
      </w:r>
      <w:r>
        <w:rPr>
          <w:rFonts w:ascii="Times New Roman" w:cs="Times New Roman" w:hAnsi="Times New Roman"/>
          <w:kern w:val="0"/>
          <w:lang w:val="id-ID"/>
        </w:rPr>
        <w:t xml:space="preserve">Ferry selaku </w:t>
      </w:r>
      <w:r>
        <w:rPr>
          <w:rFonts w:ascii="Times New Roman" w:cs="Times New Roman" w:hAnsi="Times New Roman"/>
          <w:kern w:val="0"/>
          <w:lang w:val="id-ID"/>
        </w:rPr>
        <w:t>Komisaris</w:t>
      </w:r>
      <w:r>
        <w:rPr>
          <w:rFonts w:ascii="Times New Roman" w:cs="Times New Roman" w:hAnsi="Times New Roman"/>
          <w:kern w:val="0"/>
          <w:lang w:val="id-ID"/>
        </w:rPr>
        <w:t xml:space="preserve">, dan pada tanggal tersebut telah ditandatangani dokumen kesepakatan untuk tidak melakukan tuntutan </w:t>
      </w:r>
      <w:r>
        <w:rPr>
          <w:rFonts w:ascii="Times New Roman" w:cs="Times New Roman" w:hAnsi="Times New Roman"/>
          <w:kern w:val="0"/>
          <w:lang w:val="id-ID"/>
        </w:rPr>
        <w:t>apapun</w:t>
      </w:r>
      <w:r>
        <w:rPr>
          <w:rFonts w:ascii="Times New Roman" w:cs="Times New Roman" w:hAnsi="Times New Roman"/>
          <w:kern w:val="0"/>
          <w:lang w:val="id-ID"/>
        </w:rPr>
        <w:t xml:space="preserve"> di kemudian hari.</w:t>
      </w:r>
    </w:p>
    <w:p w14:paraId="52FA44A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selama Terdakwa menjabat tidak pernah ada </w:t>
      </w:r>
      <w:r>
        <w:rPr>
          <w:rFonts w:ascii="Times New Roman" w:cs="Times New Roman" w:hAnsi="Times New Roman"/>
          <w:kern w:val="0"/>
          <w:lang w:val="id-ID"/>
        </w:rPr>
        <w:t>komplain</w:t>
      </w:r>
      <w:r>
        <w:rPr>
          <w:rFonts w:ascii="Times New Roman" w:cs="Times New Roman" w:hAnsi="Times New Roman"/>
          <w:kern w:val="0"/>
          <w:lang w:val="id-ID"/>
        </w:rPr>
        <w:t xml:space="preserve"> dari pihak ketiga, bahkan Terdakwa mendapatkan apresiasi dari pemberi kerja, pemerintah daerah, dan Kementerian. Terdakwa pernah menerima penghargaan dari Pemerintah Kabupaten Bandung, Provinsi Jawa Barat, Menteri Lingkungan Hidup sebagai tokoh lingkungan, dan terakhir sebagai tokoh nasional pembawa perubahan perilaku generasi muda.</w:t>
      </w:r>
    </w:p>
    <w:p w14:paraId="662866B9">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pada bulan Februari 2025 Terdakwa menerima </w:t>
      </w:r>
      <w:r>
        <w:rPr>
          <w:rFonts w:ascii="Times New Roman" w:cs="Times New Roman" w:hAnsi="Times New Roman"/>
          <w:kern w:val="0"/>
          <w:lang w:val="id-ID"/>
        </w:rPr>
        <w:t>rekaman suara</w:t>
      </w:r>
      <w:r>
        <w:rPr>
          <w:rFonts w:ascii="Times New Roman" w:cs="Times New Roman" w:hAnsi="Times New Roman"/>
          <w:kern w:val="0"/>
          <w:lang w:val="id-ID"/>
        </w:rPr>
        <w:t xml:space="preserve"> dari </w:t>
      </w:r>
      <w:r>
        <w:rPr>
          <w:rFonts w:ascii="Times New Roman" w:cs="Times New Roman" w:hAnsi="Times New Roman"/>
          <w:kern w:val="0"/>
          <w:lang w:val="id-ID"/>
        </w:rPr>
        <w:t>Saksi</w:t>
      </w:r>
      <w:r>
        <w:rPr>
          <w:rFonts w:ascii="Times New Roman" w:cs="Times New Roman" w:hAnsi="Times New Roman"/>
          <w:kern w:val="0"/>
          <w:lang w:val="id-ID"/>
        </w:rPr>
        <w:t xml:space="preserve"> </w:t>
      </w:r>
      <w:r>
        <w:rPr>
          <w:rFonts w:ascii="Times New Roman" w:cs="Times New Roman" w:hAnsi="Times New Roman"/>
          <w:kern w:val="0"/>
          <w:lang w:val="id-ID"/>
        </w:rPr>
        <w:t>Fiefie</w:t>
      </w:r>
      <w:r>
        <w:rPr>
          <w:rFonts w:ascii="Times New Roman" w:cs="Times New Roman" w:hAnsi="Times New Roman"/>
          <w:kern w:val="0"/>
          <w:lang w:val="id-ID"/>
        </w:rPr>
        <w:t xml:space="preserve"> yang menurut Terdakwa merupakan ancaman karena menyatakan akan lanjut jalur hukum. Pelapor dalam perkara ini adalah</w:t>
      </w:r>
      <w:r>
        <w:rPr>
          <w:rFonts w:ascii="Times New Roman" w:cs="Times New Roman" w:hAnsi="Times New Roman"/>
          <w:kern w:val="0"/>
          <w:lang w:val="id-ID"/>
        </w:rPr>
        <w:t xml:space="preserve"> Saksi Ferry selaku</w:t>
      </w:r>
      <w:r>
        <w:rPr>
          <w:rFonts w:ascii="Times New Roman" w:cs="Times New Roman" w:hAnsi="Times New Roman"/>
          <w:kern w:val="0"/>
          <w:lang w:val="id-ID"/>
        </w:rPr>
        <w:t xml:space="preserve"> </w:t>
      </w:r>
      <w:r>
        <w:rPr>
          <w:rFonts w:ascii="Times New Roman" w:cs="Times New Roman" w:hAnsi="Times New Roman"/>
          <w:kern w:val="0"/>
          <w:lang w:val="id-ID"/>
        </w:rPr>
        <w:t>Komisaris</w:t>
      </w:r>
      <w:r>
        <w:rPr>
          <w:rFonts w:ascii="Times New Roman" w:cs="Times New Roman" w:hAnsi="Times New Roman"/>
          <w:kern w:val="0"/>
          <w:lang w:val="id-ID"/>
        </w:rPr>
        <w:t xml:space="preserve"> yang seharusnya melakukan pengawasan dan kontrol namun tidak pernah hadir sebagaimana keterangan semua saksi.</w:t>
      </w:r>
    </w:p>
    <w:p w14:paraId="36F9BFEB">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Terdakwa telah berupaya menyelesaikan perkara secara damai sejak awal, dengan menghubungi </w:t>
      </w:r>
      <w:r>
        <w:rPr>
          <w:rFonts w:ascii="Times New Roman" w:cs="Times New Roman" w:hAnsi="Times New Roman"/>
          <w:kern w:val="0"/>
          <w:lang w:val="id-ID"/>
        </w:rPr>
        <w:t>Saksi</w:t>
      </w:r>
      <w:r>
        <w:rPr>
          <w:rFonts w:ascii="Times New Roman" w:cs="Times New Roman" w:hAnsi="Times New Roman"/>
          <w:kern w:val="0"/>
          <w:lang w:val="id-ID"/>
        </w:rPr>
        <w:t xml:space="preserve"> </w:t>
      </w:r>
      <w:r>
        <w:rPr>
          <w:rFonts w:ascii="Times New Roman" w:cs="Times New Roman" w:hAnsi="Times New Roman"/>
          <w:kern w:val="0"/>
          <w:lang w:val="id-ID"/>
        </w:rPr>
        <w:t>Fiefie</w:t>
      </w:r>
      <w:r>
        <w:rPr>
          <w:rFonts w:ascii="Times New Roman" w:cs="Times New Roman" w:hAnsi="Times New Roman"/>
          <w:kern w:val="0"/>
          <w:lang w:val="id-ID"/>
        </w:rPr>
        <w:t xml:space="preserve"> melalui telepon dan </w:t>
      </w:r>
      <w:r>
        <w:rPr>
          <w:rFonts w:ascii="Times New Roman" w:cs="Times New Roman" w:hAnsi="Times New Roman"/>
          <w:kern w:val="0"/>
          <w:lang w:val="id-ID"/>
        </w:rPr>
        <w:t>WhatsApp</w:t>
      </w:r>
      <w:r>
        <w:rPr>
          <w:rFonts w:ascii="Times New Roman" w:cs="Times New Roman" w:hAnsi="Times New Roman"/>
          <w:kern w:val="0"/>
          <w:lang w:val="id-ID"/>
        </w:rPr>
        <w:t xml:space="preserve">, mendatangi penasihat hukumnya, membuat surat permintaan maaf secara tertulis, dan dimediasi oleh pendeta. Keluarga Terdakwa juga menghubungi </w:t>
      </w:r>
      <w:r>
        <w:rPr>
          <w:rFonts w:ascii="Times New Roman" w:cs="Times New Roman" w:hAnsi="Times New Roman"/>
          <w:kern w:val="0"/>
          <w:lang w:val="id-ID"/>
        </w:rPr>
        <w:t xml:space="preserve">Saksi </w:t>
      </w:r>
      <w:r>
        <w:rPr>
          <w:rFonts w:ascii="Times New Roman" w:cs="Times New Roman" w:hAnsi="Times New Roman"/>
          <w:kern w:val="0"/>
          <w:lang w:val="id-ID"/>
        </w:rPr>
        <w:t xml:space="preserve">Ferry dan </w:t>
      </w:r>
      <w:r>
        <w:rPr>
          <w:rFonts w:ascii="Times New Roman" w:cs="Times New Roman" w:hAnsi="Times New Roman"/>
          <w:kern w:val="0"/>
          <w:lang w:val="id-ID"/>
        </w:rPr>
        <w:t>Saksi</w:t>
      </w:r>
      <w:r>
        <w:rPr>
          <w:rFonts w:ascii="Times New Roman" w:cs="Times New Roman" w:hAnsi="Times New Roman"/>
          <w:kern w:val="0"/>
          <w:lang w:val="id-ID"/>
        </w:rPr>
        <w:t xml:space="preserve"> </w:t>
      </w:r>
      <w:r>
        <w:rPr>
          <w:rFonts w:ascii="Times New Roman" w:cs="Times New Roman" w:hAnsi="Times New Roman"/>
          <w:kern w:val="0"/>
          <w:lang w:val="id-ID"/>
        </w:rPr>
        <w:t>Fiefie</w:t>
      </w:r>
      <w:r>
        <w:rPr>
          <w:rFonts w:ascii="Times New Roman" w:cs="Times New Roman" w:hAnsi="Times New Roman"/>
          <w:kern w:val="0"/>
          <w:lang w:val="id-ID"/>
        </w:rPr>
        <w:t xml:space="preserve"> puluhan kali, namun </w:t>
      </w:r>
      <w:r>
        <w:rPr>
          <w:rFonts w:ascii="Times New Roman" w:cs="Times New Roman" w:hAnsi="Times New Roman"/>
          <w:kern w:val="0"/>
          <w:lang w:val="id-ID"/>
        </w:rPr>
        <w:t xml:space="preserve">Saksi </w:t>
      </w:r>
      <w:r>
        <w:rPr>
          <w:rFonts w:ascii="Times New Roman" w:cs="Times New Roman" w:hAnsi="Times New Roman"/>
          <w:kern w:val="0"/>
          <w:lang w:val="id-ID"/>
        </w:rPr>
        <w:t xml:space="preserve">Ferry menyatakan hanya menunggu arahan </w:t>
      </w:r>
      <w:r>
        <w:rPr>
          <w:rFonts w:ascii="Times New Roman" w:cs="Times New Roman" w:hAnsi="Times New Roman"/>
          <w:kern w:val="0"/>
          <w:lang w:val="id-ID"/>
        </w:rPr>
        <w:t>Saksi</w:t>
      </w:r>
      <w:r>
        <w:rPr>
          <w:rFonts w:ascii="Times New Roman" w:cs="Times New Roman" w:hAnsi="Times New Roman"/>
          <w:kern w:val="0"/>
          <w:lang w:val="id-ID"/>
        </w:rPr>
        <w:t xml:space="preserve"> </w:t>
      </w:r>
      <w:r>
        <w:rPr>
          <w:rFonts w:ascii="Times New Roman" w:cs="Times New Roman" w:hAnsi="Times New Roman"/>
          <w:kern w:val="0"/>
          <w:lang w:val="id-ID"/>
        </w:rPr>
        <w:t>Fiefie</w:t>
      </w:r>
      <w:r>
        <w:rPr>
          <w:rFonts w:ascii="Times New Roman" w:cs="Times New Roman" w:hAnsi="Times New Roman"/>
          <w:kern w:val="0"/>
          <w:lang w:val="id-ID"/>
        </w:rPr>
        <w:t xml:space="preserve"> dan </w:t>
      </w:r>
      <w:r>
        <w:rPr>
          <w:rFonts w:ascii="Times New Roman" w:cs="Times New Roman" w:hAnsi="Times New Roman"/>
          <w:kern w:val="0"/>
          <w:lang w:val="id-ID"/>
        </w:rPr>
        <w:t>Saksi</w:t>
      </w:r>
      <w:r>
        <w:rPr>
          <w:rFonts w:ascii="Times New Roman" w:cs="Times New Roman" w:hAnsi="Times New Roman"/>
          <w:kern w:val="0"/>
          <w:lang w:val="id-ID"/>
        </w:rPr>
        <w:t xml:space="preserve"> </w:t>
      </w:r>
      <w:r>
        <w:rPr>
          <w:rFonts w:ascii="Times New Roman" w:cs="Times New Roman" w:hAnsi="Times New Roman"/>
          <w:kern w:val="0"/>
          <w:lang w:val="id-ID"/>
        </w:rPr>
        <w:t>Fiefie</w:t>
      </w:r>
      <w:r>
        <w:rPr>
          <w:rFonts w:ascii="Times New Roman" w:cs="Times New Roman" w:hAnsi="Times New Roman"/>
          <w:kern w:val="0"/>
          <w:lang w:val="id-ID"/>
        </w:rPr>
        <w:t xml:space="preserve"> tidak bersedia ditemui. Dalam upaya tersebut tidak ada yang dapat menyebutkan berapa kerugian riil PT SRI.</w:t>
      </w:r>
    </w:p>
    <w:p w14:paraId="603542AD">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Terdakwa memiliki 2 (dua) orang anak, yang satu berusia 17 tahun duduk di kelas 3 SMA dan mempersiapkan kuliah, dan yang satu berusia 6 tahun yang masih sangat membutuhkan Terdakwa. Meskipun saat ini dibantu keluarga, kehadiran Terdakwa diperlukan dan keadaan ini akan mengganggu psikologis anak Terdakwa, terutama yang berusia 6 tahun.</w:t>
      </w:r>
    </w:p>
    <w:p w14:paraId="4CF984CC">
      <w:pPr>
        <w:pStyle w:val="style179"/>
        <w:spacing w:after="0" w:lineRule="auto" w:line="360"/>
        <w:ind w:left="1854"/>
        <w:jc w:val="both"/>
        <w:rPr>
          <w:rFonts w:ascii="Times New Roman" w:cs="Times New Roman" w:hAnsi="Times New Roman"/>
          <w:kern w:val="0"/>
          <w:lang w:val="id-ID"/>
        </w:rPr>
      </w:pPr>
    </w:p>
    <w:bookmarkStart w:id="8" w:name="_Toc242010965"/>
    <w:p w14:paraId="6B6AA217">
      <w:pPr>
        <w:pStyle w:val="style179"/>
        <w:numPr>
          <w:ilvl w:val="0"/>
          <w:numId w:val="9"/>
        </w:numPr>
        <w:spacing w:after="0" w:lineRule="auto" w:line="360"/>
        <w:jc w:val="both"/>
        <w:outlineLvl w:val="1"/>
        <w:rPr>
          <w:rFonts w:ascii="Times New Roman" w:cs="Times New Roman" w:hAnsi="Times New Roman"/>
          <w:b/>
          <w:bCs/>
          <w:kern w:val="0"/>
          <w:lang w:val="id-ID"/>
        </w:rPr>
      </w:pPr>
      <w:r>
        <w:rPr>
          <w:rFonts w:ascii="Times New Roman" w:cs="Times New Roman" w:hAnsi="Times New Roman"/>
          <w:b/>
          <w:bCs/>
          <w:kern w:val="0"/>
          <w:lang w:val="id-ID"/>
        </w:rPr>
        <w:t>Barang Bukti</w:t>
      </w:r>
      <w:bookmarkEnd w:id="8"/>
    </w:p>
    <w:bookmarkStart w:id="9" w:name="_Toc242010966"/>
    <w:p w14:paraId="14E3BDD2">
      <w:pPr>
        <w:pStyle w:val="style179"/>
        <w:numPr>
          <w:ilvl w:val="0"/>
          <w:numId w:val="18"/>
        </w:numPr>
        <w:spacing w:after="0" w:lineRule="auto" w:line="360"/>
        <w:jc w:val="both"/>
        <w:outlineLvl w:val="2"/>
        <w:rPr>
          <w:rFonts w:ascii="Times New Roman" w:cs="Times New Roman" w:hAnsi="Times New Roman"/>
          <w:b/>
          <w:bCs/>
          <w:kern w:val="0"/>
          <w:lang w:val="id-ID"/>
        </w:rPr>
      </w:pPr>
      <w:r>
        <w:rPr>
          <w:rFonts w:ascii="Times New Roman" w:cs="Times New Roman" w:hAnsi="Times New Roman"/>
          <w:b/>
          <w:bCs/>
          <w:kern w:val="0"/>
          <w:lang w:val="id-ID"/>
        </w:rPr>
        <w:t xml:space="preserve">Bukti </w:t>
      </w:r>
      <w:r>
        <w:rPr>
          <w:rFonts w:ascii="Times New Roman" w:cs="Times New Roman" w:hAnsi="Times New Roman"/>
          <w:b/>
          <w:bCs/>
          <w:kern w:val="0"/>
          <w:lang w:val="id-ID"/>
        </w:rPr>
        <w:t>diajukan oleh Jaksa Penuntut Umum:</w:t>
      </w:r>
      <w:bookmarkEnd w:id="9"/>
    </w:p>
    <w:p w14:paraId="12E2D184">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akta </w:t>
      </w:r>
      <w:r>
        <w:rPr>
          <w:rFonts w:ascii="Times New Roman" w:cs="Times New Roman" w:hAnsi="Times New Roman"/>
          <w:kern w:val="0"/>
          <w:lang w:val="id-ID"/>
        </w:rPr>
        <w:t>pendiiran</w:t>
      </w:r>
      <w:r>
        <w:rPr>
          <w:rFonts w:ascii="Times New Roman" w:cs="Times New Roman" w:hAnsi="Times New Roman"/>
          <w:kern w:val="0"/>
          <w:lang w:val="id-ID"/>
        </w:rPr>
        <w:t xml:space="preserve">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 xml:space="preserve"> tanggal 16 September 2019 yang dibuat di Notaris Karla Priscilla </w:t>
      </w:r>
      <w:r>
        <w:rPr>
          <w:rFonts w:ascii="Times New Roman" w:cs="Times New Roman" w:hAnsi="Times New Roman"/>
          <w:kern w:val="0"/>
          <w:lang w:val="id-ID"/>
        </w:rPr>
        <w:t>Suryawinata</w:t>
      </w:r>
      <w:r>
        <w:rPr>
          <w:rFonts w:ascii="Times New Roman" w:cs="Times New Roman" w:hAnsi="Times New Roman"/>
          <w:kern w:val="0"/>
          <w:lang w:val="id-ID"/>
        </w:rPr>
        <w:t xml:space="preserve">, S.H., </w:t>
      </w:r>
      <w:r>
        <w:rPr>
          <w:rFonts w:ascii="Times New Roman" w:cs="Times New Roman" w:hAnsi="Times New Roman"/>
          <w:kern w:val="0"/>
          <w:lang w:val="id-ID"/>
        </w:rPr>
        <w:t>M.Kn</w:t>
      </w:r>
      <w:r>
        <w:rPr>
          <w:rFonts w:ascii="Times New Roman" w:cs="Times New Roman" w:hAnsi="Times New Roman"/>
          <w:kern w:val="0"/>
          <w:lang w:val="id-ID"/>
        </w:rPr>
        <w:t>.</w:t>
      </w:r>
    </w:p>
    <w:p w14:paraId="12CDF589">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Perjanjian </w:t>
      </w:r>
      <w:r>
        <w:rPr>
          <w:rFonts w:ascii="Times New Roman" w:cs="Times New Roman" w:hAnsi="Times New Roman"/>
          <w:kern w:val="0"/>
          <w:lang w:val="id-ID"/>
        </w:rPr>
        <w:t>Kerjasama</w:t>
      </w:r>
      <w:r>
        <w:rPr>
          <w:rFonts w:ascii="Times New Roman" w:cs="Times New Roman" w:hAnsi="Times New Roman"/>
          <w:kern w:val="0"/>
          <w:lang w:val="id-ID"/>
        </w:rPr>
        <w:t xml:space="preserve"> No. 109/SRI/VI/BDG/2022 Tanggal 01 Juni 2022 antara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 xml:space="preserve"> dan IKAWARNA.</w:t>
      </w:r>
    </w:p>
    <w:p w14:paraId="1B8CCA6C">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rekening koran Bank BCA </w:t>
      </w:r>
      <w:r>
        <w:rPr>
          <w:rFonts w:ascii="Times New Roman" w:cs="Times New Roman" w:hAnsi="Times New Roman"/>
          <w:kern w:val="0"/>
          <w:lang w:val="id-ID"/>
        </w:rPr>
        <w:t>No</w:t>
      </w:r>
      <w:r>
        <w:rPr>
          <w:rFonts w:ascii="Times New Roman" w:cs="Times New Roman" w:hAnsi="Times New Roman"/>
          <w:kern w:val="0"/>
          <w:lang w:val="id-ID"/>
        </w:rPr>
        <w:t xml:space="preserve"> Rekening 0085217521 atas nama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 xml:space="preserve"> periode Januari-Desember 2023 dan periode Januari-Desember 2024.</w:t>
      </w:r>
    </w:p>
    <w:p w14:paraId="6AF98115">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lembar </w:t>
      </w:r>
      <w:r>
        <w:rPr>
          <w:rFonts w:ascii="Times New Roman" w:cs="Times New Roman" w:hAnsi="Times New Roman"/>
          <w:kern w:val="0"/>
          <w:lang w:val="id-ID"/>
        </w:rPr>
        <w:t>fotocopy</w:t>
      </w:r>
      <w:r>
        <w:rPr>
          <w:rFonts w:ascii="Times New Roman" w:cs="Times New Roman" w:hAnsi="Times New Roman"/>
          <w:kern w:val="0"/>
          <w:lang w:val="id-ID"/>
        </w:rPr>
        <w:t xml:space="preserve"> laporan hasil audit </w:t>
      </w:r>
      <w:r>
        <w:rPr>
          <w:rFonts w:ascii="Times New Roman" w:cs="Times New Roman" w:hAnsi="Times New Roman"/>
          <w:kern w:val="0"/>
          <w:lang w:val="id-ID"/>
        </w:rPr>
        <w:t>interal</w:t>
      </w:r>
      <w:r>
        <w:rPr>
          <w:rFonts w:ascii="Times New Roman" w:cs="Times New Roman" w:hAnsi="Times New Roman"/>
          <w:kern w:val="0"/>
          <w:lang w:val="id-ID"/>
        </w:rPr>
        <w:t xml:space="preserve">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 xml:space="preserve"> No. 001/INT-BSB/XII/2024 tanggal 02 Desember 2024.</w:t>
      </w:r>
    </w:p>
    <w:p w14:paraId="7BEB0881">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Salinan akta pernyataan keputusan rapat PT. Solusi Rahayu Indonesia No. 159 tanggal 19 Desember 2024.</w:t>
      </w:r>
    </w:p>
    <w:p w14:paraId="54FCFF31">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bukti pengiriman uang gaji Febriyanti periode Januari-November 2024.</w:t>
      </w:r>
    </w:p>
    <w:p w14:paraId="481444EC">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rekening koran Bank BCA </w:t>
      </w:r>
      <w:r>
        <w:rPr>
          <w:rFonts w:ascii="Times New Roman" w:cs="Times New Roman" w:hAnsi="Times New Roman"/>
          <w:kern w:val="0"/>
          <w:lang w:val="id-ID"/>
        </w:rPr>
        <w:t>No</w:t>
      </w:r>
      <w:r>
        <w:rPr>
          <w:rFonts w:ascii="Times New Roman" w:cs="Times New Roman" w:hAnsi="Times New Roman"/>
          <w:kern w:val="0"/>
          <w:lang w:val="id-ID"/>
        </w:rPr>
        <w:t xml:space="preserve"> Rekening 0085217521 atas nama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 xml:space="preserve"> periode Januari-Desember 2023 dan periode Januari-Desember 2024.</w:t>
      </w:r>
    </w:p>
    <w:p w14:paraId="65CDF21D">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surat perintah kerja pengadaan pekerjaan pelestarian lingkungan Kawasan pengembangan destinasi Pariwisata Danau Toba bulan Februari  nomor PJJ.INJ.06.02/23/02/2024/A.0011 tanggal 07 Februari 2024 antara PT Aviasi Pariwisata Indonesia dengan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w:t>
      </w:r>
    </w:p>
    <w:p w14:paraId="2EFBB0BD">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surat perintah kerja pengadaan pekerjaan pelestarian lingkungan Kawasan pengembangan destinasi Pariwisata Danau Toba bulan Februari  nomor PJJ.INJ.04.04.01/23/03/2024/A.0017 tanggal 07 Februari 2024 antara PT Aviasi Pariwisata Indonesia dengan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w:t>
      </w:r>
    </w:p>
    <w:p w14:paraId="761DBF0E">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lembar </w:t>
      </w:r>
      <w:r>
        <w:rPr>
          <w:rFonts w:ascii="Times New Roman" w:cs="Times New Roman" w:hAnsi="Times New Roman"/>
          <w:kern w:val="0"/>
          <w:lang w:val="id-ID"/>
        </w:rPr>
        <w:t>fotocopy</w:t>
      </w:r>
      <w:r>
        <w:rPr>
          <w:rFonts w:ascii="Times New Roman" w:cs="Times New Roman" w:hAnsi="Times New Roman"/>
          <w:kern w:val="0"/>
          <w:lang w:val="id-ID"/>
        </w:rPr>
        <w:t xml:space="preserve"> bukti bayar Februari.</w:t>
      </w:r>
    </w:p>
    <w:p w14:paraId="0605D315">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lembar </w:t>
      </w:r>
      <w:r>
        <w:rPr>
          <w:rFonts w:ascii="Times New Roman" w:cs="Times New Roman" w:hAnsi="Times New Roman"/>
          <w:kern w:val="0"/>
          <w:lang w:val="id-ID"/>
        </w:rPr>
        <w:t>fotocopy</w:t>
      </w:r>
      <w:r>
        <w:rPr>
          <w:rFonts w:ascii="Times New Roman" w:cs="Times New Roman" w:hAnsi="Times New Roman"/>
          <w:kern w:val="0"/>
          <w:lang w:val="id-ID"/>
        </w:rPr>
        <w:t xml:space="preserve"> bukti bayar April.</w:t>
      </w:r>
    </w:p>
    <w:p w14:paraId="12FE2110">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lembar </w:t>
      </w:r>
      <w:r>
        <w:rPr>
          <w:rFonts w:ascii="Times New Roman" w:cs="Times New Roman" w:hAnsi="Times New Roman"/>
          <w:kern w:val="0"/>
          <w:lang w:val="id-ID"/>
        </w:rPr>
        <w:t>fotocopy</w:t>
      </w:r>
      <w:r>
        <w:rPr>
          <w:rFonts w:ascii="Times New Roman" w:cs="Times New Roman" w:hAnsi="Times New Roman"/>
          <w:kern w:val="0"/>
          <w:lang w:val="id-ID"/>
        </w:rPr>
        <w:t xml:space="preserve"> berita acara serah terima pekerjaan pelestarian lingkungan Kawasan pengembangan destinasi pariwisata danau toba bulan Februari PT Aviasi Pariwisata Indonesia Nomor BAC.INJ.06.01/23/02/2024/A. 0044.</w:t>
      </w:r>
    </w:p>
    <w:p w14:paraId="1263B72F">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lembar </w:t>
      </w:r>
      <w:r>
        <w:rPr>
          <w:rFonts w:ascii="Times New Roman" w:cs="Times New Roman" w:hAnsi="Times New Roman"/>
          <w:kern w:val="0"/>
          <w:lang w:val="id-ID"/>
        </w:rPr>
        <w:t>fotocopy</w:t>
      </w:r>
      <w:r>
        <w:rPr>
          <w:rFonts w:ascii="Times New Roman" w:cs="Times New Roman" w:hAnsi="Times New Roman"/>
          <w:kern w:val="0"/>
          <w:lang w:val="id-ID"/>
        </w:rPr>
        <w:t xml:space="preserve"> berita acara serah terima pekerjaan pelestarian lingkungan Kawasan pengembangan destinasi pariwisata danau toba bulan Februari PT Aviasi Pariwisata Indonesia Nomor BAC.INJ.06.01/23/02/2024/A. 0063.</w:t>
      </w:r>
    </w:p>
    <w:p w14:paraId="45EB2450">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2 (dua) lembar </w:t>
      </w:r>
      <w:r>
        <w:rPr>
          <w:rFonts w:ascii="Times New Roman" w:cs="Times New Roman" w:hAnsi="Times New Roman"/>
          <w:kern w:val="0"/>
          <w:lang w:val="id-ID"/>
        </w:rPr>
        <w:t>screenshot</w:t>
      </w:r>
      <w:r>
        <w:rPr>
          <w:rFonts w:ascii="Times New Roman" w:cs="Times New Roman" w:hAnsi="Times New Roman"/>
          <w:kern w:val="0"/>
          <w:lang w:val="id-ID"/>
        </w:rPr>
        <w:t xml:space="preserve"> percakapan dengan </w:t>
      </w:r>
      <w:r>
        <w:rPr>
          <w:rFonts w:ascii="Times New Roman" w:cs="Times New Roman" w:hAnsi="Times New Roman"/>
          <w:kern w:val="0"/>
          <w:lang w:val="id-ID"/>
        </w:rPr>
        <w:t>Sdr</w:t>
      </w:r>
      <w:r>
        <w:rPr>
          <w:rFonts w:ascii="Times New Roman" w:cs="Times New Roman" w:hAnsi="Times New Roman"/>
          <w:kern w:val="0"/>
          <w:lang w:val="id-ID"/>
        </w:rPr>
        <w:t xml:space="preserve">. </w:t>
      </w:r>
      <w:r>
        <w:rPr>
          <w:rFonts w:ascii="Times New Roman" w:cs="Times New Roman" w:hAnsi="Times New Roman"/>
          <w:kern w:val="0"/>
          <w:lang w:val="id-ID"/>
        </w:rPr>
        <w:t>Mourick</w:t>
      </w:r>
      <w:r>
        <w:rPr>
          <w:rFonts w:ascii="Times New Roman" w:cs="Times New Roman" w:hAnsi="Times New Roman"/>
          <w:kern w:val="0"/>
          <w:lang w:val="id-ID"/>
        </w:rPr>
        <w:t xml:space="preserve"> </w:t>
      </w:r>
      <w:r>
        <w:rPr>
          <w:rFonts w:ascii="Times New Roman" w:cs="Times New Roman" w:hAnsi="Times New Roman"/>
          <w:kern w:val="0"/>
          <w:lang w:val="id-ID"/>
        </w:rPr>
        <w:t>Matahariland</w:t>
      </w:r>
      <w:r>
        <w:rPr>
          <w:rFonts w:ascii="Times New Roman" w:cs="Times New Roman" w:hAnsi="Times New Roman"/>
          <w:kern w:val="0"/>
          <w:lang w:val="id-ID"/>
        </w:rPr>
        <w:t>.</w:t>
      </w:r>
    </w:p>
    <w:p w14:paraId="5918FF86">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w:t>
      </w:r>
      <w:r>
        <w:rPr>
          <w:rFonts w:ascii="Times New Roman" w:cs="Times New Roman" w:hAnsi="Times New Roman"/>
          <w:kern w:val="0"/>
          <w:lang w:val="id-ID"/>
        </w:rPr>
        <w:t xml:space="preserve">(satu) bundel laporan </w:t>
      </w:r>
      <w:r>
        <w:rPr>
          <w:rFonts w:ascii="Times New Roman" w:cs="Times New Roman" w:hAnsi="Times New Roman"/>
          <w:kern w:val="0"/>
          <w:lang w:val="id-ID"/>
        </w:rPr>
        <w:t>rincian</w:t>
      </w:r>
      <w:r>
        <w:rPr>
          <w:rFonts w:ascii="Times New Roman" w:cs="Times New Roman" w:hAnsi="Times New Roman"/>
          <w:kern w:val="0"/>
          <w:lang w:val="id-ID"/>
        </w:rPr>
        <w:t xml:space="preserve"> utang Bank Sampah Bersinar periode 2023.</w:t>
      </w:r>
    </w:p>
    <w:p w14:paraId="22FBEB66">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Financial Performance Bank Sampah Bersinar periode 2023.</w:t>
      </w:r>
    </w:p>
    <w:p w14:paraId="7EFD3965">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lembar </w:t>
      </w:r>
      <w:r>
        <w:rPr>
          <w:rFonts w:ascii="Times New Roman" w:cs="Times New Roman" w:hAnsi="Times New Roman"/>
          <w:kern w:val="0"/>
          <w:lang w:val="id-ID"/>
        </w:rPr>
        <w:t>fotocopy</w:t>
      </w:r>
      <w:r>
        <w:rPr>
          <w:rFonts w:ascii="Times New Roman" w:cs="Times New Roman" w:hAnsi="Times New Roman"/>
          <w:kern w:val="0"/>
          <w:lang w:val="id-ID"/>
        </w:rPr>
        <w:t xml:space="preserve"> </w:t>
      </w:r>
      <w:r>
        <w:rPr>
          <w:rFonts w:ascii="Times New Roman" w:cs="Times New Roman" w:hAnsi="Times New Roman"/>
          <w:i/>
          <w:iCs/>
          <w:kern w:val="0"/>
          <w:lang w:val="id-ID"/>
        </w:rPr>
        <w:t>invoice</w:t>
      </w:r>
      <w:r>
        <w:rPr>
          <w:rFonts w:ascii="Times New Roman" w:cs="Times New Roman" w:hAnsi="Times New Roman"/>
          <w:kern w:val="0"/>
          <w:lang w:val="id-ID"/>
        </w:rPr>
        <w:t xml:space="preserve"> tanggal 5 Desember 2022.</w:t>
      </w:r>
    </w:p>
    <w:p w14:paraId="479FA8B6">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lembar </w:t>
      </w:r>
      <w:r>
        <w:rPr>
          <w:rFonts w:ascii="Times New Roman" w:cs="Times New Roman" w:hAnsi="Times New Roman"/>
          <w:kern w:val="0"/>
          <w:lang w:val="id-ID"/>
        </w:rPr>
        <w:t>fotocopy</w:t>
      </w:r>
      <w:r>
        <w:rPr>
          <w:rFonts w:ascii="Times New Roman" w:cs="Times New Roman" w:hAnsi="Times New Roman"/>
          <w:kern w:val="0"/>
          <w:lang w:val="id-ID"/>
        </w:rPr>
        <w:t xml:space="preserve"> rencana anggaran biaya penutupan program pengelolaan sampah terpadu.</w:t>
      </w:r>
    </w:p>
    <w:p w14:paraId="28C34ACF">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laporan biaya.</w:t>
      </w:r>
    </w:p>
    <w:p w14:paraId="45B89925">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Project </w:t>
      </w:r>
      <w:r>
        <w:rPr>
          <w:rFonts w:ascii="Times New Roman" w:cs="Times New Roman" w:hAnsi="Times New Roman"/>
          <w:kern w:val="0"/>
          <w:lang w:val="id-ID"/>
        </w:rPr>
        <w:t>Report</w:t>
      </w:r>
      <w:r>
        <w:rPr>
          <w:rFonts w:ascii="Times New Roman" w:cs="Times New Roman" w:hAnsi="Times New Roman"/>
          <w:kern w:val="0"/>
          <w:lang w:val="id-ID"/>
        </w:rPr>
        <w:t xml:space="preserve"> </w:t>
      </w:r>
      <w:r>
        <w:rPr>
          <w:rFonts w:ascii="Times New Roman" w:cs="Times New Roman" w:hAnsi="Times New Roman"/>
          <w:kern w:val="0"/>
          <w:lang w:val="id-ID"/>
        </w:rPr>
        <w:t>Education</w:t>
      </w:r>
      <w:r>
        <w:rPr>
          <w:rFonts w:ascii="Times New Roman" w:cs="Times New Roman" w:hAnsi="Times New Roman"/>
          <w:kern w:val="0"/>
          <w:lang w:val="id-ID"/>
        </w:rPr>
        <w:t xml:space="preserve"> </w:t>
      </w:r>
      <w:r>
        <w:rPr>
          <w:rFonts w:ascii="Times New Roman" w:cs="Times New Roman" w:hAnsi="Times New Roman"/>
          <w:kern w:val="0"/>
          <w:lang w:val="id-ID"/>
        </w:rPr>
        <w:t>and</w:t>
      </w:r>
      <w:r>
        <w:rPr>
          <w:rFonts w:ascii="Times New Roman" w:cs="Times New Roman" w:hAnsi="Times New Roman"/>
          <w:kern w:val="0"/>
          <w:lang w:val="id-ID"/>
        </w:rPr>
        <w:t xml:space="preserve"> </w:t>
      </w:r>
      <w:r>
        <w:rPr>
          <w:rFonts w:ascii="Times New Roman" w:cs="Times New Roman" w:hAnsi="Times New Roman"/>
          <w:kern w:val="0"/>
          <w:lang w:val="id-ID"/>
        </w:rPr>
        <w:t>Waste</w:t>
      </w:r>
      <w:r>
        <w:rPr>
          <w:rFonts w:ascii="Times New Roman" w:cs="Times New Roman" w:hAnsi="Times New Roman"/>
          <w:kern w:val="0"/>
          <w:lang w:val="id-ID"/>
        </w:rPr>
        <w:t xml:space="preserve"> </w:t>
      </w:r>
      <w:r>
        <w:rPr>
          <w:rFonts w:ascii="Times New Roman" w:cs="Times New Roman" w:hAnsi="Times New Roman"/>
          <w:kern w:val="0"/>
          <w:lang w:val="id-ID"/>
        </w:rPr>
        <w:t>Management</w:t>
      </w:r>
      <w:r>
        <w:rPr>
          <w:rFonts w:ascii="Times New Roman" w:cs="Times New Roman" w:hAnsi="Times New Roman"/>
          <w:kern w:val="0"/>
          <w:lang w:val="id-ID"/>
        </w:rPr>
        <w:t xml:space="preserve"> Program in Pagedangan </w:t>
      </w:r>
      <w:r>
        <w:rPr>
          <w:rFonts w:ascii="Times New Roman" w:cs="Times New Roman" w:hAnsi="Times New Roman"/>
          <w:kern w:val="0"/>
          <w:lang w:val="id-ID"/>
        </w:rPr>
        <w:t>District</w:t>
      </w:r>
      <w:r>
        <w:rPr>
          <w:rFonts w:ascii="Times New Roman" w:cs="Times New Roman" w:hAnsi="Times New Roman"/>
          <w:kern w:val="0"/>
          <w:lang w:val="id-ID"/>
        </w:rPr>
        <w:t xml:space="preserve"> Tangerang Regency.</w:t>
      </w:r>
    </w:p>
    <w:p w14:paraId="73136010">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rekening tahapan Bank BCA No. 1571272933 atas nama Febriyanti SR periode Januari 2023 s/d Desember 2023.</w:t>
      </w:r>
    </w:p>
    <w:p w14:paraId="0131E9BB">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rekening tahapan Bank BCA No. 1571272933 atas nama Febriyanti SR periode Januari 2024 s/d Oktober 2024.</w:t>
      </w:r>
    </w:p>
    <w:p w14:paraId="1983A122">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akta pendirian Perseroan Terbatas Inovasi Gerakan Masyarakat Nomor 21 Tanggal 7 April 2022.</w:t>
      </w:r>
    </w:p>
    <w:p w14:paraId="14B8FA1B">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w:t>
      </w:r>
      <w:r>
        <w:rPr>
          <w:rFonts w:ascii="Times New Roman" w:cs="Times New Roman" w:hAnsi="Times New Roman"/>
          <w:kern w:val="0"/>
          <w:lang w:val="id-ID"/>
        </w:rPr>
        <w:t>Waste</w:t>
      </w:r>
      <w:r>
        <w:rPr>
          <w:rFonts w:ascii="Times New Roman" w:cs="Times New Roman" w:hAnsi="Times New Roman"/>
          <w:kern w:val="0"/>
          <w:lang w:val="id-ID"/>
        </w:rPr>
        <w:t xml:space="preserve"> </w:t>
      </w:r>
      <w:r>
        <w:rPr>
          <w:rFonts w:ascii="Times New Roman" w:cs="Times New Roman" w:hAnsi="Times New Roman"/>
          <w:kern w:val="0"/>
          <w:lang w:val="id-ID"/>
        </w:rPr>
        <w:t>Management</w:t>
      </w:r>
      <w:r>
        <w:rPr>
          <w:rFonts w:ascii="Times New Roman" w:cs="Times New Roman" w:hAnsi="Times New Roman"/>
          <w:kern w:val="0"/>
          <w:lang w:val="id-ID"/>
        </w:rPr>
        <w:t xml:space="preserve"> </w:t>
      </w:r>
      <w:r>
        <w:rPr>
          <w:rFonts w:ascii="Times New Roman" w:cs="Times New Roman" w:hAnsi="Times New Roman"/>
          <w:kern w:val="0"/>
          <w:lang w:val="id-ID"/>
        </w:rPr>
        <w:t>Report</w:t>
      </w:r>
      <w:r>
        <w:rPr>
          <w:rFonts w:ascii="Times New Roman" w:cs="Times New Roman" w:hAnsi="Times New Roman"/>
          <w:kern w:val="0"/>
          <w:lang w:val="id-ID"/>
        </w:rPr>
        <w:t xml:space="preserve"> </w:t>
      </w:r>
      <w:r>
        <w:rPr>
          <w:rFonts w:ascii="Times New Roman" w:cs="Times New Roman" w:hAnsi="Times New Roman"/>
          <w:kern w:val="0"/>
          <w:lang w:val="id-ID"/>
        </w:rPr>
        <w:t>Kopiko</w:t>
      </w:r>
      <w:r>
        <w:rPr>
          <w:rFonts w:ascii="Times New Roman" w:cs="Times New Roman" w:hAnsi="Times New Roman"/>
          <w:kern w:val="0"/>
          <w:lang w:val="id-ID"/>
        </w:rPr>
        <w:t xml:space="preserve"> F1 </w:t>
      </w:r>
      <w:r>
        <w:rPr>
          <w:rFonts w:ascii="Times New Roman" w:cs="Times New Roman" w:hAnsi="Times New Roman"/>
          <w:kern w:val="0"/>
          <w:lang w:val="id-ID"/>
        </w:rPr>
        <w:t>Powerboat</w:t>
      </w:r>
      <w:r>
        <w:rPr>
          <w:rFonts w:ascii="Times New Roman" w:cs="Times New Roman" w:hAnsi="Times New Roman"/>
          <w:kern w:val="0"/>
          <w:lang w:val="id-ID"/>
        </w:rPr>
        <w:t>.</w:t>
      </w:r>
    </w:p>
    <w:p w14:paraId="30440618">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w:t>
      </w:r>
      <w:r>
        <w:rPr>
          <w:rFonts w:ascii="Times New Roman" w:cs="Times New Roman" w:hAnsi="Times New Roman"/>
          <w:i/>
          <w:iCs/>
          <w:kern w:val="0"/>
          <w:lang w:val="id-ID"/>
        </w:rPr>
        <w:t>invoice</w:t>
      </w:r>
      <w:r>
        <w:rPr>
          <w:rFonts w:ascii="Times New Roman" w:cs="Times New Roman" w:hAnsi="Times New Roman"/>
          <w:kern w:val="0"/>
          <w:lang w:val="id-ID"/>
        </w:rPr>
        <w:t xml:space="preserve"> Tokopedia.</w:t>
      </w:r>
    </w:p>
    <w:p w14:paraId="74BF1F7A">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lembar </w:t>
      </w:r>
      <w:r>
        <w:rPr>
          <w:rFonts w:ascii="Times New Roman" w:cs="Times New Roman" w:hAnsi="Times New Roman"/>
          <w:kern w:val="0"/>
          <w:lang w:val="id-ID"/>
        </w:rPr>
        <w:t>fotocopy</w:t>
      </w:r>
      <w:r>
        <w:rPr>
          <w:rFonts w:ascii="Times New Roman" w:cs="Times New Roman" w:hAnsi="Times New Roman"/>
          <w:kern w:val="0"/>
          <w:lang w:val="id-ID"/>
        </w:rPr>
        <w:t xml:space="preserve"> rekening giro Bank BCA No. 0088278588 atas nama Inovasi Gerakan Masyarakat periode Agustus 2023.</w:t>
      </w:r>
    </w:p>
    <w:p w14:paraId="75846486">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lembar </w:t>
      </w:r>
      <w:r>
        <w:rPr>
          <w:rFonts w:ascii="Times New Roman" w:cs="Times New Roman" w:hAnsi="Times New Roman"/>
          <w:kern w:val="0"/>
          <w:lang w:val="id-ID"/>
        </w:rPr>
        <w:t>fotocopy</w:t>
      </w:r>
      <w:r>
        <w:rPr>
          <w:rFonts w:ascii="Times New Roman" w:cs="Times New Roman" w:hAnsi="Times New Roman"/>
          <w:kern w:val="0"/>
          <w:lang w:val="id-ID"/>
        </w:rPr>
        <w:t xml:space="preserve"> transaksi tanggal 13 September 2024 Rp30.000.000,- (tiga puluh juta Rupiah).</w:t>
      </w:r>
    </w:p>
    <w:p w14:paraId="273ECCB9">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surat tanggal 16 Agustus 2024.</w:t>
      </w:r>
    </w:p>
    <w:p w14:paraId="720D50B4">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lembar penagihan kartu kredit BNI.</w:t>
      </w:r>
    </w:p>
    <w:p w14:paraId="78486731">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lembar </w:t>
      </w:r>
      <w:r>
        <w:rPr>
          <w:rFonts w:ascii="Times New Roman" w:cs="Times New Roman" w:hAnsi="Times New Roman"/>
          <w:kern w:val="0"/>
          <w:lang w:val="id-ID"/>
        </w:rPr>
        <w:t>screenshot</w:t>
      </w:r>
      <w:r>
        <w:rPr>
          <w:rFonts w:ascii="Times New Roman" w:cs="Times New Roman" w:hAnsi="Times New Roman"/>
          <w:kern w:val="0"/>
          <w:lang w:val="id-ID"/>
        </w:rPr>
        <w:t xml:space="preserve"> percakapan dengan </w:t>
      </w:r>
      <w:r>
        <w:rPr>
          <w:rFonts w:ascii="Times New Roman" w:cs="Times New Roman" w:hAnsi="Times New Roman"/>
          <w:kern w:val="0"/>
          <w:lang w:val="id-ID"/>
        </w:rPr>
        <w:t>Sdr</w:t>
      </w:r>
      <w:r>
        <w:rPr>
          <w:rFonts w:ascii="Times New Roman" w:cs="Times New Roman" w:hAnsi="Times New Roman"/>
          <w:kern w:val="0"/>
          <w:lang w:val="id-ID"/>
        </w:rPr>
        <w:t>. Erat.</w:t>
      </w:r>
    </w:p>
    <w:p w14:paraId="6EBBAD26">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screenshot</w:t>
      </w:r>
      <w:r>
        <w:rPr>
          <w:rFonts w:ascii="Times New Roman" w:cs="Times New Roman" w:hAnsi="Times New Roman"/>
          <w:kern w:val="0"/>
          <w:lang w:val="id-ID"/>
        </w:rPr>
        <w:t xml:space="preserve"> percakapan dengan </w:t>
      </w:r>
      <w:r>
        <w:rPr>
          <w:rFonts w:ascii="Times New Roman" w:cs="Times New Roman" w:hAnsi="Times New Roman"/>
          <w:kern w:val="0"/>
          <w:lang w:val="id-ID"/>
        </w:rPr>
        <w:t>Sdr</w:t>
      </w:r>
      <w:r>
        <w:rPr>
          <w:rFonts w:ascii="Times New Roman" w:cs="Times New Roman" w:hAnsi="Times New Roman"/>
          <w:kern w:val="0"/>
          <w:lang w:val="id-ID"/>
        </w:rPr>
        <w:t>. Erwin Chandra.</w:t>
      </w:r>
    </w:p>
    <w:p w14:paraId="6C3923CD">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w:t>
      </w:r>
      <w:r>
        <w:rPr>
          <w:rFonts w:ascii="Times New Roman" w:cs="Times New Roman" w:hAnsi="Times New Roman"/>
          <w:kern w:val="0"/>
          <w:lang w:val="id-ID"/>
        </w:rPr>
        <w:t>purchase</w:t>
      </w:r>
      <w:r>
        <w:rPr>
          <w:rFonts w:ascii="Times New Roman" w:cs="Times New Roman" w:hAnsi="Times New Roman"/>
          <w:kern w:val="0"/>
          <w:lang w:val="id-ID"/>
        </w:rPr>
        <w:t xml:space="preserve"> </w:t>
      </w:r>
      <w:r>
        <w:rPr>
          <w:rFonts w:ascii="Times New Roman" w:cs="Times New Roman" w:hAnsi="Times New Roman"/>
          <w:kern w:val="0"/>
          <w:lang w:val="id-ID"/>
        </w:rPr>
        <w:t>list</w:t>
      </w:r>
      <w:r>
        <w:rPr>
          <w:rFonts w:ascii="Times New Roman" w:cs="Times New Roman" w:hAnsi="Times New Roman"/>
          <w:kern w:val="0"/>
          <w:lang w:val="id-ID"/>
        </w:rPr>
        <w:t>.</w:t>
      </w:r>
    </w:p>
    <w:p w14:paraId="5543941B">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lembar </w:t>
      </w:r>
      <w:r>
        <w:rPr>
          <w:rFonts w:ascii="Times New Roman" w:cs="Times New Roman" w:hAnsi="Times New Roman"/>
          <w:kern w:val="0"/>
          <w:lang w:val="id-ID"/>
        </w:rPr>
        <w:t>screenshot</w:t>
      </w:r>
      <w:r>
        <w:rPr>
          <w:rFonts w:ascii="Times New Roman" w:cs="Times New Roman" w:hAnsi="Times New Roman"/>
          <w:kern w:val="0"/>
          <w:lang w:val="id-ID"/>
        </w:rPr>
        <w:t xml:space="preserve"> percakapan dengan </w:t>
      </w:r>
      <w:r>
        <w:rPr>
          <w:rFonts w:ascii="Times New Roman" w:cs="Times New Roman" w:hAnsi="Times New Roman"/>
          <w:kern w:val="0"/>
          <w:lang w:val="id-ID"/>
        </w:rPr>
        <w:t>Sdr</w:t>
      </w:r>
      <w:r>
        <w:rPr>
          <w:rFonts w:ascii="Times New Roman" w:cs="Times New Roman" w:hAnsi="Times New Roman"/>
          <w:kern w:val="0"/>
          <w:lang w:val="id-ID"/>
        </w:rPr>
        <w:t>. Ferry.</w:t>
      </w:r>
    </w:p>
    <w:p w14:paraId="2DC1A829">
      <w:pPr>
        <w:pStyle w:val="style179"/>
        <w:numPr>
          <w:ilvl w:val="0"/>
          <w:numId w:val="19"/>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fotocopy</w:t>
      </w:r>
      <w:r>
        <w:rPr>
          <w:rFonts w:ascii="Times New Roman" w:cs="Times New Roman" w:hAnsi="Times New Roman"/>
          <w:kern w:val="0"/>
          <w:lang w:val="id-ID"/>
        </w:rPr>
        <w:t xml:space="preserve"> rekening tahapan </w:t>
      </w:r>
      <w:r>
        <w:rPr>
          <w:rFonts w:ascii="Times New Roman" w:cs="Times New Roman" w:hAnsi="Times New Roman"/>
          <w:kern w:val="0"/>
          <w:lang w:val="id-ID"/>
        </w:rPr>
        <w:t>Xpresi</w:t>
      </w:r>
      <w:r>
        <w:rPr>
          <w:rFonts w:ascii="Times New Roman" w:cs="Times New Roman" w:hAnsi="Times New Roman"/>
          <w:kern w:val="0"/>
          <w:lang w:val="id-ID"/>
        </w:rPr>
        <w:t xml:space="preserve"> Bank BCA No. 03</w:t>
      </w:r>
      <w:r>
        <w:rPr>
          <w:rFonts w:ascii="Times New Roman" w:cs="Times New Roman" w:hAnsi="Times New Roman"/>
          <w:kern w:val="0"/>
          <w:lang w:val="id-ID"/>
        </w:rPr>
        <w:t xml:space="preserve">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w:t>
      </w:r>
    </w:p>
    <w:p w14:paraId="534EB0A4">
      <w:pPr>
        <w:pStyle w:val="style179"/>
        <w:spacing w:after="0" w:lineRule="auto" w:line="360"/>
        <w:ind w:left="1080"/>
        <w:jc w:val="both"/>
        <w:rPr>
          <w:rFonts w:ascii="Times New Roman" w:cs="Times New Roman" w:hAnsi="Times New Roman"/>
          <w:kern w:val="0"/>
          <w:lang w:val="id-ID"/>
        </w:rPr>
      </w:pPr>
    </w:p>
    <w:p w14:paraId="01A0602E">
      <w:pPr>
        <w:pStyle w:val="style179"/>
        <w:spacing w:after="0" w:lineRule="auto" w:line="360"/>
        <w:ind w:left="1080"/>
        <w:jc w:val="both"/>
        <w:rPr>
          <w:rFonts w:ascii="Times New Roman" w:cs="Times New Roman" w:hAnsi="Times New Roman"/>
          <w:kern w:val="0"/>
          <w:lang w:val="id-ID"/>
        </w:rPr>
      </w:pPr>
    </w:p>
    <w:bookmarkStart w:id="10" w:name="_Toc242010967"/>
    <w:p w14:paraId="3EAA3E64">
      <w:pPr>
        <w:pStyle w:val="style179"/>
        <w:numPr>
          <w:ilvl w:val="0"/>
          <w:numId w:val="18"/>
        </w:numPr>
        <w:spacing w:after="0" w:lineRule="auto" w:line="360"/>
        <w:jc w:val="both"/>
        <w:outlineLvl w:val="2"/>
        <w:rPr>
          <w:rFonts w:ascii="Times New Roman" w:cs="Times New Roman" w:hAnsi="Times New Roman"/>
          <w:b/>
          <w:bCs/>
          <w:kern w:val="0"/>
          <w:lang w:val="id-ID"/>
        </w:rPr>
      </w:pPr>
      <w:r>
        <w:rPr>
          <w:rFonts w:ascii="Times New Roman" w:cs="Times New Roman" w:hAnsi="Times New Roman"/>
          <w:b/>
          <w:bCs/>
          <w:kern w:val="0"/>
          <w:lang w:val="id-ID"/>
        </w:rPr>
        <w:t>Bukti diajukan oleh Penasihat Hukum</w:t>
      </w:r>
      <w:r>
        <w:rPr>
          <w:rFonts w:ascii="Times New Roman" w:cs="Times New Roman" w:hAnsi="Times New Roman"/>
          <w:b/>
          <w:bCs/>
          <w:kern w:val="0"/>
          <w:lang w:val="id-ID"/>
        </w:rPr>
        <w:t>:</w:t>
      </w:r>
      <w:bookmarkEnd w:id="10"/>
    </w:p>
    <w:p w14:paraId="2DE5F213">
      <w:pPr>
        <w:pStyle w:val="style179"/>
        <w:spacing w:after="0" w:lineRule="auto" w:line="360"/>
        <w:ind w:left="1080"/>
        <w:jc w:val="both"/>
        <w:rPr>
          <w:rFonts w:ascii="Times New Roman" w:cs="Times New Roman" w:hAnsi="Times New Roman"/>
          <w:kern w:val="0"/>
          <w:lang w:val="id-ID"/>
        </w:rPr>
      </w:pPr>
      <w:r>
        <w:rPr>
          <w:rFonts w:ascii="Times New Roman" w:cs="Times New Roman" w:hAnsi="Times New Roman"/>
          <w:kern w:val="0"/>
          <w:lang w:val="id-ID"/>
        </w:rPr>
        <w:t>Bahwa dalam pemeriksaan pada tingkat penyidikan, Terdakwa telah menyerahkan bukti-bukti kepada penyidik</w:t>
      </w:r>
      <w:r>
        <w:rPr>
          <w:rFonts w:ascii="Times New Roman" w:cs="Times New Roman" w:hAnsi="Times New Roman"/>
          <w:kern w:val="0"/>
          <w:lang w:val="id-ID"/>
        </w:rPr>
        <w:t xml:space="preserve">, </w:t>
      </w:r>
      <w:r>
        <w:rPr>
          <w:rFonts w:ascii="Times New Roman" w:cs="Times New Roman" w:hAnsi="Times New Roman"/>
          <w:b/>
          <w:bCs/>
          <w:kern w:val="0"/>
          <w:u w:val="single"/>
          <w:lang w:val="id-ID"/>
        </w:rPr>
        <w:t xml:space="preserve">namun bukti tersebut tidak pernah diserahkan oleh </w:t>
      </w:r>
      <w:r>
        <w:rPr>
          <w:rFonts w:ascii="Times New Roman" w:cs="Times New Roman" w:hAnsi="Times New Roman"/>
          <w:b/>
          <w:bCs/>
          <w:kern w:val="0"/>
          <w:u w:val="single"/>
          <w:lang w:val="id-ID"/>
        </w:rPr>
        <w:t>P</w:t>
      </w:r>
      <w:r>
        <w:rPr>
          <w:rFonts w:ascii="Times New Roman" w:cs="Times New Roman" w:hAnsi="Times New Roman"/>
          <w:b/>
          <w:bCs/>
          <w:kern w:val="0"/>
          <w:u w:val="single"/>
          <w:lang w:val="id-ID"/>
        </w:rPr>
        <w:t xml:space="preserve">enuntut </w:t>
      </w:r>
      <w:r>
        <w:rPr>
          <w:rFonts w:ascii="Times New Roman" w:cs="Times New Roman" w:hAnsi="Times New Roman"/>
          <w:b/>
          <w:bCs/>
          <w:kern w:val="0"/>
          <w:u w:val="single"/>
          <w:lang w:val="id-ID"/>
        </w:rPr>
        <w:t xml:space="preserve">Umum </w:t>
      </w:r>
      <w:r>
        <w:rPr>
          <w:rFonts w:ascii="Times New Roman" w:cs="Times New Roman" w:hAnsi="Times New Roman"/>
          <w:b/>
          <w:bCs/>
          <w:kern w:val="0"/>
          <w:u w:val="single"/>
          <w:lang w:val="id-ID"/>
        </w:rPr>
        <w:t xml:space="preserve">ke hadapan majelis hakim yang memeriksa dan mengadili perkara </w:t>
      </w:r>
      <w:r>
        <w:rPr>
          <w:rFonts w:ascii="Times New Roman" w:cs="Times New Roman" w:hAnsi="Times New Roman"/>
          <w:b/>
          <w:bCs/>
          <w:i/>
          <w:iCs/>
          <w:kern w:val="0"/>
          <w:u w:val="single"/>
          <w:lang w:val="id-ID"/>
        </w:rPr>
        <w:t xml:space="preserve">a </w:t>
      </w:r>
      <w:r>
        <w:rPr>
          <w:rFonts w:ascii="Times New Roman" w:cs="Times New Roman" w:hAnsi="Times New Roman"/>
          <w:b/>
          <w:bCs/>
          <w:i/>
          <w:iCs/>
          <w:kern w:val="0"/>
          <w:u w:val="single"/>
          <w:lang w:val="id-ID"/>
        </w:rPr>
        <w:t>quo</w:t>
      </w:r>
      <w:r>
        <w:rPr>
          <w:rFonts w:ascii="Times New Roman" w:cs="Times New Roman" w:hAnsi="Times New Roman"/>
          <w:b/>
          <w:bCs/>
          <w:kern w:val="0"/>
          <w:u w:val="single"/>
          <w:lang w:val="id-ID"/>
        </w:rPr>
        <w:t>.</w:t>
      </w:r>
      <w:r>
        <w:rPr>
          <w:rFonts w:ascii="Times New Roman" w:cs="Times New Roman" w:hAnsi="Times New Roman"/>
          <w:kern w:val="0"/>
          <w:lang w:val="id-ID"/>
        </w:rPr>
        <w:t xml:space="preserve"> Pada persidangan tanggal 21 September 2026, atas perintah Yang Mulia Majelis Hakim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w:t>
      </w:r>
      <w:r>
        <w:rPr>
          <w:rFonts w:ascii="Times New Roman" w:cs="Times New Roman" w:hAnsi="Times New Roman"/>
          <w:b/>
          <w:bCs/>
          <w:kern w:val="0"/>
          <w:u w:val="single"/>
          <w:lang w:val="id-ID"/>
        </w:rPr>
        <w:t xml:space="preserve">Penasihat Hukum </w:t>
      </w:r>
      <w:r>
        <w:rPr>
          <w:rFonts w:ascii="Times New Roman" w:cs="Times New Roman" w:hAnsi="Times New Roman"/>
          <w:b/>
          <w:bCs/>
          <w:kern w:val="0"/>
          <w:u w:val="single"/>
          <w:lang w:val="id-ID"/>
        </w:rPr>
        <w:t xml:space="preserve">Terdakwa kembali menyerahkan seluruh bukti-bukti yang diajukan oleh Terdakwa yang mana kembali lagi dengan mengejutkannya </w:t>
      </w:r>
      <w:r>
        <w:rPr>
          <w:rFonts w:ascii="Times New Roman" w:cs="Times New Roman" w:hAnsi="Times New Roman"/>
          <w:b/>
          <w:bCs/>
          <w:kern w:val="0"/>
          <w:u w:val="single"/>
          <w:lang w:val="id-ID"/>
        </w:rPr>
        <w:t xml:space="preserve">Penuntut Umum </w:t>
      </w:r>
      <w:r>
        <w:rPr>
          <w:rFonts w:ascii="Times New Roman" w:cs="Times New Roman" w:hAnsi="Times New Roman"/>
          <w:b/>
          <w:bCs/>
          <w:kern w:val="0"/>
          <w:u w:val="single"/>
          <w:lang w:val="id-ID"/>
        </w:rPr>
        <w:t xml:space="preserve">tidak juga menyerahkannya kepada Yang Mulia Majelis Hakim perkara </w:t>
      </w:r>
      <w:r>
        <w:rPr>
          <w:rFonts w:ascii="Times New Roman" w:cs="Times New Roman" w:hAnsi="Times New Roman"/>
          <w:b/>
          <w:bCs/>
          <w:i/>
          <w:iCs/>
          <w:kern w:val="0"/>
          <w:u w:val="single"/>
          <w:lang w:val="id-ID"/>
        </w:rPr>
        <w:t xml:space="preserve">a </w:t>
      </w:r>
      <w:r>
        <w:rPr>
          <w:rFonts w:ascii="Times New Roman" w:cs="Times New Roman" w:hAnsi="Times New Roman"/>
          <w:b/>
          <w:bCs/>
          <w:i/>
          <w:iCs/>
          <w:kern w:val="0"/>
          <w:u w:val="single"/>
          <w:lang w:val="id-ID"/>
        </w:rPr>
        <w:t>quo</w:t>
      </w:r>
      <w:r>
        <w:rPr>
          <w:rFonts w:ascii="Times New Roman" w:cs="Times New Roman" w:hAnsi="Times New Roman"/>
          <w:b/>
          <w:bCs/>
          <w:kern w:val="0"/>
          <w:u w:val="single"/>
          <w:lang w:val="id-ID"/>
        </w:rPr>
        <w:t>.</w:t>
      </w:r>
      <w:r>
        <w:rPr>
          <w:rFonts w:ascii="Times New Roman" w:cs="Times New Roman" w:hAnsi="Times New Roman"/>
          <w:kern w:val="0"/>
          <w:lang w:val="id-ID"/>
        </w:rPr>
        <w:t xml:space="preserve"> Untuk itu, dalam nota pembelaan ini penasihat hukum terdakwa kembali mengajukan bukti-bukti kepada Yang Mulia Majelis Hakim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menjadi lampiran dalam nota pembelaan ini yang tidak terpisah dengan nota pembelaan ini sebagai berikut:</w:t>
      </w:r>
    </w:p>
    <w:p w14:paraId="6E3992A5">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Pemasukan dan Pengeluaran Rekening Terdakwa Tahun 2022-2024</w:t>
      </w:r>
    </w:p>
    <w:p w14:paraId="31BBACEB">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Financial </w:t>
      </w:r>
      <w:r>
        <w:rPr>
          <w:rFonts w:ascii="Times New Roman" w:cs="Times New Roman" w:hAnsi="Times New Roman"/>
          <w:kern w:val="0"/>
          <w:lang w:val="id-ID"/>
        </w:rPr>
        <w:t>Report</w:t>
      </w:r>
      <w:r>
        <w:rPr>
          <w:rFonts w:ascii="Times New Roman" w:cs="Times New Roman" w:hAnsi="Times New Roman"/>
          <w:kern w:val="0"/>
          <w:lang w:val="id-ID"/>
        </w:rPr>
        <w:t xml:space="preserve"> Bank Sampah Bersinar Periode 2023</w:t>
      </w:r>
    </w:p>
    <w:p w14:paraId="07E57948">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bulan November 2022</w:t>
      </w:r>
    </w:p>
    <w:p w14:paraId="096A84B2">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bulan Desember 2022</w:t>
      </w:r>
    </w:p>
    <w:p w14:paraId="5671435B">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22</w:t>
      </w:r>
      <w:r>
        <w:rPr>
          <w:rFonts w:ascii="Times New Roman" w:cs="Times New Roman" w:hAnsi="Times New Roman"/>
          <w:kern w:val="0"/>
          <w:lang w:val="id-ID"/>
        </w:rPr>
        <w:t xml:space="preserve"> (</w:t>
      </w:r>
      <w:r>
        <w:rPr>
          <w:rFonts w:ascii="Times New Roman" w:cs="Times New Roman" w:hAnsi="Times New Roman"/>
          <w:kern w:val="0"/>
          <w:lang w:val="id-ID"/>
        </w:rPr>
        <w:t>dua puluh dua</w:t>
      </w:r>
      <w:r>
        <w:rPr>
          <w:rFonts w:ascii="Times New Roman" w:cs="Times New Roman" w:hAnsi="Times New Roman"/>
          <w:kern w:val="0"/>
          <w:lang w:val="id-ID"/>
        </w:rPr>
        <w:t xml:space="preserve">) bundel </w:t>
      </w:r>
      <w:r>
        <w:rPr>
          <w:rFonts w:ascii="Times New Roman" w:cs="Times New Roman" w:hAnsi="Times New Roman"/>
          <w:kern w:val="0"/>
          <w:lang w:val="id-ID"/>
        </w:rPr>
        <w:t>Struk</w:t>
      </w:r>
      <w:r>
        <w:rPr>
          <w:rFonts w:ascii="Times New Roman" w:cs="Times New Roman" w:hAnsi="Times New Roman"/>
          <w:kern w:val="0"/>
          <w:lang w:val="id-ID"/>
        </w:rPr>
        <w:t xml:space="preserve"> Transaksi Kegiatan Operasional PT SRI tahun 2022 yang menggunakan uang pribadi Terdakwa terlebih dahulu</w:t>
      </w:r>
    </w:p>
    <w:p w14:paraId="5231D7B8">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bulan Januari 2023</w:t>
      </w:r>
    </w:p>
    <w:p w14:paraId="5D2D89A1">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bulan Februari 2023</w:t>
      </w:r>
    </w:p>
    <w:p w14:paraId="3705D2E2">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Maret 2023</w:t>
      </w:r>
    </w:p>
    <w:p w14:paraId="7578096E">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April 2023</w:t>
      </w:r>
    </w:p>
    <w:p w14:paraId="190EBF4B">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Mei 2023</w:t>
      </w:r>
    </w:p>
    <w:p w14:paraId="65CD5D29">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Juni 2023</w:t>
      </w:r>
    </w:p>
    <w:p w14:paraId="127BE196">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Juli 2023</w:t>
      </w:r>
    </w:p>
    <w:p w14:paraId="3589FC5A">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Agustus 2023</w:t>
      </w:r>
    </w:p>
    <w:p w14:paraId="09A2DFC4">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September 2023</w:t>
      </w:r>
    </w:p>
    <w:p w14:paraId="486F183A">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Oktober 2023</w:t>
      </w:r>
    </w:p>
    <w:p w14:paraId="6901417C">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November 2023</w:t>
      </w:r>
    </w:p>
    <w:p w14:paraId="703A18C5">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Desember 2023</w:t>
      </w:r>
    </w:p>
    <w:p w14:paraId="7FD53EE4">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Neo </w:t>
      </w:r>
      <w:r>
        <w:rPr>
          <w:rFonts w:ascii="Times New Roman" w:cs="Times New Roman" w:hAnsi="Times New Roman"/>
          <w:kern w:val="0"/>
          <w:lang w:val="id-ID"/>
        </w:rPr>
        <w:t>Commerce</w:t>
      </w:r>
      <w:r>
        <w:rPr>
          <w:rFonts w:ascii="Times New Roman" w:cs="Times New Roman" w:hAnsi="Times New Roman"/>
          <w:kern w:val="0"/>
          <w:lang w:val="id-ID"/>
        </w:rPr>
        <w:t xml:space="preserve"> Nomor 5859459143344991 atas nama Febriyanti SR tahun 2023</w:t>
      </w:r>
    </w:p>
    <w:p w14:paraId="32DA9E4D">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w:t>
      </w:r>
      <w:r>
        <w:rPr>
          <w:rFonts w:ascii="Times New Roman" w:cs="Times New Roman" w:hAnsi="Times New Roman"/>
          <w:kern w:val="0"/>
          <w:lang w:val="id-ID"/>
        </w:rPr>
        <w:t>25</w:t>
      </w:r>
      <w:r>
        <w:rPr>
          <w:rFonts w:ascii="Times New Roman" w:cs="Times New Roman" w:hAnsi="Times New Roman"/>
          <w:kern w:val="0"/>
          <w:lang w:val="id-ID"/>
        </w:rPr>
        <w:t xml:space="preserve"> (</w:t>
      </w:r>
      <w:r>
        <w:rPr>
          <w:rFonts w:ascii="Times New Roman" w:cs="Times New Roman" w:hAnsi="Times New Roman"/>
          <w:kern w:val="0"/>
          <w:lang w:val="id-ID"/>
        </w:rPr>
        <w:t>seratus dua puluh lima</w:t>
      </w:r>
      <w:r>
        <w:rPr>
          <w:rFonts w:ascii="Times New Roman" w:cs="Times New Roman" w:hAnsi="Times New Roman"/>
          <w:kern w:val="0"/>
          <w:lang w:val="id-ID"/>
        </w:rPr>
        <w:t xml:space="preserve">) bundel </w:t>
      </w:r>
      <w:r>
        <w:rPr>
          <w:rFonts w:ascii="Times New Roman" w:cs="Times New Roman" w:hAnsi="Times New Roman"/>
          <w:kern w:val="0"/>
          <w:lang w:val="id-ID"/>
        </w:rPr>
        <w:t>Struk</w:t>
      </w:r>
      <w:r>
        <w:rPr>
          <w:rFonts w:ascii="Times New Roman" w:cs="Times New Roman" w:hAnsi="Times New Roman"/>
          <w:kern w:val="0"/>
          <w:lang w:val="id-ID"/>
        </w:rPr>
        <w:t xml:space="preserve"> Transaksi Kegiatan Operasional PT SRI tahun 2023 yang menggunakan uang pribadi Terdakwa terlebih dahulu</w:t>
      </w:r>
    </w:p>
    <w:p w14:paraId="07F7B1FD">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Januari 2024</w:t>
      </w:r>
    </w:p>
    <w:p w14:paraId="4473EB5C">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Februari 2024</w:t>
      </w:r>
    </w:p>
    <w:p w14:paraId="2E1907F5">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Maret 2024</w:t>
      </w:r>
    </w:p>
    <w:p w14:paraId="11530C30">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April 2024</w:t>
      </w:r>
    </w:p>
    <w:p w14:paraId="3A073A2C">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Mei 2024</w:t>
      </w:r>
    </w:p>
    <w:p w14:paraId="424F6E52">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Juni 2024</w:t>
      </w:r>
    </w:p>
    <w:p w14:paraId="7C480C70">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Juli 2024</w:t>
      </w:r>
    </w:p>
    <w:p w14:paraId="73121DEB">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Agustus 2024</w:t>
      </w:r>
    </w:p>
    <w:p w14:paraId="1912BC88">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September 2024</w:t>
      </w:r>
    </w:p>
    <w:p w14:paraId="7ED76021">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Oktober 2024</w:t>
      </w:r>
    </w:p>
    <w:p w14:paraId="278FD112">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Koran Bank BCA Nomor 1571272933 atas nama Febriyanti SR per bulan Desember 2024</w:t>
      </w:r>
    </w:p>
    <w:p w14:paraId="53545569">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Neo </w:t>
      </w:r>
      <w:r>
        <w:rPr>
          <w:rFonts w:ascii="Times New Roman" w:cs="Times New Roman" w:hAnsi="Times New Roman"/>
          <w:kern w:val="0"/>
          <w:lang w:val="id-ID"/>
        </w:rPr>
        <w:t>Commerce</w:t>
      </w:r>
      <w:r>
        <w:rPr>
          <w:rFonts w:ascii="Times New Roman" w:cs="Times New Roman" w:hAnsi="Times New Roman"/>
          <w:kern w:val="0"/>
          <w:lang w:val="id-ID"/>
        </w:rPr>
        <w:t xml:space="preserve"> Nomor 5859459143344991 atas nama Febriyanti SR tahun 2024</w:t>
      </w:r>
    </w:p>
    <w:p w14:paraId="655D8DFC">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9</w:t>
      </w:r>
      <w:r>
        <w:rPr>
          <w:rFonts w:ascii="Times New Roman" w:cs="Times New Roman" w:hAnsi="Times New Roman"/>
          <w:kern w:val="0"/>
          <w:lang w:val="id-ID"/>
        </w:rPr>
        <w:t xml:space="preserve"> (</w:t>
      </w:r>
      <w:r>
        <w:rPr>
          <w:rFonts w:ascii="Times New Roman" w:cs="Times New Roman" w:hAnsi="Times New Roman"/>
          <w:kern w:val="0"/>
          <w:lang w:val="id-ID"/>
        </w:rPr>
        <w:t>sembilan</w:t>
      </w:r>
      <w:r>
        <w:rPr>
          <w:rFonts w:ascii="Times New Roman" w:cs="Times New Roman" w:hAnsi="Times New Roman"/>
          <w:kern w:val="0"/>
          <w:lang w:val="id-ID"/>
        </w:rPr>
        <w:t xml:space="preserve">) bundel </w:t>
      </w:r>
      <w:r>
        <w:rPr>
          <w:rFonts w:ascii="Times New Roman" w:cs="Times New Roman" w:hAnsi="Times New Roman"/>
          <w:kern w:val="0"/>
          <w:lang w:val="id-ID"/>
        </w:rPr>
        <w:t>Struk</w:t>
      </w:r>
      <w:r>
        <w:rPr>
          <w:rFonts w:ascii="Times New Roman" w:cs="Times New Roman" w:hAnsi="Times New Roman"/>
          <w:kern w:val="0"/>
          <w:lang w:val="id-ID"/>
        </w:rPr>
        <w:t xml:space="preserve"> Transaksi Kegiatan Operasional PT SRI tahun 2024 yang menggunakan uang pribadi Terdakwa terlebih dahulu</w:t>
      </w:r>
    </w:p>
    <w:p w14:paraId="511CEB84">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Lembar Penagihan Kartu Kredit BNI Atas Nama Febriyanti Bulan Juli 2023</w:t>
      </w:r>
    </w:p>
    <w:p w14:paraId="5D84012A">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Lembar Penagihan Kartu Kredit BNI Atas Nama Febriyanti Bulan Agustus 2023</w:t>
      </w:r>
    </w:p>
    <w:p w14:paraId="2C2D9CC6">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Lembar Penagihan Kartu Kredit BNI Atas Nama Febriyanti Bulan September 2023</w:t>
      </w:r>
    </w:p>
    <w:p w14:paraId="6CE41CB6">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Lembar Penagihan Kartu Kredit BNI Atas Nama Febriyanti Bulan Oktober 2023</w:t>
      </w:r>
    </w:p>
    <w:p w14:paraId="062E6895">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Lembar Penagihan Kartu Kredit BNI Atas Nama Febriyanti Bulan Desember 2023</w:t>
      </w:r>
    </w:p>
    <w:p w14:paraId="3D6ED659">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Lembar Penagihan Kartu Kredit BNI Atas Nama Febriyanti Bulan Januari 2024</w:t>
      </w:r>
    </w:p>
    <w:p w14:paraId="6021F357">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Lembar Penagihan Kartu Kredit BNI Atas Nama Febriyanti Bulan Februari 2024</w:t>
      </w:r>
    </w:p>
    <w:p w14:paraId="118136BC">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Lembar Penagihan Kartu Kredit BNI Atas Nama Febriyanti Bulan Mei 2024</w:t>
      </w:r>
    </w:p>
    <w:p w14:paraId="251D93E1">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Lembar Penagihan Kartu Kredit BNI Atas Nama Febriyanti Bulan Juli 2024</w:t>
      </w:r>
    </w:p>
    <w:p w14:paraId="7ABEE072">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Lembar Penagihan Kartu Kredit BNI Atas Nama Febriyanti Bulan Agustus 2024</w:t>
      </w:r>
    </w:p>
    <w:p w14:paraId="07B58116">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Februari 2023</w:t>
      </w:r>
    </w:p>
    <w:p w14:paraId="5925CC48">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Maret 2023</w:t>
      </w:r>
    </w:p>
    <w:p w14:paraId="1A1AD534">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Mei 2023</w:t>
      </w:r>
    </w:p>
    <w:p w14:paraId="1271E6B6">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Juni 2023</w:t>
      </w:r>
    </w:p>
    <w:p w14:paraId="36AC9E26">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Juli 2023</w:t>
      </w:r>
    </w:p>
    <w:p w14:paraId="173BDCF7">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Agustus 2023</w:t>
      </w:r>
    </w:p>
    <w:p w14:paraId="6E98BC4E">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September 2023</w:t>
      </w:r>
    </w:p>
    <w:p w14:paraId="747CEE99">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Oktober 2023</w:t>
      </w:r>
    </w:p>
    <w:p w14:paraId="77DA63EE">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November 2023</w:t>
      </w:r>
    </w:p>
    <w:p w14:paraId="1038A783">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Desember 2023</w:t>
      </w:r>
    </w:p>
    <w:p w14:paraId="687EFE6A">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Januari 2024</w:t>
      </w:r>
    </w:p>
    <w:p w14:paraId="6AF320B1">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Februari 2024</w:t>
      </w:r>
    </w:p>
    <w:p w14:paraId="0C3A0DA1">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Maret 2024</w:t>
      </w:r>
    </w:p>
    <w:p w14:paraId="2A299F8C">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April 2024</w:t>
      </w:r>
    </w:p>
    <w:p w14:paraId="19DA9155">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Juni 2024</w:t>
      </w:r>
    </w:p>
    <w:p w14:paraId="71062AB0">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Juli 2024</w:t>
      </w:r>
    </w:p>
    <w:p w14:paraId="14A0A6B7">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Rekening Kartu Kredit BCA atas Nama Febriyanti Sri Rotua Bulan Agustus 2024</w:t>
      </w:r>
    </w:p>
    <w:p w14:paraId="722868DC">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Oktober 2022</w:t>
      </w:r>
    </w:p>
    <w:p w14:paraId="134BAA79">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November 2022</w:t>
      </w:r>
    </w:p>
    <w:p w14:paraId="58D7A2AC">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Desember 2022</w:t>
      </w:r>
    </w:p>
    <w:p w14:paraId="63887B98">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Januari 2023</w:t>
      </w:r>
    </w:p>
    <w:p w14:paraId="05FA71A1">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Februari 2023</w:t>
      </w:r>
    </w:p>
    <w:p w14:paraId="73E5E72E">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Maret 2023</w:t>
      </w:r>
    </w:p>
    <w:p w14:paraId="55E2CAAB">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April 2023</w:t>
      </w:r>
    </w:p>
    <w:p w14:paraId="7885DECE">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Mei 2023</w:t>
      </w:r>
    </w:p>
    <w:p w14:paraId="42C17920">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Juni 2023</w:t>
      </w:r>
    </w:p>
    <w:p w14:paraId="135096DF">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Juli 2023</w:t>
      </w:r>
    </w:p>
    <w:p w14:paraId="15B89F1D">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Agustus 2023</w:t>
      </w:r>
    </w:p>
    <w:p w14:paraId="66BCD48E">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September 2023</w:t>
      </w:r>
    </w:p>
    <w:p w14:paraId="75332E30">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Oktober 2023</w:t>
      </w:r>
    </w:p>
    <w:p w14:paraId="477FE923">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November 2023</w:t>
      </w:r>
    </w:p>
    <w:p w14:paraId="111FCDBE">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Rekening Koran Bank BCA Nomor 0374320731 atas nama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per bulan Desember 2023</w:t>
      </w:r>
    </w:p>
    <w:p w14:paraId="0C24A654">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Bukti email pengakhiran </w:t>
      </w:r>
      <w:r>
        <w:rPr>
          <w:rFonts w:ascii="Times New Roman" w:cs="Times New Roman" w:hAnsi="Times New Roman"/>
          <w:kern w:val="0"/>
          <w:lang w:val="id-ID"/>
        </w:rPr>
        <w:t>Kerjasama</w:t>
      </w:r>
      <w:r>
        <w:rPr>
          <w:rFonts w:ascii="Times New Roman" w:cs="Times New Roman" w:hAnsi="Times New Roman"/>
          <w:kern w:val="0"/>
          <w:lang w:val="id-ID"/>
        </w:rPr>
        <w:t xml:space="preserve"> PT Khasanah Hijau Indonesia dengan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 xml:space="preserve"> untuk pekerjaan </w:t>
      </w:r>
      <w:r>
        <w:rPr>
          <w:rFonts w:ascii="Times New Roman" w:cs="Times New Roman" w:hAnsi="Times New Roman"/>
          <w:kern w:val="0"/>
          <w:lang w:val="id-ID"/>
        </w:rPr>
        <w:t>Ikawarna</w:t>
      </w:r>
    </w:p>
    <w:p w14:paraId="750D8FBF">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Laporan Kas Pekerjaan Singgasana PT Inovasi Gerakan Masyarakat</w:t>
      </w:r>
    </w:p>
    <w:p w14:paraId="24508B2C">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1-6 Oktober 2024</w:t>
      </w:r>
    </w:p>
    <w:p w14:paraId="40F7E955">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7-13 Oktober 2024</w:t>
      </w:r>
    </w:p>
    <w:p w14:paraId="01BF2D43">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8-20 Oktober 2024</w:t>
      </w:r>
    </w:p>
    <w:p w14:paraId="1E380C7A">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21-27 Oktober 2024</w:t>
      </w:r>
    </w:p>
    <w:p w14:paraId="67437372">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28 Oktober-3 November 2024</w:t>
      </w:r>
    </w:p>
    <w:p w14:paraId="21B0C611">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4-10 November 2024</w:t>
      </w:r>
    </w:p>
    <w:p w14:paraId="15AB3200">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11-17 November 2024</w:t>
      </w:r>
    </w:p>
    <w:p w14:paraId="63A9E9D6">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18-24 November 2024</w:t>
      </w:r>
    </w:p>
    <w:p w14:paraId="087CADA8">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25 November-1 Desember 2024</w:t>
      </w:r>
    </w:p>
    <w:p w14:paraId="321EC3A0">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2-8 Desember 2024</w:t>
      </w:r>
    </w:p>
    <w:p w14:paraId="61439070">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9-15 Desember 2024</w:t>
      </w:r>
    </w:p>
    <w:p w14:paraId="7809052E">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16-22 Desember 2024</w:t>
      </w:r>
    </w:p>
    <w:p w14:paraId="0D18B684">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23-29 Desember 2024</w:t>
      </w:r>
    </w:p>
    <w:p w14:paraId="081EA2B9">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30 Desember 2024-5 Januari 2025</w:t>
      </w:r>
    </w:p>
    <w:p w14:paraId="1A555299">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6-12 Januari 2025</w:t>
      </w:r>
    </w:p>
    <w:p w14:paraId="564E84AF">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13-19 Januari 2025</w:t>
      </w:r>
    </w:p>
    <w:p w14:paraId="1D4503E5">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20-26 Januari 2025</w:t>
      </w:r>
    </w:p>
    <w:p w14:paraId="7BB32541">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27 Januari -2 Februari 2025</w:t>
      </w:r>
    </w:p>
    <w:p w14:paraId="22A9303E">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3-9 Februari 2025</w:t>
      </w:r>
    </w:p>
    <w:p w14:paraId="4FAC7724">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10-16 Februari 2025</w:t>
      </w:r>
    </w:p>
    <w:p w14:paraId="266377E5">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17-23 Februari 2025</w:t>
      </w:r>
    </w:p>
    <w:p w14:paraId="35C1AA07">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Rekapitulasi Gaji Pekerja Harian Lepas Pekerjaan Singgasana PT Inovasi Gerakan Masyarakat 24-28 Februari 2025</w:t>
      </w:r>
    </w:p>
    <w:p w14:paraId="56D99A56">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Invoice</w:t>
      </w:r>
      <w:r>
        <w:rPr>
          <w:rFonts w:ascii="Times New Roman" w:cs="Times New Roman" w:hAnsi="Times New Roman"/>
          <w:kern w:val="0"/>
          <w:lang w:val="id-ID"/>
        </w:rPr>
        <w:t xml:space="preserve"> Layanan Penanganan Sampah dari UPT Pengelolaan Sampah DLH Kota Bandung Oktober 2024</w:t>
      </w:r>
    </w:p>
    <w:p w14:paraId="7502BFB6">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Rekomendasi Teknis Pengelolaan Sampah PT Inovasi Gerakan Masyarakat</w:t>
      </w:r>
    </w:p>
    <w:p w14:paraId="0581AD98">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Proposal Pekerjaan </w:t>
      </w:r>
      <w:r>
        <w:rPr>
          <w:rFonts w:ascii="Times New Roman" w:cs="Times New Roman" w:hAnsi="Times New Roman"/>
          <w:kern w:val="0"/>
          <w:lang w:val="id-ID"/>
        </w:rPr>
        <w:t>Waste</w:t>
      </w:r>
      <w:r>
        <w:rPr>
          <w:rFonts w:ascii="Times New Roman" w:cs="Times New Roman" w:hAnsi="Times New Roman"/>
          <w:kern w:val="0"/>
          <w:lang w:val="id-ID"/>
        </w:rPr>
        <w:t xml:space="preserve"> </w:t>
      </w:r>
      <w:r>
        <w:rPr>
          <w:rFonts w:ascii="Times New Roman" w:cs="Times New Roman" w:hAnsi="Times New Roman"/>
          <w:kern w:val="0"/>
          <w:lang w:val="id-ID"/>
        </w:rPr>
        <w:t>Management</w:t>
      </w:r>
      <w:r>
        <w:rPr>
          <w:rFonts w:ascii="Times New Roman" w:cs="Times New Roman" w:hAnsi="Times New Roman"/>
          <w:kern w:val="0"/>
          <w:lang w:val="id-ID"/>
        </w:rPr>
        <w:t xml:space="preserve"> F1 Power </w:t>
      </w:r>
      <w:r>
        <w:rPr>
          <w:rFonts w:ascii="Times New Roman" w:cs="Times New Roman" w:hAnsi="Times New Roman"/>
          <w:kern w:val="0"/>
          <w:lang w:val="id-ID"/>
        </w:rPr>
        <w:t>Boat</w:t>
      </w:r>
      <w:r>
        <w:rPr>
          <w:rFonts w:ascii="Times New Roman" w:cs="Times New Roman" w:hAnsi="Times New Roman"/>
          <w:kern w:val="0"/>
          <w:lang w:val="id-ID"/>
        </w:rPr>
        <w:t xml:space="preserve"> Toba</w:t>
      </w:r>
    </w:p>
    <w:p w14:paraId="5AED5917">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Publikasi Sosial Media F1 Power </w:t>
      </w:r>
      <w:r>
        <w:rPr>
          <w:rFonts w:ascii="Times New Roman" w:cs="Times New Roman" w:hAnsi="Times New Roman"/>
          <w:kern w:val="0"/>
          <w:lang w:val="id-ID"/>
        </w:rPr>
        <w:t>Boat</w:t>
      </w:r>
      <w:r>
        <w:rPr>
          <w:rFonts w:ascii="Times New Roman" w:cs="Times New Roman" w:hAnsi="Times New Roman"/>
          <w:kern w:val="0"/>
          <w:lang w:val="id-ID"/>
        </w:rPr>
        <w:t xml:space="preserve"> dari Akun Sosial Media Bank Sampah Bersinar</w:t>
      </w:r>
    </w:p>
    <w:p w14:paraId="5E7F9C06">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Berita Acara Kesepakatan Kerja Sama Antara PT Aviasi Pariwisata Indonesia (Persero) dengan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 xml:space="preserve"> Nomor BAC.INJ.04.04.01/23/02/2023/A.0239</w:t>
      </w:r>
    </w:p>
    <w:p w14:paraId="609175C2">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Laporan Pertanggungjawaban Pekerjaan </w:t>
      </w:r>
      <w:r>
        <w:rPr>
          <w:rFonts w:ascii="Times New Roman" w:cs="Times New Roman" w:hAnsi="Times New Roman"/>
          <w:kern w:val="0"/>
          <w:lang w:val="id-ID"/>
        </w:rPr>
        <w:t>Waste</w:t>
      </w:r>
      <w:r>
        <w:rPr>
          <w:rFonts w:ascii="Times New Roman" w:cs="Times New Roman" w:hAnsi="Times New Roman"/>
          <w:kern w:val="0"/>
          <w:lang w:val="id-ID"/>
        </w:rPr>
        <w:t xml:space="preserve"> </w:t>
      </w:r>
      <w:r>
        <w:rPr>
          <w:rFonts w:ascii="Times New Roman" w:cs="Times New Roman" w:hAnsi="Times New Roman"/>
          <w:kern w:val="0"/>
          <w:lang w:val="id-ID"/>
        </w:rPr>
        <w:t>Management</w:t>
      </w:r>
      <w:r>
        <w:rPr>
          <w:rFonts w:ascii="Times New Roman" w:cs="Times New Roman" w:hAnsi="Times New Roman"/>
          <w:kern w:val="0"/>
          <w:lang w:val="id-ID"/>
        </w:rPr>
        <w:t xml:space="preserve"> F1 Power </w:t>
      </w:r>
      <w:r>
        <w:rPr>
          <w:rFonts w:ascii="Times New Roman" w:cs="Times New Roman" w:hAnsi="Times New Roman"/>
          <w:kern w:val="0"/>
          <w:lang w:val="id-ID"/>
        </w:rPr>
        <w:t>Boat</w:t>
      </w:r>
      <w:r>
        <w:rPr>
          <w:rFonts w:ascii="Times New Roman" w:cs="Times New Roman" w:hAnsi="Times New Roman"/>
          <w:kern w:val="0"/>
          <w:lang w:val="id-ID"/>
        </w:rPr>
        <w:t xml:space="preserve"> Toba</w:t>
      </w:r>
    </w:p>
    <w:p w14:paraId="475F7CAD">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Laporan Keuangan Pekerjaan </w:t>
      </w:r>
      <w:r>
        <w:rPr>
          <w:rFonts w:ascii="Times New Roman" w:cs="Times New Roman" w:hAnsi="Times New Roman"/>
          <w:kern w:val="0"/>
          <w:lang w:val="id-ID"/>
        </w:rPr>
        <w:t>Waste</w:t>
      </w:r>
      <w:r>
        <w:rPr>
          <w:rFonts w:ascii="Times New Roman" w:cs="Times New Roman" w:hAnsi="Times New Roman"/>
          <w:kern w:val="0"/>
          <w:lang w:val="id-ID"/>
        </w:rPr>
        <w:t xml:space="preserve"> </w:t>
      </w:r>
      <w:r>
        <w:rPr>
          <w:rFonts w:ascii="Times New Roman" w:cs="Times New Roman" w:hAnsi="Times New Roman"/>
          <w:kern w:val="0"/>
          <w:lang w:val="id-ID"/>
        </w:rPr>
        <w:t>Management</w:t>
      </w:r>
      <w:r>
        <w:rPr>
          <w:rFonts w:ascii="Times New Roman" w:cs="Times New Roman" w:hAnsi="Times New Roman"/>
          <w:kern w:val="0"/>
          <w:lang w:val="id-ID"/>
        </w:rPr>
        <w:t xml:space="preserve"> F1 Power </w:t>
      </w:r>
      <w:r>
        <w:rPr>
          <w:rFonts w:ascii="Times New Roman" w:cs="Times New Roman" w:hAnsi="Times New Roman"/>
          <w:kern w:val="0"/>
          <w:lang w:val="id-ID"/>
        </w:rPr>
        <w:t>Boat</w:t>
      </w:r>
      <w:r>
        <w:rPr>
          <w:rFonts w:ascii="Times New Roman" w:cs="Times New Roman" w:hAnsi="Times New Roman"/>
          <w:kern w:val="0"/>
          <w:lang w:val="id-ID"/>
        </w:rPr>
        <w:t xml:space="preserve"> Toba</w:t>
      </w:r>
    </w:p>
    <w:p w14:paraId="353ED396">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w:t>
      </w:r>
      <w:r>
        <w:rPr>
          <w:rFonts w:ascii="Times New Roman" w:cs="Times New Roman" w:hAnsi="Times New Roman"/>
          <w:kern w:val="0"/>
          <w:lang w:val="id-ID"/>
        </w:rPr>
        <w:t>Invoice</w:t>
      </w:r>
      <w:r>
        <w:rPr>
          <w:rFonts w:ascii="Times New Roman" w:cs="Times New Roman" w:hAnsi="Times New Roman"/>
          <w:kern w:val="0"/>
          <w:lang w:val="id-ID"/>
        </w:rPr>
        <w:t xml:space="preserve"> Pekerjaan Pesta Rakyat </w:t>
      </w:r>
      <w:r>
        <w:rPr>
          <w:rFonts w:ascii="Times New Roman" w:cs="Times New Roman" w:hAnsi="Times New Roman"/>
          <w:kern w:val="0"/>
          <w:lang w:val="id-ID"/>
        </w:rPr>
        <w:t>Tarhilala</w:t>
      </w:r>
      <w:r>
        <w:rPr>
          <w:rFonts w:ascii="Times New Roman" w:cs="Times New Roman" w:hAnsi="Times New Roman"/>
          <w:kern w:val="0"/>
          <w:lang w:val="id-ID"/>
        </w:rPr>
        <w:t xml:space="preserve"> 2023</w:t>
      </w:r>
    </w:p>
    <w:p w14:paraId="4647FA0F">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Rencana Anggaran Biaya dan Laporan Keuangan Pekerjaan Pesta Rakyat </w:t>
      </w:r>
      <w:r>
        <w:rPr>
          <w:rFonts w:ascii="Times New Roman" w:cs="Times New Roman" w:hAnsi="Times New Roman"/>
          <w:kern w:val="0"/>
          <w:lang w:val="id-ID"/>
        </w:rPr>
        <w:t>Tarhilala</w:t>
      </w:r>
      <w:r>
        <w:rPr>
          <w:rFonts w:ascii="Times New Roman" w:cs="Times New Roman" w:hAnsi="Times New Roman"/>
          <w:kern w:val="0"/>
          <w:lang w:val="id-ID"/>
        </w:rPr>
        <w:t xml:space="preserve"> 2023</w:t>
      </w:r>
    </w:p>
    <w:p w14:paraId="5250DFC0">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Publikasi pelaksanaan pekerjaan Pesta Rakyat </w:t>
      </w:r>
      <w:r>
        <w:rPr>
          <w:rFonts w:ascii="Times New Roman" w:cs="Times New Roman" w:hAnsi="Times New Roman"/>
          <w:kern w:val="0"/>
          <w:lang w:val="id-ID"/>
        </w:rPr>
        <w:t>Tarhilala</w:t>
      </w:r>
      <w:r>
        <w:rPr>
          <w:rFonts w:ascii="Times New Roman" w:cs="Times New Roman" w:hAnsi="Times New Roman"/>
          <w:kern w:val="0"/>
          <w:lang w:val="id-ID"/>
        </w:rPr>
        <w:t xml:space="preserve"> 2023</w:t>
      </w:r>
    </w:p>
    <w:p w14:paraId="03A49B7A">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Korespondensi pekerjaan </w:t>
      </w:r>
      <w:r>
        <w:rPr>
          <w:rFonts w:ascii="Times New Roman" w:cs="Times New Roman" w:hAnsi="Times New Roman"/>
          <w:kern w:val="0"/>
          <w:lang w:val="id-ID"/>
        </w:rPr>
        <w:t>Education</w:t>
      </w:r>
      <w:r>
        <w:rPr>
          <w:rFonts w:ascii="Times New Roman" w:cs="Times New Roman" w:hAnsi="Times New Roman"/>
          <w:kern w:val="0"/>
          <w:lang w:val="id-ID"/>
        </w:rPr>
        <w:t xml:space="preserve"> </w:t>
      </w:r>
      <w:r>
        <w:rPr>
          <w:rFonts w:ascii="Times New Roman" w:cs="Times New Roman" w:hAnsi="Times New Roman"/>
          <w:kern w:val="0"/>
          <w:lang w:val="id-ID"/>
        </w:rPr>
        <w:t>and</w:t>
      </w:r>
      <w:r>
        <w:rPr>
          <w:rFonts w:ascii="Times New Roman" w:cs="Times New Roman" w:hAnsi="Times New Roman"/>
          <w:kern w:val="0"/>
          <w:lang w:val="id-ID"/>
        </w:rPr>
        <w:t xml:space="preserve"> </w:t>
      </w:r>
      <w:r>
        <w:rPr>
          <w:rFonts w:ascii="Times New Roman" w:cs="Times New Roman" w:hAnsi="Times New Roman"/>
          <w:kern w:val="0"/>
          <w:lang w:val="id-ID"/>
        </w:rPr>
        <w:t>Waste</w:t>
      </w:r>
      <w:r>
        <w:rPr>
          <w:rFonts w:ascii="Times New Roman" w:cs="Times New Roman" w:hAnsi="Times New Roman"/>
          <w:kern w:val="0"/>
          <w:lang w:val="id-ID"/>
        </w:rPr>
        <w:t xml:space="preserve"> </w:t>
      </w:r>
      <w:r>
        <w:rPr>
          <w:rFonts w:ascii="Times New Roman" w:cs="Times New Roman" w:hAnsi="Times New Roman"/>
          <w:kern w:val="0"/>
          <w:lang w:val="id-ID"/>
        </w:rPr>
        <w:t>Management</w:t>
      </w:r>
      <w:r>
        <w:rPr>
          <w:rFonts w:ascii="Times New Roman" w:cs="Times New Roman" w:hAnsi="Times New Roman"/>
          <w:kern w:val="0"/>
          <w:lang w:val="id-ID"/>
        </w:rPr>
        <w:t xml:space="preserve"> Program In Pagedangan </w:t>
      </w:r>
      <w:r>
        <w:rPr>
          <w:rFonts w:ascii="Times New Roman" w:cs="Times New Roman" w:hAnsi="Times New Roman"/>
          <w:kern w:val="0"/>
          <w:lang w:val="id-ID"/>
        </w:rPr>
        <w:t>District</w:t>
      </w:r>
      <w:r>
        <w:rPr>
          <w:rFonts w:ascii="Times New Roman" w:cs="Times New Roman" w:hAnsi="Times New Roman"/>
          <w:kern w:val="0"/>
          <w:lang w:val="id-ID"/>
        </w:rPr>
        <w:t>, Tangerang Regency, dengan Mitsubishi Corporation</w:t>
      </w:r>
    </w:p>
    <w:p w14:paraId="5CED38D0">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Korespondensi laporan hasil pekerjaan </w:t>
      </w:r>
      <w:r>
        <w:rPr>
          <w:rFonts w:ascii="Times New Roman" w:cs="Times New Roman" w:hAnsi="Times New Roman"/>
          <w:kern w:val="0"/>
          <w:lang w:val="id-ID"/>
        </w:rPr>
        <w:t>Education</w:t>
      </w:r>
      <w:r>
        <w:rPr>
          <w:rFonts w:ascii="Times New Roman" w:cs="Times New Roman" w:hAnsi="Times New Roman"/>
          <w:kern w:val="0"/>
          <w:lang w:val="id-ID"/>
        </w:rPr>
        <w:t xml:space="preserve"> </w:t>
      </w:r>
      <w:r>
        <w:rPr>
          <w:rFonts w:ascii="Times New Roman" w:cs="Times New Roman" w:hAnsi="Times New Roman"/>
          <w:kern w:val="0"/>
          <w:lang w:val="id-ID"/>
        </w:rPr>
        <w:t>and</w:t>
      </w:r>
      <w:r>
        <w:rPr>
          <w:rFonts w:ascii="Times New Roman" w:cs="Times New Roman" w:hAnsi="Times New Roman"/>
          <w:kern w:val="0"/>
          <w:lang w:val="id-ID"/>
        </w:rPr>
        <w:t xml:space="preserve"> </w:t>
      </w:r>
      <w:r>
        <w:rPr>
          <w:rFonts w:ascii="Times New Roman" w:cs="Times New Roman" w:hAnsi="Times New Roman"/>
          <w:kern w:val="0"/>
          <w:lang w:val="id-ID"/>
        </w:rPr>
        <w:t>Waste</w:t>
      </w:r>
      <w:r>
        <w:rPr>
          <w:rFonts w:ascii="Times New Roman" w:cs="Times New Roman" w:hAnsi="Times New Roman"/>
          <w:kern w:val="0"/>
          <w:lang w:val="id-ID"/>
        </w:rPr>
        <w:t xml:space="preserve"> </w:t>
      </w:r>
      <w:r>
        <w:rPr>
          <w:rFonts w:ascii="Times New Roman" w:cs="Times New Roman" w:hAnsi="Times New Roman"/>
          <w:kern w:val="0"/>
          <w:lang w:val="id-ID"/>
        </w:rPr>
        <w:t>Management</w:t>
      </w:r>
      <w:r>
        <w:rPr>
          <w:rFonts w:ascii="Times New Roman" w:cs="Times New Roman" w:hAnsi="Times New Roman"/>
          <w:kern w:val="0"/>
          <w:lang w:val="id-ID"/>
        </w:rPr>
        <w:t xml:space="preserve"> Program In Pagedangan </w:t>
      </w:r>
      <w:r>
        <w:rPr>
          <w:rFonts w:ascii="Times New Roman" w:cs="Times New Roman" w:hAnsi="Times New Roman"/>
          <w:kern w:val="0"/>
          <w:lang w:val="id-ID"/>
        </w:rPr>
        <w:t>District</w:t>
      </w:r>
      <w:r>
        <w:rPr>
          <w:rFonts w:ascii="Times New Roman" w:cs="Times New Roman" w:hAnsi="Times New Roman"/>
          <w:kern w:val="0"/>
          <w:lang w:val="id-ID"/>
        </w:rPr>
        <w:t>, Tangerang Regency dengan Mitsubishi Corporation</w:t>
      </w:r>
    </w:p>
    <w:p w14:paraId="13A964D3">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Laporan Biaya pekerjaan </w:t>
      </w:r>
      <w:r>
        <w:rPr>
          <w:rFonts w:ascii="Times New Roman" w:cs="Times New Roman" w:hAnsi="Times New Roman"/>
          <w:kern w:val="0"/>
          <w:lang w:val="id-ID"/>
        </w:rPr>
        <w:t>Education</w:t>
      </w:r>
      <w:r>
        <w:rPr>
          <w:rFonts w:ascii="Times New Roman" w:cs="Times New Roman" w:hAnsi="Times New Roman"/>
          <w:kern w:val="0"/>
          <w:lang w:val="id-ID"/>
        </w:rPr>
        <w:t xml:space="preserve"> </w:t>
      </w:r>
      <w:r>
        <w:rPr>
          <w:rFonts w:ascii="Times New Roman" w:cs="Times New Roman" w:hAnsi="Times New Roman"/>
          <w:kern w:val="0"/>
          <w:lang w:val="id-ID"/>
        </w:rPr>
        <w:t>and</w:t>
      </w:r>
      <w:r>
        <w:rPr>
          <w:rFonts w:ascii="Times New Roman" w:cs="Times New Roman" w:hAnsi="Times New Roman"/>
          <w:kern w:val="0"/>
          <w:lang w:val="id-ID"/>
        </w:rPr>
        <w:t xml:space="preserve"> </w:t>
      </w:r>
      <w:r>
        <w:rPr>
          <w:rFonts w:ascii="Times New Roman" w:cs="Times New Roman" w:hAnsi="Times New Roman"/>
          <w:kern w:val="0"/>
          <w:lang w:val="id-ID"/>
        </w:rPr>
        <w:t>Waste</w:t>
      </w:r>
      <w:r>
        <w:rPr>
          <w:rFonts w:ascii="Times New Roman" w:cs="Times New Roman" w:hAnsi="Times New Roman"/>
          <w:kern w:val="0"/>
          <w:lang w:val="id-ID"/>
        </w:rPr>
        <w:t xml:space="preserve"> </w:t>
      </w:r>
      <w:r>
        <w:rPr>
          <w:rFonts w:ascii="Times New Roman" w:cs="Times New Roman" w:hAnsi="Times New Roman"/>
          <w:kern w:val="0"/>
          <w:lang w:val="id-ID"/>
        </w:rPr>
        <w:t>Management</w:t>
      </w:r>
      <w:r>
        <w:rPr>
          <w:rFonts w:ascii="Times New Roman" w:cs="Times New Roman" w:hAnsi="Times New Roman"/>
          <w:kern w:val="0"/>
          <w:lang w:val="id-ID"/>
        </w:rPr>
        <w:t xml:space="preserve"> Program In Pagedangan </w:t>
      </w:r>
      <w:r>
        <w:rPr>
          <w:rFonts w:ascii="Times New Roman" w:cs="Times New Roman" w:hAnsi="Times New Roman"/>
          <w:kern w:val="0"/>
          <w:lang w:val="id-ID"/>
        </w:rPr>
        <w:t>District</w:t>
      </w:r>
      <w:r>
        <w:rPr>
          <w:rFonts w:ascii="Times New Roman" w:cs="Times New Roman" w:hAnsi="Times New Roman"/>
          <w:kern w:val="0"/>
          <w:lang w:val="id-ID"/>
        </w:rPr>
        <w:t>, Tangerang Regency, dengan Mitsubishi Corporation</w:t>
      </w:r>
    </w:p>
    <w:p w14:paraId="648D9D49">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Project </w:t>
      </w:r>
      <w:r>
        <w:rPr>
          <w:rFonts w:ascii="Times New Roman" w:cs="Times New Roman" w:hAnsi="Times New Roman"/>
          <w:kern w:val="0"/>
          <w:lang w:val="id-ID"/>
        </w:rPr>
        <w:t>Report</w:t>
      </w:r>
      <w:r>
        <w:rPr>
          <w:rFonts w:ascii="Times New Roman" w:cs="Times New Roman" w:hAnsi="Times New Roman"/>
          <w:kern w:val="0"/>
          <w:lang w:val="id-ID"/>
        </w:rPr>
        <w:t xml:space="preserve"> pekerjaan </w:t>
      </w:r>
      <w:r>
        <w:rPr>
          <w:rFonts w:ascii="Times New Roman" w:cs="Times New Roman" w:hAnsi="Times New Roman"/>
          <w:kern w:val="0"/>
          <w:lang w:val="id-ID"/>
        </w:rPr>
        <w:t>Education</w:t>
      </w:r>
      <w:r>
        <w:rPr>
          <w:rFonts w:ascii="Times New Roman" w:cs="Times New Roman" w:hAnsi="Times New Roman"/>
          <w:kern w:val="0"/>
          <w:lang w:val="id-ID"/>
        </w:rPr>
        <w:t xml:space="preserve"> </w:t>
      </w:r>
      <w:r>
        <w:rPr>
          <w:rFonts w:ascii="Times New Roman" w:cs="Times New Roman" w:hAnsi="Times New Roman"/>
          <w:kern w:val="0"/>
          <w:lang w:val="id-ID"/>
        </w:rPr>
        <w:t>and</w:t>
      </w:r>
      <w:r>
        <w:rPr>
          <w:rFonts w:ascii="Times New Roman" w:cs="Times New Roman" w:hAnsi="Times New Roman"/>
          <w:kern w:val="0"/>
          <w:lang w:val="id-ID"/>
        </w:rPr>
        <w:t xml:space="preserve"> </w:t>
      </w:r>
      <w:r>
        <w:rPr>
          <w:rFonts w:ascii="Times New Roman" w:cs="Times New Roman" w:hAnsi="Times New Roman"/>
          <w:kern w:val="0"/>
          <w:lang w:val="id-ID"/>
        </w:rPr>
        <w:t>Waste</w:t>
      </w:r>
      <w:r>
        <w:rPr>
          <w:rFonts w:ascii="Times New Roman" w:cs="Times New Roman" w:hAnsi="Times New Roman"/>
          <w:kern w:val="0"/>
          <w:lang w:val="id-ID"/>
        </w:rPr>
        <w:t xml:space="preserve"> </w:t>
      </w:r>
      <w:r>
        <w:rPr>
          <w:rFonts w:ascii="Times New Roman" w:cs="Times New Roman" w:hAnsi="Times New Roman"/>
          <w:kern w:val="0"/>
          <w:lang w:val="id-ID"/>
        </w:rPr>
        <w:t>Management</w:t>
      </w:r>
      <w:r>
        <w:rPr>
          <w:rFonts w:ascii="Times New Roman" w:cs="Times New Roman" w:hAnsi="Times New Roman"/>
          <w:kern w:val="0"/>
          <w:lang w:val="id-ID"/>
        </w:rPr>
        <w:t xml:space="preserve"> Program In Pagedangan </w:t>
      </w:r>
      <w:r>
        <w:rPr>
          <w:rFonts w:ascii="Times New Roman" w:cs="Times New Roman" w:hAnsi="Times New Roman"/>
          <w:kern w:val="0"/>
          <w:lang w:val="id-ID"/>
        </w:rPr>
        <w:t>District</w:t>
      </w:r>
      <w:r>
        <w:rPr>
          <w:rFonts w:ascii="Times New Roman" w:cs="Times New Roman" w:hAnsi="Times New Roman"/>
          <w:kern w:val="0"/>
          <w:lang w:val="id-ID"/>
        </w:rPr>
        <w:t>, Tangerang Regency, dengan Mitsubishi Corporation</w:t>
      </w:r>
    </w:p>
    <w:p w14:paraId="27D7E0EC">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Tangkapan layar </w:t>
      </w:r>
      <w:r>
        <w:rPr>
          <w:rFonts w:ascii="Times New Roman" w:cs="Times New Roman" w:hAnsi="Times New Roman"/>
          <w:kern w:val="0"/>
          <w:lang w:val="id-ID"/>
        </w:rPr>
        <w:t>postingan</w:t>
      </w:r>
      <w:r>
        <w:rPr>
          <w:rFonts w:ascii="Times New Roman" w:cs="Times New Roman" w:hAnsi="Times New Roman"/>
          <w:kern w:val="0"/>
          <w:lang w:val="id-ID"/>
        </w:rPr>
        <w:t xml:space="preserve"> </w:t>
      </w:r>
      <w:r>
        <w:rPr>
          <w:rFonts w:ascii="Times New Roman" w:cs="Times New Roman" w:hAnsi="Times New Roman"/>
          <w:kern w:val="0"/>
          <w:lang w:val="id-ID"/>
        </w:rPr>
        <w:t>Fifie</w:t>
      </w:r>
      <w:r>
        <w:rPr>
          <w:rFonts w:ascii="Times New Roman" w:cs="Times New Roman" w:hAnsi="Times New Roman"/>
          <w:kern w:val="0"/>
          <w:lang w:val="id-ID"/>
        </w:rPr>
        <w:t xml:space="preserve"> </w:t>
      </w:r>
      <w:r>
        <w:rPr>
          <w:rFonts w:ascii="Times New Roman" w:cs="Times New Roman" w:hAnsi="Times New Roman"/>
          <w:kern w:val="0"/>
          <w:lang w:val="id-ID"/>
        </w:rPr>
        <w:t>Rahardja</w:t>
      </w:r>
      <w:r>
        <w:rPr>
          <w:rFonts w:ascii="Times New Roman" w:cs="Times New Roman" w:hAnsi="Times New Roman"/>
          <w:kern w:val="0"/>
          <w:lang w:val="id-ID"/>
        </w:rPr>
        <w:t xml:space="preserve"> yang memberikan pujian atas kinerja Terdakwa atas pekerjaan-pekerjaan yang dilakukan oleh Terdakwa di </w:t>
      </w:r>
      <w:r>
        <w:rPr>
          <w:rFonts w:ascii="Times New Roman" w:cs="Times New Roman" w:hAnsi="Times New Roman"/>
          <w:kern w:val="0"/>
          <w:lang w:val="id-ID"/>
        </w:rPr>
        <w:t xml:space="preserve">PT SOLUSI RAHAYU INDONESIA </w:t>
      </w:r>
    </w:p>
    <w:p w14:paraId="1FDC8AB0">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1 (satu) bundel Profil Bank Sampah Bersinar</w:t>
      </w:r>
    </w:p>
    <w:p w14:paraId="6AC14A51">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Surat Terdakwa Kepada Komisaris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 xml:space="preserve"> Perihal Tanggapan Atas </w:t>
      </w:r>
      <w:r>
        <w:rPr>
          <w:rFonts w:ascii="Times New Roman" w:cs="Times New Roman" w:hAnsi="Times New Roman"/>
          <w:kern w:val="0"/>
          <w:lang w:val="id-ID"/>
        </w:rPr>
        <w:t>Minutes</w:t>
      </w:r>
      <w:r>
        <w:rPr>
          <w:rFonts w:ascii="Times New Roman" w:cs="Times New Roman" w:hAnsi="Times New Roman"/>
          <w:kern w:val="0"/>
          <w:lang w:val="id-ID"/>
        </w:rPr>
        <w:t xml:space="preserve"> </w:t>
      </w:r>
      <w:r>
        <w:rPr>
          <w:rFonts w:ascii="Times New Roman" w:cs="Times New Roman" w:hAnsi="Times New Roman"/>
          <w:kern w:val="0"/>
          <w:lang w:val="id-ID"/>
        </w:rPr>
        <w:t>of</w:t>
      </w:r>
      <w:r>
        <w:rPr>
          <w:rFonts w:ascii="Times New Roman" w:cs="Times New Roman" w:hAnsi="Times New Roman"/>
          <w:kern w:val="0"/>
          <w:lang w:val="id-ID"/>
        </w:rPr>
        <w:t xml:space="preserve"> </w:t>
      </w:r>
      <w:r>
        <w:rPr>
          <w:rFonts w:ascii="Times New Roman" w:cs="Times New Roman" w:hAnsi="Times New Roman"/>
          <w:kern w:val="0"/>
          <w:lang w:val="id-ID"/>
        </w:rPr>
        <w:t>Meeting</w:t>
      </w:r>
      <w:r>
        <w:rPr>
          <w:rFonts w:ascii="Times New Roman" w:cs="Times New Roman" w:hAnsi="Times New Roman"/>
          <w:kern w:val="0"/>
          <w:lang w:val="id-ID"/>
        </w:rPr>
        <w:t xml:space="preserve"> Rapat Klarifikasi Tanggal 6 Januari 2025</w:t>
      </w:r>
    </w:p>
    <w:p w14:paraId="144CF11A">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Surat Terdakwa Kepada </w:t>
      </w:r>
      <w:r>
        <w:rPr>
          <w:rFonts w:ascii="Times New Roman" w:cs="Times New Roman" w:hAnsi="Times New Roman"/>
          <w:kern w:val="0"/>
          <w:lang w:val="id-ID"/>
        </w:rPr>
        <w:t>Fifie</w:t>
      </w:r>
      <w:r>
        <w:rPr>
          <w:rFonts w:ascii="Times New Roman" w:cs="Times New Roman" w:hAnsi="Times New Roman"/>
          <w:kern w:val="0"/>
          <w:lang w:val="id-ID"/>
        </w:rPr>
        <w:t xml:space="preserve"> </w:t>
      </w:r>
      <w:r>
        <w:rPr>
          <w:rFonts w:ascii="Times New Roman" w:cs="Times New Roman" w:hAnsi="Times New Roman"/>
          <w:kern w:val="0"/>
          <w:lang w:val="id-ID"/>
        </w:rPr>
        <w:t>Rahardja</w:t>
      </w:r>
      <w:r>
        <w:rPr>
          <w:rFonts w:ascii="Times New Roman" w:cs="Times New Roman" w:hAnsi="Times New Roman"/>
          <w:kern w:val="0"/>
          <w:lang w:val="id-ID"/>
        </w:rPr>
        <w:t xml:space="preserve"> dan Ferry Husen Perihal Permohonan Maaf dan Penyelesaian Permasalahan Secara Kekeluargaan</w:t>
      </w:r>
    </w:p>
    <w:p w14:paraId="66CA2698">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Bukti komunikasi melalui </w:t>
      </w:r>
      <w:r>
        <w:rPr>
          <w:rFonts w:ascii="Times New Roman" w:cs="Times New Roman" w:hAnsi="Times New Roman"/>
          <w:kern w:val="0"/>
          <w:lang w:val="id-ID"/>
        </w:rPr>
        <w:t>Whatsapp</w:t>
      </w:r>
      <w:r>
        <w:rPr>
          <w:rFonts w:ascii="Times New Roman" w:cs="Times New Roman" w:hAnsi="Times New Roman"/>
          <w:kern w:val="0"/>
          <w:lang w:val="id-ID"/>
        </w:rPr>
        <w:t xml:space="preserve"> Messenger dengan Ferry Husen yang menyatakan bahwa seluruh dokumen asli terdapat di ruangan kerja Terdakwa yang tidak bisa diakses Terdakwa dan berada dalam penguasaan </w:t>
      </w:r>
      <w:r>
        <w:rPr>
          <w:rFonts w:ascii="Times New Roman" w:cs="Times New Roman" w:hAnsi="Times New Roman"/>
          <w:kern w:val="0"/>
          <w:lang w:val="id-ID"/>
        </w:rPr>
        <w:t xml:space="preserve">PT SOLUSI RAHAYU INDONESIA </w:t>
      </w:r>
    </w:p>
    <w:p w14:paraId="74377F3D">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Bukti </w:t>
      </w:r>
      <w:r>
        <w:rPr>
          <w:rFonts w:ascii="Times New Roman" w:cs="Times New Roman" w:hAnsi="Times New Roman"/>
          <w:kern w:val="0"/>
          <w:lang w:val="id-ID"/>
        </w:rPr>
        <w:t>chat</w:t>
      </w:r>
      <w:r>
        <w:rPr>
          <w:rFonts w:ascii="Times New Roman" w:cs="Times New Roman" w:hAnsi="Times New Roman"/>
          <w:kern w:val="0"/>
          <w:lang w:val="id-ID"/>
        </w:rPr>
        <w:t xml:space="preserve"> dengan bagian umum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 xml:space="preserve"> yang menyatakan bahwa ruangan kerja Terdakwa dikunci dan dikuasai oleh Ferry Husen</w:t>
      </w:r>
    </w:p>
    <w:p w14:paraId="10194831">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Bukti komunikasi melalui </w:t>
      </w:r>
      <w:r>
        <w:rPr>
          <w:rFonts w:ascii="Times New Roman" w:cs="Times New Roman" w:hAnsi="Times New Roman"/>
          <w:kern w:val="0"/>
          <w:lang w:val="id-ID"/>
        </w:rPr>
        <w:t>Whatsapp</w:t>
      </w:r>
      <w:r>
        <w:rPr>
          <w:rFonts w:ascii="Times New Roman" w:cs="Times New Roman" w:hAnsi="Times New Roman"/>
          <w:kern w:val="0"/>
          <w:lang w:val="id-ID"/>
        </w:rPr>
        <w:t xml:space="preserve"> Messenger dengan </w:t>
      </w:r>
      <w:r>
        <w:rPr>
          <w:rFonts w:ascii="Times New Roman" w:cs="Times New Roman" w:hAnsi="Times New Roman"/>
          <w:kern w:val="0"/>
          <w:lang w:val="id-ID"/>
        </w:rPr>
        <w:t>Mourick</w:t>
      </w:r>
      <w:r>
        <w:rPr>
          <w:rFonts w:ascii="Times New Roman" w:cs="Times New Roman" w:hAnsi="Times New Roman"/>
          <w:kern w:val="0"/>
          <w:lang w:val="id-ID"/>
        </w:rPr>
        <w:t xml:space="preserve"> Halim yang menyatakan bahwa seluruh dokumen </w:t>
      </w:r>
      <w:r>
        <w:rPr>
          <w:rFonts w:ascii="Times New Roman" w:cs="Times New Roman" w:hAnsi="Times New Roman"/>
          <w:kern w:val="0"/>
          <w:lang w:val="id-ID"/>
        </w:rPr>
        <w:t>underlying</w:t>
      </w:r>
      <w:r>
        <w:rPr>
          <w:rFonts w:ascii="Times New Roman" w:cs="Times New Roman" w:hAnsi="Times New Roman"/>
          <w:kern w:val="0"/>
          <w:lang w:val="id-ID"/>
        </w:rPr>
        <w:t xml:space="preserve"> transaksi sudah diambil oleh </w:t>
      </w:r>
      <w:r>
        <w:rPr>
          <w:rFonts w:ascii="Times New Roman" w:cs="Times New Roman" w:hAnsi="Times New Roman"/>
          <w:kern w:val="0"/>
          <w:lang w:val="id-ID"/>
        </w:rPr>
        <w:t>Mourick</w:t>
      </w:r>
      <w:r>
        <w:rPr>
          <w:rFonts w:ascii="Times New Roman" w:cs="Times New Roman" w:hAnsi="Times New Roman"/>
          <w:kern w:val="0"/>
          <w:lang w:val="id-ID"/>
        </w:rPr>
        <w:t xml:space="preserve"> Halim</w:t>
      </w:r>
    </w:p>
    <w:p w14:paraId="13A876EE">
      <w:pPr>
        <w:pStyle w:val="style179"/>
        <w:numPr>
          <w:ilvl w:val="0"/>
          <w:numId w:val="99"/>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1 (satu) bundel Surat Terdakwa Kepada Komisaris </w:t>
      </w:r>
      <w:r>
        <w:rPr>
          <w:rFonts w:ascii="Times New Roman" w:cs="Times New Roman" w:hAnsi="Times New Roman"/>
          <w:kern w:val="0"/>
          <w:lang w:val="id-ID"/>
        </w:rPr>
        <w:t xml:space="preserve">PT SOLUSI RAHAYU INDONESIA </w:t>
      </w:r>
      <w:r>
        <w:rPr>
          <w:rFonts w:ascii="Times New Roman" w:cs="Times New Roman" w:hAnsi="Times New Roman"/>
          <w:kern w:val="0"/>
          <w:lang w:val="id-ID"/>
        </w:rPr>
        <w:t xml:space="preserve"> perihal Penjelasan dan Pengunduran Diri Sebagai </w:t>
      </w:r>
      <w:r>
        <w:rPr>
          <w:rFonts w:ascii="Times New Roman" w:cs="Times New Roman" w:hAnsi="Times New Roman"/>
          <w:kern w:val="0"/>
          <w:lang w:val="id-ID"/>
        </w:rPr>
        <w:t>Direktur</w:t>
      </w:r>
      <w:r>
        <w:rPr>
          <w:rFonts w:ascii="Times New Roman" w:cs="Times New Roman" w:hAnsi="Times New Roman"/>
          <w:kern w:val="0"/>
          <w:lang w:val="id-ID"/>
        </w:rPr>
        <w:t xml:space="preserve"> </w:t>
      </w:r>
      <w:r>
        <w:rPr>
          <w:rFonts w:ascii="Times New Roman" w:cs="Times New Roman" w:hAnsi="Times New Roman"/>
          <w:kern w:val="0"/>
          <w:lang w:val="id-ID"/>
        </w:rPr>
        <w:t>PT SOLUSI RAHAYU INDONESIA</w:t>
      </w:r>
      <w:r>
        <w:rPr>
          <w:rFonts w:ascii="Times New Roman" w:cs="Times New Roman" w:hAnsi="Times New Roman"/>
          <w:kern w:val="0"/>
          <w:lang w:val="id-ID"/>
        </w:rPr>
        <w:t>.</w:t>
      </w:r>
    </w:p>
    <w:p w14:paraId="59AE232A">
      <w:pPr>
        <w:pStyle w:val="style179"/>
        <w:spacing w:after="0" w:lineRule="auto" w:line="360"/>
        <w:ind w:left="1276"/>
        <w:jc w:val="both"/>
        <w:rPr>
          <w:rFonts w:ascii="Times New Roman" w:cs="Times New Roman" w:hAnsi="Times New Roman"/>
          <w:kern w:val="0"/>
          <w:lang w:val="id-ID"/>
        </w:rPr>
      </w:pPr>
    </w:p>
    <w:bookmarkStart w:id="11" w:name="_Toc242010968"/>
    <w:p w14:paraId="0040FDDC">
      <w:pPr>
        <w:pStyle w:val="style179"/>
        <w:numPr>
          <w:ilvl w:val="0"/>
          <w:numId w:val="22"/>
        </w:numPr>
        <w:spacing w:after="0" w:lineRule="auto" w:line="360"/>
        <w:ind w:left="426"/>
        <w:jc w:val="both"/>
        <w:outlineLvl w:val="1"/>
        <w:rPr>
          <w:rFonts w:ascii="Times New Roman" w:cs="Times New Roman" w:hAnsi="Times New Roman"/>
          <w:b/>
          <w:bCs/>
          <w:kern w:val="0"/>
          <w:lang w:val="id-ID"/>
        </w:rPr>
      </w:pPr>
      <w:r>
        <w:rPr>
          <w:rFonts w:ascii="Times New Roman" w:cs="Times New Roman" w:hAnsi="Times New Roman"/>
          <w:b/>
          <w:bCs/>
          <w:kern w:val="0"/>
          <w:lang w:val="id-ID"/>
        </w:rPr>
        <w:t>Fakta Hukum</w:t>
      </w:r>
      <w:bookmarkEnd w:id="11"/>
    </w:p>
    <w:p w14:paraId="69E2A60C">
      <w:pPr>
        <w:pStyle w:val="style179"/>
        <w:spacing w:after="0" w:lineRule="auto" w:line="360"/>
        <w:ind w:left="426"/>
        <w:jc w:val="both"/>
        <w:rPr>
          <w:rFonts w:ascii="Times New Roman" w:cs="Times New Roman" w:hAnsi="Times New Roman"/>
          <w:kern w:val="0"/>
          <w:lang w:val="id-ID"/>
        </w:rPr>
      </w:pPr>
      <w:r>
        <w:rPr>
          <w:rFonts w:ascii="Times New Roman" w:cs="Times New Roman" w:hAnsi="Times New Roman"/>
          <w:kern w:val="0"/>
          <w:lang w:val="id-ID"/>
        </w:rPr>
        <w:t xml:space="preserve">Bahwa berdasarkan alat bukti yang terdapat di persidangan ini dapat ditarik Kesimpulan </w:t>
      </w:r>
      <w:r>
        <w:rPr>
          <w:rFonts w:ascii="Times New Roman" w:cs="Times New Roman" w:hAnsi="Times New Roman"/>
          <w:kern w:val="0"/>
          <w:lang w:val="id-ID"/>
        </w:rPr>
        <w:t>Fakta-Fakta</w:t>
      </w:r>
      <w:r>
        <w:rPr>
          <w:rFonts w:ascii="Times New Roman" w:cs="Times New Roman" w:hAnsi="Times New Roman"/>
          <w:kern w:val="0"/>
          <w:lang w:val="id-ID"/>
        </w:rPr>
        <w:t xml:space="preserve"> Hukum sebagai berikut:</w:t>
      </w:r>
    </w:p>
    <w:p w14:paraId="1B8532EA">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PT SRI didirikan pada tahun 2019 berkedudukan di Kabupaten Bandung berdasarkan Akta Pendirian Perseroan Terbatas (PT) Solusi Rahayu Indonesia Nomor 04 tanggal 16 September 2019 (“</w:t>
      </w:r>
      <w:r>
        <w:rPr>
          <w:rFonts w:ascii="Times New Roman" w:cs="Times New Roman" w:hAnsi="Times New Roman"/>
          <w:b/>
          <w:bCs/>
          <w:kern w:val="0"/>
          <w:lang w:val="id-ID"/>
        </w:rPr>
        <w:t>Akta Pendirian PT SRI</w:t>
      </w:r>
      <w:r>
        <w:rPr>
          <w:rFonts w:ascii="Times New Roman" w:cs="Times New Roman" w:hAnsi="Times New Roman"/>
          <w:kern w:val="0"/>
          <w:lang w:val="id-ID"/>
        </w:rPr>
        <w:t>”)</w:t>
      </w:r>
      <w:r>
        <w:rPr>
          <w:rFonts w:ascii="Times New Roman" w:cs="Times New Roman" w:hAnsi="Times New Roman"/>
          <w:kern w:val="0"/>
          <w:lang w:val="id-ID"/>
        </w:rPr>
        <w:t xml:space="preserve"> (</w:t>
      </w:r>
      <w:r>
        <w:rPr>
          <w:rFonts w:ascii="Times New Roman" w:cs="Times New Roman" w:hAnsi="Times New Roman"/>
          <w:i/>
          <w:iCs/>
          <w:kern w:val="0"/>
          <w:lang w:val="id-ID"/>
        </w:rPr>
        <w:t>Vide</w:t>
      </w:r>
      <w:r>
        <w:rPr>
          <w:rFonts w:ascii="Times New Roman" w:cs="Times New Roman" w:hAnsi="Times New Roman"/>
          <w:kern w:val="0"/>
          <w:lang w:val="id-ID"/>
        </w:rPr>
        <w:t xml:space="preserve"> Bukti No-1 Penuntut Umum)</w:t>
      </w:r>
      <w:r>
        <w:rPr>
          <w:rFonts w:ascii="Times New Roman" w:cs="Times New Roman" w:hAnsi="Times New Roman"/>
          <w:kern w:val="0"/>
          <w:lang w:val="id-ID"/>
        </w:rPr>
        <w:t xml:space="preserve"> yang dibuat </w:t>
      </w:r>
      <w:r>
        <w:rPr>
          <w:rFonts w:ascii="Times New Roman" w:cs="Times New Roman" w:hAnsi="Times New Roman"/>
          <w:kern w:val="0"/>
          <w:lang w:val="id-ID"/>
        </w:rPr>
        <w:t>dihadapan</w:t>
      </w:r>
      <w:r>
        <w:rPr>
          <w:rFonts w:ascii="Times New Roman" w:cs="Times New Roman" w:hAnsi="Times New Roman"/>
          <w:kern w:val="0"/>
          <w:lang w:val="id-ID"/>
        </w:rPr>
        <w:t xml:space="preserve"> Notaris Karla Priscilla </w:t>
      </w:r>
      <w:r>
        <w:rPr>
          <w:rFonts w:ascii="Times New Roman" w:cs="Times New Roman" w:hAnsi="Times New Roman"/>
          <w:kern w:val="0"/>
          <w:lang w:val="id-ID"/>
        </w:rPr>
        <w:t>Suryawinata</w:t>
      </w:r>
      <w:r>
        <w:rPr>
          <w:rFonts w:ascii="Times New Roman" w:cs="Times New Roman" w:hAnsi="Times New Roman"/>
          <w:kern w:val="0"/>
          <w:lang w:val="id-ID"/>
        </w:rPr>
        <w:t xml:space="preserve">. </w:t>
      </w:r>
    </w:p>
    <w:p w14:paraId="52FCFE31">
      <w:pPr>
        <w:pStyle w:val="style179"/>
        <w:spacing w:after="0" w:lineRule="auto" w:line="360"/>
        <w:ind w:left="851"/>
        <w:jc w:val="both"/>
        <w:rPr>
          <w:rFonts w:ascii="Times New Roman" w:cs="Times New Roman" w:hAnsi="Times New Roman"/>
          <w:kern w:val="0"/>
          <w:lang w:val="id-ID"/>
        </w:rPr>
      </w:pPr>
    </w:p>
    <w:p w14:paraId="64CEDC2A">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Berdasarkan Akta Pendirian PT SRI</w:t>
      </w:r>
      <w:r>
        <w:rPr>
          <w:rFonts w:ascii="Times New Roman" w:cs="Times New Roman" w:hAnsi="Times New Roman"/>
          <w:kern w:val="0"/>
          <w:lang w:val="id-ID"/>
        </w:rPr>
        <w:t xml:space="preserve"> (</w:t>
      </w:r>
      <w:r>
        <w:rPr>
          <w:rFonts w:ascii="Times New Roman" w:cs="Times New Roman" w:hAnsi="Times New Roman"/>
          <w:i/>
          <w:iCs/>
          <w:kern w:val="0"/>
          <w:lang w:val="id-ID"/>
        </w:rPr>
        <w:t>Vide</w:t>
      </w:r>
      <w:r>
        <w:rPr>
          <w:rFonts w:ascii="Times New Roman" w:cs="Times New Roman" w:hAnsi="Times New Roman"/>
          <w:kern w:val="0"/>
          <w:lang w:val="id-ID"/>
        </w:rPr>
        <w:t xml:space="preserve"> Bukti No-1 Penuntut Umum)</w:t>
      </w:r>
      <w:r>
        <w:rPr>
          <w:rFonts w:ascii="Times New Roman" w:cs="Times New Roman" w:hAnsi="Times New Roman"/>
          <w:kern w:val="0"/>
          <w:lang w:val="id-ID"/>
        </w:rPr>
        <w:t>, bergerak dibidang usaha sebagai berikut:</w:t>
      </w:r>
    </w:p>
    <w:p w14:paraId="77792A9E">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 xml:space="preserve">Pengumpulan Sampah Berbahaya mencakup pengumpulan sampah padat maupun tidak padat yang berbahaya. Kegiatan ini juga memerlukan </w:t>
      </w:r>
      <w:r>
        <w:rPr>
          <w:rFonts w:ascii="Times New Roman" w:cs="Times New Roman" w:hAnsi="Times New Roman"/>
          <w:kern w:val="0"/>
          <w:lang w:val="id-ID"/>
        </w:rPr>
        <w:t>indentifikasi</w:t>
      </w:r>
      <w:r>
        <w:rPr>
          <w:rFonts w:ascii="Times New Roman" w:cs="Times New Roman" w:hAnsi="Times New Roman"/>
          <w:kern w:val="0"/>
          <w:lang w:val="id-ID"/>
        </w:rPr>
        <w:t>, penanganan, pengemasan dan pelabelan sampah. Kelompok ini mencakup usaha pengumpulan sampah berbahaya</w:t>
      </w:r>
      <w:r>
        <w:rPr>
          <w:rFonts w:ascii="Times New Roman" w:cs="Times New Roman" w:hAnsi="Times New Roman"/>
          <w:kern w:val="0"/>
          <w:lang w:val="id-ID"/>
        </w:rPr>
        <w:t>;</w:t>
      </w:r>
    </w:p>
    <w:p w14:paraId="3DA27726">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 xml:space="preserve">Pengelolaan dan </w:t>
      </w:r>
      <w:r>
        <w:rPr>
          <w:rFonts w:ascii="Times New Roman" w:cs="Times New Roman" w:hAnsi="Times New Roman"/>
          <w:kern w:val="0"/>
          <w:lang w:val="id-ID"/>
        </w:rPr>
        <w:t>Pembungan</w:t>
      </w:r>
      <w:r>
        <w:rPr>
          <w:rFonts w:ascii="Times New Roman" w:cs="Times New Roman" w:hAnsi="Times New Roman"/>
          <w:kern w:val="0"/>
          <w:lang w:val="id-ID"/>
        </w:rPr>
        <w:t xml:space="preserve"> Sampah berbahaya mencakup </w:t>
      </w:r>
      <w:r>
        <w:rPr>
          <w:rFonts w:ascii="Times New Roman" w:cs="Times New Roman" w:hAnsi="Times New Roman"/>
          <w:kern w:val="0"/>
          <w:lang w:val="id-ID"/>
        </w:rPr>
        <w:t>ysaha</w:t>
      </w:r>
      <w:r>
        <w:rPr>
          <w:rFonts w:ascii="Times New Roman" w:cs="Times New Roman" w:hAnsi="Times New Roman"/>
          <w:kern w:val="0"/>
          <w:lang w:val="id-ID"/>
        </w:rPr>
        <w:t xml:space="preserve"> jasa kebersihan yang dikelola baik oleh pemerintah dan swasta. Kegiatannya adalah usaha pengoperasian fasilitas untuk </w:t>
      </w:r>
      <w:r>
        <w:rPr>
          <w:rFonts w:ascii="Times New Roman" w:cs="Times New Roman" w:hAnsi="Times New Roman"/>
          <w:kern w:val="0"/>
          <w:lang w:val="id-ID"/>
        </w:rPr>
        <w:t>pembungan</w:t>
      </w:r>
      <w:r>
        <w:rPr>
          <w:rFonts w:ascii="Times New Roman" w:cs="Times New Roman" w:hAnsi="Times New Roman"/>
          <w:kern w:val="0"/>
          <w:lang w:val="id-ID"/>
        </w:rPr>
        <w:t xml:space="preserve"> sampa berbahaya, pengelolaan dan pembuangan binatang hidup atau mati yang beracun dan sampah terkontaminasi lainnya, pembakaran sampah berbahaya, pengelolaan, </w:t>
      </w:r>
      <w:r>
        <w:rPr>
          <w:rFonts w:ascii="Times New Roman" w:cs="Times New Roman" w:hAnsi="Times New Roman"/>
          <w:kern w:val="0"/>
          <w:lang w:val="id-ID"/>
        </w:rPr>
        <w:t>pembungan</w:t>
      </w:r>
      <w:r>
        <w:rPr>
          <w:rFonts w:ascii="Times New Roman" w:cs="Times New Roman" w:hAnsi="Times New Roman"/>
          <w:kern w:val="0"/>
          <w:lang w:val="id-ID"/>
        </w:rPr>
        <w:t xml:space="preserve"> dan penyimpanan sampah </w:t>
      </w:r>
      <w:r>
        <w:rPr>
          <w:rFonts w:ascii="Times New Roman" w:cs="Times New Roman" w:hAnsi="Times New Roman"/>
          <w:kern w:val="0"/>
          <w:lang w:val="id-ID"/>
        </w:rPr>
        <w:t>buklir</w:t>
      </w:r>
      <w:r>
        <w:rPr>
          <w:rFonts w:ascii="Times New Roman" w:cs="Times New Roman" w:hAnsi="Times New Roman"/>
          <w:kern w:val="0"/>
          <w:lang w:val="id-ID"/>
        </w:rPr>
        <w:t xml:space="preserve"> radioaktif, termasuk pengelolaan sampah radioaktif transisi berupa pembusukan pada masa/periode pembuangan sampah dan pembungkusan, penyiapan dan peng</w:t>
      </w:r>
      <w:r>
        <w:rPr>
          <w:rFonts w:ascii="Times New Roman" w:cs="Times New Roman" w:hAnsi="Times New Roman"/>
          <w:kern w:val="0"/>
          <w:lang w:val="id-ID"/>
        </w:rPr>
        <w:t xml:space="preserve">elolaan lainnya terhadap sampah </w:t>
      </w:r>
      <w:r>
        <w:rPr>
          <w:rFonts w:ascii="Times New Roman" w:cs="Times New Roman" w:hAnsi="Times New Roman"/>
          <w:kern w:val="0"/>
          <w:lang w:val="id-ID"/>
        </w:rPr>
        <w:t>nuklik</w:t>
      </w:r>
      <w:r>
        <w:rPr>
          <w:rFonts w:ascii="Times New Roman" w:cs="Times New Roman" w:hAnsi="Times New Roman"/>
          <w:kern w:val="0"/>
          <w:lang w:val="id-ID"/>
        </w:rPr>
        <w:t xml:space="preserve"> untuk penyimpanan;</w:t>
      </w:r>
    </w:p>
    <w:p w14:paraId="18820AAF">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 xml:space="preserve">Pengumpulan Sampah Tidak Berbahaya, mencakup pengumpulan sampah padat yang tidak berbahaya dalam suatu daerah, misalnya pengumpulan sampah rumah tangga dan usaha dengan menggunakan tempat sampah, tempah sampah beroda, kontainer sampah dan lain-lain yang meliputi campuran bahan-bahan </w:t>
      </w:r>
      <w:r>
        <w:rPr>
          <w:rFonts w:ascii="Times New Roman" w:cs="Times New Roman" w:hAnsi="Times New Roman"/>
          <w:kern w:val="0"/>
          <w:lang w:val="id-ID"/>
        </w:rPr>
        <w:t>yag</w:t>
      </w:r>
      <w:r>
        <w:rPr>
          <w:rFonts w:ascii="Times New Roman" w:cs="Times New Roman" w:hAnsi="Times New Roman"/>
          <w:kern w:val="0"/>
          <w:lang w:val="id-ID"/>
        </w:rPr>
        <w:t xml:space="preserve"> dapat dipulihkan, pengumpulan bahan-bahan yang dapat didaur ulang, </w:t>
      </w:r>
      <w:r>
        <w:rPr>
          <w:rFonts w:ascii="Times New Roman" w:cs="Times New Roman" w:hAnsi="Times New Roman"/>
          <w:kern w:val="0"/>
          <w:lang w:val="id-ID"/>
        </w:rPr>
        <w:t>epngumpulan</w:t>
      </w:r>
      <w:r>
        <w:rPr>
          <w:rFonts w:ascii="Times New Roman" w:cs="Times New Roman" w:hAnsi="Times New Roman"/>
          <w:kern w:val="0"/>
          <w:lang w:val="id-ID"/>
        </w:rPr>
        <w:t xml:space="preserve"> minyak dan lemak masak bekas pakai dan pengumpulan sampah </w:t>
      </w:r>
      <w:r>
        <w:rPr>
          <w:rFonts w:ascii="Times New Roman" w:cs="Times New Roman" w:hAnsi="Times New Roman"/>
          <w:kern w:val="0"/>
          <w:lang w:val="id-ID"/>
        </w:rPr>
        <w:t>dair</w:t>
      </w:r>
      <w:r>
        <w:rPr>
          <w:rFonts w:ascii="Times New Roman" w:cs="Times New Roman" w:hAnsi="Times New Roman"/>
          <w:kern w:val="0"/>
          <w:lang w:val="id-ID"/>
        </w:rPr>
        <w:t xml:space="preserve"> tempat sampah di tempat umum. Termasuk juga usaha pengumpulan sampah konstruksi dan pembongkaran bangunan, pengumpulan dan pembersihan runtuhan atau puing, pengumpulan sampah pabrik tekstil dan pengoperasian pos pemindah sampah untuk sampah yang tidak berbahaya;</w:t>
      </w:r>
    </w:p>
    <w:p w14:paraId="56D1004B">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 xml:space="preserve">Pengelolaan Dan Pembuangan Sampah Tidak Berbahaya mencakup usaha pengoperasian lahan untuk pembuangan sampah tidak berbahaya melalui pembakaran atau metode lain dan sebagainya dan </w:t>
      </w:r>
      <w:r>
        <w:rPr>
          <w:rFonts w:ascii="Times New Roman" w:cs="Times New Roman" w:hAnsi="Times New Roman"/>
          <w:kern w:val="0"/>
          <w:lang w:val="id-ID"/>
        </w:rPr>
        <w:t>pengeloaan</w:t>
      </w:r>
      <w:r>
        <w:rPr>
          <w:rFonts w:ascii="Times New Roman" w:cs="Times New Roman" w:hAnsi="Times New Roman"/>
          <w:kern w:val="0"/>
          <w:lang w:val="id-ID"/>
        </w:rPr>
        <w:t xml:space="preserve"> sampah organik untuk pembuangan;</w:t>
      </w:r>
    </w:p>
    <w:p w14:paraId="6002BA00">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Produksi Kompos Sampah Organik mencakup usaha produksi kompos dari sampah organik dan abu tanaman (pupuk alam organik);</w:t>
      </w:r>
    </w:p>
    <w:p w14:paraId="0F5E2152">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Daur Ulang Barang Logam;</w:t>
      </w:r>
    </w:p>
    <w:p w14:paraId="182142AD">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Daur Ulang Barang Bukan Logam;</w:t>
      </w:r>
    </w:p>
    <w:p w14:paraId="616F39F1">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 xml:space="preserve">Aktivitas Remediasi dan Pengelolaan Sampah Lainnya mencakup usaha jasa pembersihan dan pengelolaan sampah </w:t>
      </w:r>
      <w:r>
        <w:rPr>
          <w:rFonts w:ascii="Times New Roman" w:cs="Times New Roman" w:hAnsi="Times New Roman"/>
          <w:kern w:val="0"/>
          <w:lang w:val="id-ID"/>
        </w:rPr>
        <w:t>lainnay</w:t>
      </w:r>
      <w:r>
        <w:rPr>
          <w:rFonts w:ascii="Times New Roman" w:cs="Times New Roman" w:hAnsi="Times New Roman"/>
          <w:kern w:val="0"/>
          <w:lang w:val="id-ID"/>
        </w:rPr>
        <w:t xml:space="preserve"> oleh pemerintah dan swasta, dan penyemprotan kuman, dan usaha jasa kebersihan lainnya yang sejenis;</w:t>
      </w:r>
    </w:p>
    <w:p w14:paraId="3843815B">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Perdagangan Besar Hasil Pertanian dan Hewan Hidup Lainnya;</w:t>
      </w:r>
    </w:p>
    <w:p w14:paraId="5D58C863">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Perdagangan Eceran Pembungkus Dari Plastik, mencakup perdagangan eceran barang pembungkus dari plastik seperti plastik kiloan, plastik sampah, kantong plastik dan barang pembungkus dari plastik lainnya;</w:t>
      </w:r>
    </w:p>
    <w:p w14:paraId="6910BFC0">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Perdagangan Besar Atas Dasar Balas Jasa (</w:t>
      </w:r>
      <w:r>
        <w:rPr>
          <w:rFonts w:ascii="Times New Roman" w:cs="Times New Roman" w:hAnsi="Times New Roman"/>
          <w:kern w:val="0"/>
          <w:lang w:val="id-ID"/>
        </w:rPr>
        <w:t>Fee</w:t>
      </w:r>
      <w:r>
        <w:rPr>
          <w:rFonts w:ascii="Times New Roman" w:cs="Times New Roman" w:hAnsi="Times New Roman"/>
          <w:kern w:val="0"/>
          <w:lang w:val="id-ID"/>
        </w:rPr>
        <w:t xml:space="preserve">) atau Kontrak mencakup usaha agen yang menerima komisi, perantara (makelar), pelelangan dan pedagang besar lainnya yang memperdagangkan barang-barang di dalam negeri, luar negeri atas nama pihak lain. Kegiatannya antara lain agen komisi, broker barang dan seluruh perdagangan besar lainnya yang menjual atas nama dan tanggungan pihak lain, </w:t>
      </w:r>
      <w:r>
        <w:rPr>
          <w:rFonts w:ascii="Times New Roman" w:cs="Times New Roman" w:hAnsi="Times New Roman"/>
          <w:kern w:val="0"/>
          <w:lang w:val="id-ID"/>
        </w:rPr>
        <w:t xml:space="preserve">kegiatan yang terlibat dalam penjualan dan pembelian bersama atau melakukan transaksi atas nama perusahaan termasuk melalui </w:t>
      </w:r>
      <w:r>
        <w:rPr>
          <w:rFonts w:ascii="Times New Roman" w:cs="Times New Roman" w:hAnsi="Times New Roman"/>
          <w:kern w:val="0"/>
          <w:lang w:val="id-ID"/>
        </w:rPr>
        <w:t>iternet</w:t>
      </w:r>
      <w:r>
        <w:rPr>
          <w:rFonts w:ascii="Times New Roman" w:cs="Times New Roman" w:hAnsi="Times New Roman"/>
          <w:kern w:val="0"/>
          <w:lang w:val="id-ID"/>
        </w:rPr>
        <w:t xml:space="preserve">. Tidak </w:t>
      </w:r>
      <w:r>
        <w:rPr>
          <w:rFonts w:ascii="Times New Roman" w:cs="Times New Roman" w:hAnsi="Times New Roman"/>
          <w:kern w:val="0"/>
          <w:lang w:val="id-ID"/>
        </w:rPr>
        <w:t>ternasuk</w:t>
      </w:r>
      <w:r>
        <w:rPr>
          <w:rFonts w:ascii="Times New Roman" w:cs="Times New Roman" w:hAnsi="Times New Roman"/>
          <w:kern w:val="0"/>
          <w:lang w:val="id-ID"/>
        </w:rPr>
        <w:t xml:space="preserve"> </w:t>
      </w:r>
      <w:r>
        <w:rPr>
          <w:rFonts w:ascii="Times New Roman" w:cs="Times New Roman" w:hAnsi="Times New Roman"/>
          <w:kern w:val="0"/>
          <w:lang w:val="id-ID"/>
        </w:rPr>
        <w:t>kegiatab</w:t>
      </w:r>
      <w:r>
        <w:rPr>
          <w:rFonts w:ascii="Times New Roman" w:cs="Times New Roman" w:hAnsi="Times New Roman"/>
          <w:kern w:val="0"/>
          <w:lang w:val="id-ID"/>
        </w:rPr>
        <w:t xml:space="preserve"> perdagangan besar mobil dan sepeda motor;</w:t>
      </w:r>
    </w:p>
    <w:p w14:paraId="2A5A7943">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 xml:space="preserve">Jasa Pendidikan Olahraga dan Rekreasi, mencakup penyediaan pengajaran dalam kegiatan keolahragaan untuk sekelompok individu, seperti </w:t>
      </w:r>
      <w:r>
        <w:rPr>
          <w:rFonts w:ascii="Times New Roman" w:cs="Times New Roman" w:hAnsi="Times New Roman"/>
          <w:kern w:val="0"/>
          <w:lang w:val="id-ID"/>
        </w:rPr>
        <w:t>perkemanan</w:t>
      </w:r>
      <w:r>
        <w:rPr>
          <w:rFonts w:ascii="Times New Roman" w:cs="Times New Roman" w:hAnsi="Times New Roman"/>
          <w:kern w:val="0"/>
          <w:lang w:val="id-ID"/>
        </w:rPr>
        <w:t xml:space="preserve"> dan sekolah. Tidak termasuk sekolah akademis perguruan tinggi dan universitas;</w:t>
      </w:r>
    </w:p>
    <w:p w14:paraId="49423AD6">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 xml:space="preserve">Pendidikan Bahasa Swasta mencakup </w:t>
      </w:r>
      <w:r>
        <w:rPr>
          <w:rFonts w:ascii="Times New Roman" w:cs="Times New Roman" w:hAnsi="Times New Roman"/>
          <w:kern w:val="0"/>
          <w:lang w:val="id-ID"/>
        </w:rPr>
        <w:t>kegiatab</w:t>
      </w:r>
      <w:r>
        <w:rPr>
          <w:rFonts w:ascii="Times New Roman" w:cs="Times New Roman" w:hAnsi="Times New Roman"/>
          <w:kern w:val="0"/>
          <w:lang w:val="id-ID"/>
        </w:rPr>
        <w:t xml:space="preserve"> pendidikan yang bersifat kurus dengan tujuan untuk menambah keterampilan atau keahlian dalam bidang bahasa yang diselenggarakan oleh swasta;</w:t>
      </w:r>
    </w:p>
    <w:p w14:paraId="09A22D2D">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Pendidikan Kebudayaan;</w:t>
      </w:r>
    </w:p>
    <w:p w14:paraId="353FD84D">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Pendidikan Kesehatan Swasta</w:t>
      </w:r>
      <w:r>
        <w:rPr>
          <w:rFonts w:ascii="Times New Roman" w:cs="Times New Roman" w:hAnsi="Times New Roman"/>
          <w:kern w:val="0"/>
          <w:lang w:val="id-ID"/>
        </w:rPr>
        <w:t>;</w:t>
      </w:r>
    </w:p>
    <w:p w14:paraId="7809EFA7">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Pendidikan Bimbingan Belajar dan Konseling Swasta;</w:t>
      </w:r>
    </w:p>
    <w:p w14:paraId="3CE82CAE">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Pendidikan Teknik Swasta;</w:t>
      </w:r>
    </w:p>
    <w:p w14:paraId="77ECF70A">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Pendidikan Kerajinan dan Industri;</w:t>
      </w:r>
    </w:p>
    <w:p w14:paraId="163CFBA2">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Pendidikan lainnya Swasta;</w:t>
      </w:r>
    </w:p>
    <w:p w14:paraId="13EDD9B7">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Aktivitas Sosial Swasta Di Luar Panti lainnya;</w:t>
      </w:r>
    </w:p>
    <w:p w14:paraId="126E495F">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Penelitian dan Pengembangan Senin;</w:t>
      </w:r>
    </w:p>
    <w:p w14:paraId="49DDD371">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Aktivitas Profesional;</w:t>
      </w:r>
    </w:p>
    <w:p w14:paraId="23450E50">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Aktivitas Seni Pertunjukan;</w:t>
      </w:r>
    </w:p>
    <w:p w14:paraId="3E995F75">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Aktivitas Pekerja Seni;</w:t>
      </w:r>
    </w:p>
    <w:p w14:paraId="4E8A9B01">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Aktivitas Operasional Fasilitas Seni;</w:t>
      </w:r>
    </w:p>
    <w:p w14:paraId="01764AA2">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Aktivitas Hiburan, Seni dan Kreativitas Lainnya;</w:t>
      </w:r>
    </w:p>
    <w:p w14:paraId="5DBF19B6">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Penelitian dan Pengembangan Linguistik dan Sastra;</w:t>
      </w:r>
    </w:p>
    <w:p w14:paraId="09367041">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i/>
          <w:iCs/>
          <w:kern w:val="0"/>
          <w:lang w:val="id-ID"/>
        </w:rPr>
        <w:t>Real Estat</w:t>
      </w:r>
      <w:r>
        <w:rPr>
          <w:rFonts w:ascii="Times New Roman" w:cs="Times New Roman" w:hAnsi="Times New Roman"/>
          <w:kern w:val="0"/>
          <w:lang w:val="id-ID"/>
        </w:rPr>
        <w:t xml:space="preserve"> yang dimiliki sendiri atau disewa;</w:t>
      </w:r>
    </w:p>
    <w:p w14:paraId="62204C29">
      <w:pPr>
        <w:pStyle w:val="style179"/>
        <w:numPr>
          <w:ilvl w:val="0"/>
          <w:numId w:val="24"/>
        </w:numPr>
        <w:spacing w:after="0" w:lineRule="auto" w:line="360"/>
        <w:ind w:left="1276"/>
        <w:jc w:val="both"/>
        <w:rPr>
          <w:rFonts w:ascii="Times New Roman" w:cs="Times New Roman" w:hAnsi="Times New Roman"/>
          <w:kern w:val="0"/>
          <w:lang w:val="id-ID"/>
        </w:rPr>
      </w:pPr>
      <w:r>
        <w:rPr>
          <w:rFonts w:ascii="Times New Roman" w:cs="Times New Roman" w:hAnsi="Times New Roman"/>
          <w:i/>
          <w:iCs/>
          <w:kern w:val="0"/>
          <w:lang w:val="id-ID"/>
        </w:rPr>
        <w:t>Real Estat</w:t>
      </w:r>
      <w:r>
        <w:rPr>
          <w:rFonts w:ascii="Times New Roman" w:cs="Times New Roman" w:hAnsi="Times New Roman"/>
          <w:kern w:val="0"/>
          <w:lang w:val="id-ID"/>
        </w:rPr>
        <w:t xml:space="preserve"> atas dasar balas jasa (</w:t>
      </w:r>
      <w:r>
        <w:rPr>
          <w:rFonts w:ascii="Times New Roman" w:cs="Times New Roman" w:hAnsi="Times New Roman"/>
          <w:i/>
          <w:iCs/>
          <w:kern w:val="0"/>
          <w:lang w:val="id-ID"/>
        </w:rPr>
        <w:t>Fee</w:t>
      </w:r>
      <w:r>
        <w:rPr>
          <w:rFonts w:ascii="Times New Roman" w:cs="Times New Roman" w:hAnsi="Times New Roman"/>
          <w:kern w:val="0"/>
          <w:lang w:val="id-ID"/>
        </w:rPr>
        <w:t xml:space="preserve">) atau kontrak. </w:t>
      </w:r>
    </w:p>
    <w:p w14:paraId="473DBEB0">
      <w:pPr>
        <w:pStyle w:val="style179"/>
        <w:spacing w:after="0" w:lineRule="auto" w:line="360"/>
        <w:ind w:left="1276"/>
        <w:jc w:val="both"/>
        <w:rPr>
          <w:rFonts w:ascii="Times New Roman" w:cs="Times New Roman" w:hAnsi="Times New Roman"/>
          <w:kern w:val="0"/>
          <w:lang w:val="id-ID"/>
        </w:rPr>
      </w:pPr>
    </w:p>
    <w:p w14:paraId="7BE9055B">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w:t>
      </w:r>
      <w:r>
        <w:rPr>
          <w:rFonts w:ascii="Times New Roman" w:cs="Times New Roman" w:hAnsi="Times New Roman"/>
          <w:kern w:val="0"/>
          <w:lang w:val="id-ID"/>
        </w:rPr>
        <w:t xml:space="preserve">tugas, fungsi dan kewenangan serta tanggung jawab </w:t>
      </w:r>
      <w:r>
        <w:rPr>
          <w:rFonts w:ascii="Times New Roman" w:cs="Times New Roman" w:hAnsi="Times New Roman"/>
          <w:kern w:val="0"/>
          <w:lang w:val="id-ID"/>
        </w:rPr>
        <w:t xml:space="preserve">Terdakwa </w:t>
      </w:r>
      <w:r>
        <w:rPr>
          <w:rFonts w:ascii="Times New Roman" w:cs="Times New Roman" w:hAnsi="Times New Roman"/>
          <w:kern w:val="0"/>
          <w:lang w:val="id-ID"/>
        </w:rPr>
        <w:t xml:space="preserve">FEBRIYANTI </w:t>
      </w:r>
      <w:r>
        <w:rPr>
          <w:rFonts w:ascii="Times New Roman" w:cs="Times New Roman" w:hAnsi="Times New Roman"/>
          <w:kern w:val="0"/>
          <w:lang w:val="id-ID"/>
        </w:rPr>
        <w:t xml:space="preserve">berdasarkan Akta Pendirian PT SRI Pasal 18 Angka 2 Huruf b telah diangkat dan menetapkan </w:t>
      </w:r>
      <w:r>
        <w:rPr>
          <w:rFonts w:ascii="Times New Roman" w:cs="Times New Roman" w:hAnsi="Times New Roman"/>
          <w:kern w:val="0"/>
          <w:lang w:val="id-ID"/>
        </w:rPr>
        <w:t xml:space="preserve">Terdakwa </w:t>
      </w:r>
      <w:r>
        <w:rPr>
          <w:rFonts w:ascii="Times New Roman" w:cs="Times New Roman" w:hAnsi="Times New Roman"/>
          <w:kern w:val="0"/>
          <w:lang w:val="id-ID"/>
        </w:rPr>
        <w:t xml:space="preserve">FEBRIYANTI sebagai Direktur PT SRI yang memiliki tugas dan wewenang sebagaimana diatur dalam Pasal 12 Akta Pendirian PT SRI </w:t>
      </w:r>
      <w:r>
        <w:rPr>
          <w:rFonts w:ascii="Times New Roman" w:cs="Times New Roman" w:hAnsi="Times New Roman"/>
          <w:kern w:val="0"/>
          <w:lang w:val="id-ID"/>
        </w:rPr>
        <w:t>(</w:t>
      </w:r>
      <w:r>
        <w:rPr>
          <w:rFonts w:ascii="Times New Roman" w:cs="Times New Roman" w:hAnsi="Times New Roman"/>
          <w:i/>
          <w:iCs/>
          <w:kern w:val="0"/>
          <w:lang w:val="id-ID"/>
        </w:rPr>
        <w:t>Vide</w:t>
      </w:r>
      <w:r>
        <w:rPr>
          <w:rFonts w:ascii="Times New Roman" w:cs="Times New Roman" w:hAnsi="Times New Roman"/>
          <w:kern w:val="0"/>
          <w:lang w:val="id-ID"/>
        </w:rPr>
        <w:t xml:space="preserve"> Bukti No-1 Penuntut Umum) </w:t>
      </w:r>
      <w:r>
        <w:rPr>
          <w:rFonts w:ascii="Times New Roman" w:cs="Times New Roman" w:hAnsi="Times New Roman"/>
          <w:kern w:val="0"/>
          <w:lang w:val="id-ID"/>
        </w:rPr>
        <w:t>sebagai berikut:</w:t>
      </w:r>
    </w:p>
    <w:p w14:paraId="00E4809F">
      <w:pPr>
        <w:pStyle w:val="style179"/>
        <w:numPr>
          <w:ilvl w:val="0"/>
          <w:numId w:val="25"/>
        </w:numPr>
        <w:spacing w:after="0" w:lineRule="auto" w:line="360"/>
        <w:ind w:left="1276"/>
        <w:jc w:val="both"/>
        <w:rPr>
          <w:rFonts w:ascii="Times New Roman" w:cs="Times New Roman" w:hAnsi="Times New Roman"/>
          <w:kern w:val="0"/>
          <w:lang w:val="id-ID"/>
        </w:rPr>
      </w:pPr>
      <w:r>
        <w:rPr>
          <w:rFonts w:ascii="Times New Roman" w:cs="Times New Roman" w:hAnsi="Times New Roman"/>
          <w:b/>
          <w:bCs/>
          <w:kern w:val="0"/>
          <w:lang w:val="id-ID"/>
        </w:rPr>
        <w:t>Direksi berhak mewakili Perseroan</w:t>
      </w:r>
      <w:r>
        <w:rPr>
          <w:rFonts w:ascii="Times New Roman" w:cs="Times New Roman" w:hAnsi="Times New Roman"/>
          <w:kern w:val="0"/>
          <w:lang w:val="id-ID"/>
        </w:rPr>
        <w:t xml:space="preserve"> di dalam dan di luar </w:t>
      </w:r>
      <w:r>
        <w:rPr>
          <w:rFonts w:ascii="Times New Roman" w:cs="Times New Roman" w:hAnsi="Times New Roman"/>
          <w:kern w:val="0"/>
          <w:lang w:val="id-ID"/>
        </w:rPr>
        <w:t>penagdolan</w:t>
      </w:r>
      <w:r>
        <w:rPr>
          <w:rFonts w:ascii="Times New Roman" w:cs="Times New Roman" w:hAnsi="Times New Roman"/>
          <w:kern w:val="0"/>
          <w:lang w:val="id-ID"/>
        </w:rPr>
        <w:t xml:space="preserve"> tentang segala hal dan dalam segala kejadian mengikat Perseroan dengan pihak lain </w:t>
      </w:r>
      <w:r>
        <w:rPr>
          <w:rFonts w:ascii="Times New Roman" w:cs="Times New Roman" w:hAnsi="Times New Roman"/>
          <w:kern w:val="0"/>
          <w:lang w:val="id-ID"/>
        </w:rPr>
        <w:t>serta menjalankan segala tindakan mengenai kepengurusan dan/atau kepemilikan dengan pembatasan bahwa untuk:</w:t>
      </w:r>
    </w:p>
    <w:p w14:paraId="0CC41C79">
      <w:pPr>
        <w:pStyle w:val="style179"/>
        <w:numPr>
          <w:ilvl w:val="0"/>
          <w:numId w:val="26"/>
        </w:numPr>
        <w:spacing w:after="0" w:lineRule="auto" w:line="360"/>
        <w:ind w:left="1701"/>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Meminjam atau meminjamkan uang atas nama Perseroan (tidak termasuk mengambil uang Perseroan di Bank)</w:t>
      </w:r>
      <w:r>
        <w:rPr>
          <w:rFonts w:ascii="Times New Roman" w:cs="Times New Roman" w:hAnsi="Times New Roman"/>
          <w:b/>
          <w:bCs/>
          <w:kern w:val="0"/>
          <w:u w:val="single"/>
          <w:lang w:val="id-ID"/>
        </w:rPr>
        <w:t>;</w:t>
      </w:r>
    </w:p>
    <w:p w14:paraId="58B337C3">
      <w:pPr>
        <w:pStyle w:val="style179"/>
        <w:numPr>
          <w:ilvl w:val="0"/>
          <w:numId w:val="26"/>
        </w:numPr>
        <w:spacing w:after="0" w:lineRule="auto" w:line="360"/>
        <w:ind w:left="1701"/>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Mendirikan suat usaha atau turu</w:t>
      </w:r>
      <w:r>
        <w:rPr>
          <w:rFonts w:ascii="Times New Roman" w:cs="Times New Roman" w:hAnsi="Times New Roman"/>
          <w:b/>
          <w:bCs/>
          <w:kern w:val="0"/>
          <w:u w:val="single"/>
          <w:lang w:val="id-ID"/>
        </w:rPr>
        <w:t>t</w:t>
      </w:r>
      <w:r>
        <w:rPr>
          <w:rFonts w:ascii="Times New Roman" w:cs="Times New Roman" w:hAnsi="Times New Roman"/>
          <w:b/>
          <w:bCs/>
          <w:kern w:val="0"/>
          <w:u w:val="single"/>
          <w:lang w:val="id-ID"/>
        </w:rPr>
        <w:t xml:space="preserve"> serta pada perusahaan lain di dalam dan/atau di luar negeri</w:t>
      </w:r>
      <w:r>
        <w:rPr>
          <w:rFonts w:ascii="Times New Roman" w:cs="Times New Roman" w:hAnsi="Times New Roman"/>
          <w:b/>
          <w:bCs/>
          <w:kern w:val="0"/>
          <w:u w:val="single"/>
          <w:lang w:val="id-ID"/>
        </w:rPr>
        <w:t>.</w:t>
      </w:r>
    </w:p>
    <w:p w14:paraId="7EEAC29E">
      <w:pPr>
        <w:pStyle w:val="style0"/>
        <w:spacing w:after="0" w:lineRule="auto" w:line="360"/>
        <w:ind w:left="1341"/>
        <w:jc w:val="both"/>
        <w:rPr>
          <w:rFonts w:ascii="Times New Roman" w:hAnsi="Times New Roman"/>
          <w:kern w:val="0"/>
          <w:lang w:val="id-ID"/>
        </w:rPr>
      </w:pPr>
      <w:r>
        <w:rPr>
          <w:rFonts w:ascii="Times New Roman" w:hAnsi="Times New Roman"/>
          <w:kern w:val="0"/>
          <w:lang w:val="id-ID"/>
        </w:rPr>
        <w:t xml:space="preserve">Harus dengan persetujuan atau bantuan </w:t>
      </w:r>
      <w:r>
        <w:rPr>
          <w:rFonts w:ascii="Times New Roman" w:hAnsi="Times New Roman"/>
          <w:kern w:val="0"/>
          <w:lang w:val="id-ID"/>
        </w:rPr>
        <w:t>Komsaris</w:t>
      </w:r>
      <w:r>
        <w:rPr>
          <w:rFonts w:ascii="Times New Roman" w:hAnsi="Times New Roman"/>
          <w:kern w:val="0"/>
          <w:lang w:val="id-ID"/>
        </w:rPr>
        <w:t xml:space="preserve">. </w:t>
      </w:r>
    </w:p>
    <w:p w14:paraId="012C2264">
      <w:pPr>
        <w:pStyle w:val="style179"/>
        <w:numPr>
          <w:ilvl w:val="0"/>
          <w:numId w:val="25"/>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 xml:space="preserve">Direktur Utama berhak dan berwenang bertindak untuk dan atas nama Direksi mewakili Perseroan. Dalam hal Direktur Utama tidak hadir atau berhalangan karena sebab </w:t>
      </w:r>
      <w:r>
        <w:rPr>
          <w:rFonts w:ascii="Times New Roman" w:cs="Times New Roman" w:hAnsi="Times New Roman"/>
          <w:kern w:val="0"/>
          <w:lang w:val="id-ID"/>
        </w:rPr>
        <w:t>apapun</w:t>
      </w:r>
      <w:r>
        <w:rPr>
          <w:rFonts w:ascii="Times New Roman" w:cs="Times New Roman" w:hAnsi="Times New Roman"/>
          <w:kern w:val="0"/>
          <w:lang w:val="id-ID"/>
        </w:rPr>
        <w:t xml:space="preserve"> juga yang tidak perlu dibuktikannya kepada pihak ketiga maka salah seorang anggota Direksi </w:t>
      </w:r>
      <w:r>
        <w:rPr>
          <w:rFonts w:ascii="Times New Roman" w:cs="Times New Roman" w:hAnsi="Times New Roman"/>
          <w:kern w:val="0"/>
          <w:lang w:val="id-ID"/>
        </w:rPr>
        <w:t>linnya</w:t>
      </w:r>
      <w:r>
        <w:rPr>
          <w:rFonts w:ascii="Times New Roman" w:cs="Times New Roman" w:hAnsi="Times New Roman"/>
          <w:kern w:val="0"/>
          <w:lang w:val="id-ID"/>
        </w:rPr>
        <w:t xml:space="preserve"> berhak dan </w:t>
      </w:r>
      <w:r>
        <w:rPr>
          <w:rFonts w:ascii="Times New Roman" w:cs="Times New Roman" w:hAnsi="Times New Roman"/>
          <w:kern w:val="0"/>
          <w:lang w:val="id-ID"/>
        </w:rPr>
        <w:t>bewenang</w:t>
      </w:r>
      <w:r>
        <w:rPr>
          <w:rFonts w:ascii="Times New Roman" w:cs="Times New Roman" w:hAnsi="Times New Roman"/>
          <w:kern w:val="0"/>
          <w:lang w:val="id-ID"/>
        </w:rPr>
        <w:t xml:space="preserve"> yang di berikan kepada Direktur Utama atau anggota Direksi yang lain dalam anggaran dasar ini berlaku pula baginya.</w:t>
      </w:r>
    </w:p>
    <w:p w14:paraId="7B51125B">
      <w:pPr>
        <w:pStyle w:val="style179"/>
        <w:spacing w:after="0" w:lineRule="auto" w:line="360"/>
        <w:ind w:left="1276"/>
        <w:jc w:val="both"/>
        <w:rPr>
          <w:rFonts w:ascii="Times New Roman" w:cs="Times New Roman" w:hAnsi="Times New Roman"/>
          <w:kern w:val="0"/>
          <w:lang w:val="id-ID"/>
        </w:rPr>
      </w:pPr>
    </w:p>
    <w:tbl>
      <w:tblPr>
        <w:tblStyle w:val="style154"/>
        <w:tblW w:w="8505" w:type="dxa"/>
        <w:tblInd w:w="704"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8505"/>
      </w:tblGrid>
      <w:tr w14:paraId="0CD3E077">
        <w:trPr/>
        <w:tc>
          <w:tcPr>
            <w:tcW w:w="8505" w:type="dxa"/>
            <w:tcBorders/>
          </w:tcPr>
          <w:p w14:paraId="1717F30C">
            <w:pPr>
              <w:pStyle w:val="style0"/>
              <w:spacing w:lineRule="auto" w:line="360"/>
              <w:jc w:val="both"/>
              <w:rPr>
                <w:rFonts w:ascii="Times New Roman" w:hAnsi="Times New Roman"/>
                <w:b/>
                <w:bCs/>
                <w:u w:val="single"/>
                <w:lang w:val="id-ID"/>
              </w:rPr>
            </w:pPr>
            <w:r>
              <w:rPr>
                <w:rFonts w:ascii="Times New Roman" w:hAnsi="Times New Roman"/>
                <w:b/>
                <w:bCs/>
                <w:u w:val="single"/>
                <w:lang w:val="id-ID"/>
              </w:rPr>
              <w:t>Dengan demikian, berdasarkan fakta hukum tersebut di atas dikaitkan dengan Bukti No-1 Penuntut Umum, terbukti secara tegas dan meyakinkan bahwa tidak ada kewajiban bagi Terdakwa selaku direksi PT SRI untuk meminta persetujuan dari Dewan Komisaris untuk melakukan pembukaan rekening dan menandatangani perjanjian kerja dengan pihak lain.</w:t>
            </w:r>
            <w:r>
              <w:rPr>
                <w:rFonts w:ascii="Times New Roman" w:hAnsi="Times New Roman"/>
                <w:b/>
                <w:bCs/>
                <w:u w:val="single"/>
                <w:lang w:val="id-ID"/>
              </w:rPr>
              <w:t xml:space="preserve"> Berdasarkan Bukti No-3 Penuntut Umum, terbukti bahwa rekening BCA dengan nomor rekening 0085217521 adalah rekening atas nama PT Solusi Rahayu Indonesia.</w:t>
            </w:r>
            <w:r>
              <w:rPr>
                <w:rFonts w:ascii="Times New Roman" w:hAnsi="Times New Roman"/>
                <w:b/>
                <w:bCs/>
                <w:u w:val="single"/>
                <w:lang w:val="id-ID"/>
              </w:rPr>
              <w:t xml:space="preserve"> Dengan demikian, </w:t>
            </w:r>
            <w:r>
              <w:rPr>
                <w:rFonts w:ascii="Times New Roman" w:hAnsi="Times New Roman"/>
                <w:b/>
                <w:bCs/>
                <w:u w:val="single"/>
                <w:lang w:val="id-ID"/>
              </w:rPr>
              <w:t xml:space="preserve">Pembuktian </w:t>
            </w:r>
            <w:r>
              <w:rPr>
                <w:rFonts w:ascii="Times New Roman" w:hAnsi="Times New Roman"/>
                <w:b/>
                <w:bCs/>
                <w:u w:val="single"/>
                <w:lang w:val="id-ID"/>
              </w:rPr>
              <w:t xml:space="preserve">penuntut umum dalam </w:t>
            </w:r>
            <w:r>
              <w:rPr>
                <w:rFonts w:ascii="Times New Roman" w:hAnsi="Times New Roman"/>
                <w:b/>
                <w:bCs/>
                <w:u w:val="single"/>
                <w:lang w:val="id-ID"/>
              </w:rPr>
              <w:t>surat tuntutannya yang menyatakan terpenuhinya unsur secara melawan hukum karena tindakan Terdakwa tersebut bertentangan dengan ketentuan Pasal 12 Anggaran Dasar PT SRI adalah pembuktian unsur yang terbukti secara jelas dipaksakan, mengada-ada, dan tidak sesuai dengan fakta hukum dalam persidangan.</w:t>
            </w:r>
          </w:p>
        </w:tc>
      </w:tr>
    </w:tbl>
    <w:p w14:paraId="16D0D953">
      <w:pPr>
        <w:pStyle w:val="style0"/>
        <w:spacing w:after="0" w:lineRule="auto" w:line="360"/>
        <w:ind w:left="851"/>
        <w:jc w:val="both"/>
        <w:rPr>
          <w:rFonts w:ascii="Times New Roman" w:hAnsi="Times New Roman"/>
          <w:kern w:val="0"/>
          <w:lang w:val="id-ID"/>
        </w:rPr>
      </w:pPr>
    </w:p>
    <w:p w14:paraId="2843FA41">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pada faktanya tidak semua tindakan yang dilakukan oleh Terdakwa FEBRIYANTI SR yang pada saat itu menjabat sebagai Direktur PT SRI harus mendapatkan persetujuan dari Dewan Komisaris sebagaimana di dalilkan oleh Penuntut Umum dalam Surat Tuntutannya. Dalam hal ini, hanya terhadap tindakan-tindakan yang diatur di dalam undang-undang dan anggaran dasar saja yang perlu untuk diberitahukan kepada Komisaris. Hal ini juga diperkuat dengan yang disampaikan oleh Saksi FERRY HUSEN dalam persidangan pada tanggal 12 Agustus 2026 menyebutkan </w:t>
      </w:r>
      <w:r>
        <w:rPr>
          <w:rFonts w:ascii="Times New Roman" w:cs="Times New Roman" w:hAnsi="Times New Roman"/>
          <w:b/>
          <w:bCs/>
          <w:kern w:val="0"/>
          <w:u w:val="single"/>
          <w:lang w:val="id-ID"/>
        </w:rPr>
        <w:t>tindakan yang dilakukan Direksi tidak harus dengan persetujuan Komisaris. Terlebih untuk tindakan yang berupa operasional harian PT SRI tidak memerlukan persetujuan dari Komisaris.</w:t>
      </w:r>
      <w:r>
        <w:rPr>
          <w:rFonts w:ascii="Times New Roman" w:cs="Times New Roman" w:hAnsi="Times New Roman"/>
          <w:b/>
          <w:bCs/>
          <w:kern w:val="0"/>
          <w:lang w:val="id-ID"/>
        </w:rPr>
        <w:t xml:space="preserve"> </w:t>
      </w:r>
      <w:r>
        <w:rPr>
          <w:rFonts w:ascii="Times New Roman" w:cs="Times New Roman" w:hAnsi="Times New Roman"/>
          <w:kern w:val="0"/>
          <w:lang w:val="id-ID"/>
        </w:rPr>
        <w:t xml:space="preserve">Oleh karenanya hal ini bersesuaian dengan yang disampaikan oleh Ahli </w:t>
      </w:r>
      <w:r>
        <w:rPr>
          <w:rFonts w:ascii="Times New Roman" w:cs="Times New Roman" w:hAnsi="Times New Roman"/>
          <w:kern w:val="0"/>
          <w:lang w:val="id-ID"/>
        </w:rPr>
        <w:t>Pupung</w:t>
      </w:r>
      <w:r>
        <w:rPr>
          <w:rFonts w:ascii="Times New Roman" w:cs="Times New Roman" w:hAnsi="Times New Roman"/>
          <w:kern w:val="0"/>
          <w:lang w:val="id-ID"/>
        </w:rPr>
        <w:t xml:space="preserve"> Faishal, S.H., M.H. pada tanggal 14 September 2026 yang menyebutkan bahwa penggunaan rekening atas nama perseroan oleh Direksi untuk kegiatan operasional perusahaan, </w:t>
      </w:r>
      <w:r>
        <w:rPr>
          <w:rFonts w:ascii="Times New Roman" w:cs="Times New Roman" w:hAnsi="Times New Roman"/>
          <w:b/>
          <w:bCs/>
          <w:kern w:val="0"/>
          <w:lang w:val="id-ID"/>
        </w:rPr>
        <w:t xml:space="preserve">sepanjang tidak diatur dalam </w:t>
      </w:r>
      <w:r>
        <w:rPr>
          <w:rFonts w:ascii="Times New Roman" w:cs="Times New Roman" w:hAnsi="Times New Roman"/>
          <w:b/>
          <w:bCs/>
          <w:kern w:val="0"/>
          <w:lang w:val="id-ID"/>
        </w:rPr>
        <w:t>Undang-Undang</w:t>
      </w:r>
      <w:r>
        <w:rPr>
          <w:rFonts w:ascii="Times New Roman" w:cs="Times New Roman" w:hAnsi="Times New Roman"/>
          <w:b/>
          <w:bCs/>
          <w:kern w:val="0"/>
          <w:lang w:val="id-ID"/>
        </w:rPr>
        <w:t xml:space="preserve"> Perseroan Terbatas maupun anggaran dasar maka segala tindakan yang dilakukan oleh Direktur tidak perlu persetujuan Dewan Komisaris</w:t>
      </w:r>
      <w:r>
        <w:rPr>
          <w:rFonts w:ascii="Times New Roman" w:cs="Times New Roman" w:hAnsi="Times New Roman"/>
          <w:kern w:val="0"/>
          <w:lang w:val="id-ID"/>
        </w:rPr>
        <w:t>, termasuk tindakan sehari-hari untuk operasional.</w:t>
      </w:r>
    </w:p>
    <w:p w14:paraId="58B6EB94">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dengan Terdakwa FEBRIYANTI SR menjalankan tindakan-tindakan kegiatan operasional PT SRI termasuk pengelolaan </w:t>
      </w:r>
      <w:r>
        <w:rPr>
          <w:rFonts w:ascii="Times New Roman" w:cs="Times New Roman" w:hAnsi="Times New Roman"/>
          <w:kern w:val="0"/>
          <w:lang w:val="id-ID"/>
        </w:rPr>
        <w:t>keungan</w:t>
      </w:r>
      <w:r>
        <w:rPr>
          <w:rFonts w:ascii="Times New Roman" w:cs="Times New Roman" w:hAnsi="Times New Roman"/>
          <w:kern w:val="0"/>
          <w:lang w:val="id-ID"/>
        </w:rPr>
        <w:t xml:space="preserve"> tersebut menunjukkan tidak diperlukannya persetujuan komisaris, sebagaimana disebutkan dalam Akta Pendirian PT SRI Pasal 12 (Vide Bukti No.1 Penuntut Umum) yang memerlukan persetujuan Komisaris hanyalah berkaitan dengan:</w:t>
      </w:r>
    </w:p>
    <w:p w14:paraId="7C787FC7">
      <w:pPr>
        <w:pStyle w:val="style179"/>
        <w:numPr>
          <w:ilvl w:val="0"/>
          <w:numId w:val="105"/>
        </w:numPr>
        <w:spacing w:after="0" w:lineRule="auto" w:line="360"/>
        <w:ind w:left="1276"/>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Meminjam atau meminjamkan uang atas nama Perseroan (tidak termasuk mengambil uang Perseroan di Bank);</w:t>
      </w:r>
    </w:p>
    <w:p w14:paraId="35CAEE87">
      <w:pPr>
        <w:pStyle w:val="style179"/>
        <w:numPr>
          <w:ilvl w:val="0"/>
          <w:numId w:val="105"/>
        </w:numPr>
        <w:spacing w:after="0" w:lineRule="auto" w:line="360"/>
        <w:ind w:left="1276"/>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Mendirikan suat usaha atau turut serta pada perusahaan lain di dalam dan/atau di luar negeri.</w:t>
      </w:r>
    </w:p>
    <w:p w14:paraId="452D86FC">
      <w:pPr>
        <w:pStyle w:val="style179"/>
        <w:spacing w:after="0" w:lineRule="auto" w:line="360"/>
        <w:ind w:left="1276"/>
        <w:jc w:val="both"/>
        <w:rPr>
          <w:rFonts w:ascii="Times New Roman" w:cs="Times New Roman" w:hAnsi="Times New Roman"/>
          <w:kern w:val="0"/>
          <w:lang w:val="id-ID"/>
        </w:rPr>
      </w:pPr>
      <w:r>
        <w:rPr>
          <w:rFonts w:ascii="Times New Roman" w:cs="Times New Roman" w:hAnsi="Times New Roman"/>
          <w:b/>
          <w:bCs/>
          <w:kern w:val="0"/>
          <w:u w:val="single"/>
          <w:lang w:val="id-ID"/>
        </w:rPr>
        <w:t>Harus dengan persetujuan atau bantuan Dewan Komisaris</w:t>
      </w:r>
      <w:r>
        <w:rPr>
          <w:rFonts w:ascii="Times New Roman" w:cs="Times New Roman" w:hAnsi="Times New Roman"/>
          <w:kern w:val="0"/>
          <w:lang w:val="id-ID"/>
        </w:rPr>
        <w:t>.</w:t>
      </w:r>
    </w:p>
    <w:p w14:paraId="7EA0587F">
      <w:pPr>
        <w:pStyle w:val="style179"/>
        <w:spacing w:after="0" w:lineRule="auto" w:line="360"/>
        <w:ind w:left="993"/>
        <w:jc w:val="both"/>
        <w:rPr>
          <w:rFonts w:ascii="Times New Roman" w:cs="Times New Roman" w:hAnsi="Times New Roman"/>
          <w:kern w:val="0"/>
          <w:lang w:val="id-ID"/>
        </w:rPr>
      </w:pPr>
      <w:r>
        <w:rPr>
          <w:rFonts w:ascii="Times New Roman" w:cs="Times New Roman" w:hAnsi="Times New Roman"/>
          <w:kern w:val="0"/>
          <w:lang w:val="id-ID"/>
        </w:rPr>
        <w:t xml:space="preserve">Hal ini sejalan dengan dimaksud dalam Pasal 1 Angka 5 </w:t>
      </w:r>
      <w:r>
        <w:rPr>
          <w:rFonts w:ascii="Times New Roman" w:cs="Times New Roman" w:hAnsi="Times New Roman"/>
          <w:kern w:val="0"/>
          <w:lang w:val="id-ID"/>
        </w:rPr>
        <w:t>Undang-Undang</w:t>
      </w:r>
      <w:r>
        <w:rPr>
          <w:rFonts w:ascii="Times New Roman" w:cs="Times New Roman" w:hAnsi="Times New Roman"/>
          <w:kern w:val="0"/>
          <w:lang w:val="id-ID"/>
        </w:rPr>
        <w:t xml:space="preserve"> Nomor 40 Tahun 2007 tentang Perseroan Terbatas (UUPT) menyebutkan:</w:t>
      </w:r>
    </w:p>
    <w:p w14:paraId="686FF001">
      <w:pPr>
        <w:pStyle w:val="style179"/>
        <w:spacing w:after="0" w:lineRule="auto" w:line="360"/>
        <w:ind w:left="993"/>
        <w:jc w:val="both"/>
        <w:rPr>
          <w:rFonts w:ascii="Times New Roman" w:cs="Times New Roman" w:hAnsi="Times New Roman"/>
          <w:kern w:val="0"/>
          <w:lang w:val="id-ID"/>
        </w:rPr>
      </w:pPr>
      <w:r>
        <w:rPr>
          <w:rFonts w:ascii="Times New Roman" w:cs="Times New Roman" w:hAnsi="Times New Roman"/>
          <w:kern w:val="0"/>
          <w:lang w:val="id-ID"/>
        </w:rPr>
        <w:t>“</w:t>
      </w:r>
      <w:r>
        <w:rPr>
          <w:rFonts w:ascii="Times New Roman" w:cs="Times New Roman" w:hAnsi="Times New Roman"/>
          <w:i/>
          <w:iCs/>
          <w:kern w:val="0"/>
          <w:lang w:val="id-ID"/>
        </w:rPr>
        <w:t xml:space="preserve">Direksi adalah Organ Perseroan yang berwenang dan bertanggung jawab penuh atas pengurusan Perseroan untuk kepentingan Perseroan, </w:t>
      </w:r>
      <w:r>
        <w:rPr>
          <w:rFonts w:ascii="Times New Roman" w:cs="Times New Roman" w:hAnsi="Times New Roman"/>
          <w:b/>
          <w:bCs/>
          <w:i/>
          <w:iCs/>
          <w:kern w:val="0"/>
          <w:lang w:val="id-ID"/>
        </w:rPr>
        <w:t>sesuai dengan maksud dan tujuan Perseroan serta mewakili Perseroan</w:t>
      </w:r>
      <w:r>
        <w:rPr>
          <w:rFonts w:ascii="Times New Roman" w:cs="Times New Roman" w:hAnsi="Times New Roman"/>
          <w:i/>
          <w:iCs/>
          <w:kern w:val="0"/>
          <w:lang w:val="id-ID"/>
        </w:rPr>
        <w:t xml:space="preserve">, baik di dalam maupun di luar pengadilan sesuai dengan </w:t>
      </w:r>
      <w:r>
        <w:rPr>
          <w:rFonts w:ascii="Times New Roman" w:cs="Times New Roman" w:hAnsi="Times New Roman"/>
          <w:b/>
          <w:bCs/>
          <w:i/>
          <w:iCs/>
          <w:kern w:val="0"/>
          <w:lang w:val="id-ID"/>
        </w:rPr>
        <w:t>ketentuan anggaran dasar</w:t>
      </w:r>
      <w:r>
        <w:rPr>
          <w:rFonts w:ascii="Times New Roman" w:cs="Times New Roman" w:hAnsi="Times New Roman"/>
          <w:kern w:val="0"/>
          <w:lang w:val="id-ID"/>
        </w:rPr>
        <w:t>”</w:t>
      </w:r>
    </w:p>
    <w:p w14:paraId="2957378C">
      <w:pPr>
        <w:pStyle w:val="style179"/>
        <w:spacing w:after="0" w:lineRule="auto" w:line="360"/>
        <w:ind w:left="1146"/>
        <w:jc w:val="both"/>
        <w:rPr>
          <w:rFonts w:ascii="Times New Roman" w:cs="Times New Roman" w:hAnsi="Times New Roman"/>
          <w:kern w:val="0"/>
          <w:lang w:val="id-ID"/>
        </w:rPr>
      </w:pPr>
    </w:p>
    <w:p w14:paraId="11FABFE4">
      <w:pPr>
        <w:pStyle w:val="style179"/>
        <w:spacing w:after="0" w:lineRule="auto" w:line="360"/>
        <w:ind w:left="1146"/>
        <w:jc w:val="both"/>
        <w:rPr>
          <w:rFonts w:ascii="Times New Roman" w:cs="Times New Roman" w:hAnsi="Times New Roman"/>
          <w:kern w:val="0"/>
          <w:lang w:val="id-ID"/>
        </w:rPr>
      </w:pPr>
      <w:r>
        <w:rPr>
          <w:rFonts w:ascii="Times New Roman" w:cs="Times New Roman" w:hAnsi="Times New Roman"/>
          <w:kern w:val="0"/>
          <w:lang w:val="id-ID"/>
        </w:rPr>
        <w:t xml:space="preserve">Selanjutnya, dalam anggaran dasar PT SRI sudah jelas diatur hanya terkait dengan meminjam atau meminjamkan uang atas nama perseroan (tidak termasuk mengambil uang perseroan di bank) dan mendirikan suat usaha atau turut serta pada perusahaan lain di dalam dan/atau di luar negeri saja yang harus mendapatkan persetujuan Dewan Komisaris, sehingga tindakan-tindakan yang dilakukan oleh Terdakwa sepanjang kepengurusan perseroan guna kepentingan keberlangsungan PT SRI tidak memerlukan persetujuan Komisaris.  Hal ini sejalan dengan Pasal 1 Angka 5 UUPT bahwa Direksi </w:t>
      </w:r>
      <w:r>
        <w:rPr>
          <w:rFonts w:ascii="Times New Roman" w:cs="Times New Roman" w:hAnsi="Times New Roman"/>
          <w:b/>
          <w:bCs/>
          <w:kern w:val="0"/>
          <w:u w:val="single"/>
          <w:lang w:val="id-ID"/>
        </w:rPr>
        <w:t xml:space="preserve">berwenang </w:t>
      </w:r>
      <w:r>
        <w:rPr>
          <w:rFonts w:ascii="Times New Roman" w:cs="Times New Roman" w:hAnsi="Times New Roman"/>
          <w:kern w:val="0"/>
          <w:lang w:val="id-ID"/>
        </w:rPr>
        <w:t xml:space="preserve">dan bertanggung jawab penuh atas pengurusan Perseroan untuk </w:t>
      </w:r>
      <w:r>
        <w:rPr>
          <w:rFonts w:ascii="Times New Roman" w:cs="Times New Roman" w:hAnsi="Times New Roman"/>
          <w:b/>
          <w:bCs/>
          <w:kern w:val="0"/>
          <w:u w:val="single"/>
          <w:lang w:val="id-ID"/>
        </w:rPr>
        <w:t>kepentingan Perseroan</w:t>
      </w:r>
      <w:r>
        <w:rPr>
          <w:rFonts w:ascii="Times New Roman" w:cs="Times New Roman" w:hAnsi="Times New Roman"/>
          <w:kern w:val="0"/>
          <w:lang w:val="id-ID"/>
        </w:rPr>
        <w:t>.</w:t>
      </w:r>
    </w:p>
    <w:p w14:paraId="5BA052FC">
      <w:pPr>
        <w:pStyle w:val="style179"/>
        <w:spacing w:after="0" w:lineRule="auto" w:line="360"/>
        <w:ind w:left="1146"/>
        <w:jc w:val="both"/>
        <w:rPr>
          <w:rFonts w:ascii="Times New Roman" w:cs="Times New Roman" w:hAnsi="Times New Roman"/>
          <w:kern w:val="0"/>
          <w:lang w:val="id-ID"/>
        </w:rPr>
      </w:pPr>
    </w:p>
    <w:p w14:paraId="17A2FB30">
      <w:pPr>
        <w:pStyle w:val="style179"/>
        <w:spacing w:after="0" w:lineRule="auto" w:line="360"/>
        <w:ind w:left="1146"/>
        <w:jc w:val="both"/>
        <w:rPr>
          <w:rFonts w:ascii="Times New Roman" w:cs="Times New Roman" w:hAnsi="Times New Roman"/>
          <w:kern w:val="0"/>
          <w:lang w:val="id-ID"/>
        </w:rPr>
      </w:pPr>
      <w:r>
        <w:rPr>
          <w:rFonts w:ascii="Times New Roman" w:cs="Times New Roman" w:hAnsi="Times New Roman"/>
          <w:kern w:val="0"/>
          <w:lang w:val="id-ID"/>
        </w:rPr>
        <w:t>Lebih lanjutnya, M. Yahya Harahap, S.H. dalam bukunya berjudul Hukum Perseroan Terbatas pada halaman 372 menyebutkan “</w:t>
      </w:r>
      <w:r>
        <w:rPr>
          <w:rFonts w:ascii="Times New Roman" w:cs="Times New Roman" w:hAnsi="Times New Roman"/>
          <w:i/>
          <w:iCs/>
          <w:kern w:val="0"/>
          <w:lang w:val="id-ID"/>
        </w:rPr>
        <w:t xml:space="preserve">Dalam </w:t>
      </w:r>
      <w:r>
        <w:rPr>
          <w:rFonts w:ascii="Times New Roman" w:cs="Times New Roman" w:hAnsi="Times New Roman"/>
          <w:b/>
          <w:bCs/>
          <w:i/>
          <w:iCs/>
          <w:kern w:val="0"/>
          <w:u w:val="single"/>
          <w:lang w:val="id-ID"/>
        </w:rPr>
        <w:t>menjalankan pengurusan untuk kepentingan Perseroan sesuai dengan maksud dan tujuan yang ditetapkan dalam AD</w:t>
      </w:r>
      <w:r>
        <w:rPr>
          <w:rFonts w:ascii="Times New Roman" w:cs="Times New Roman" w:hAnsi="Times New Roman"/>
          <w:i/>
          <w:iCs/>
          <w:kern w:val="0"/>
          <w:lang w:val="id-ID"/>
        </w:rPr>
        <w:t>, anggota Direksi harus menjalankan pengurusan sehari-hari sesuai dengan kebijakan yang dianggap tepat.</w:t>
      </w:r>
      <w:r>
        <w:rPr>
          <w:rFonts w:ascii="Times New Roman" w:cs="Times New Roman" w:hAnsi="Times New Roman"/>
          <w:kern w:val="0"/>
          <w:lang w:val="id-ID"/>
        </w:rPr>
        <w:t>”</w:t>
      </w:r>
    </w:p>
    <w:p w14:paraId="34379D37">
      <w:pPr>
        <w:pStyle w:val="style179"/>
        <w:spacing w:after="0" w:lineRule="auto" w:line="360"/>
        <w:ind w:left="1146"/>
        <w:jc w:val="both"/>
        <w:rPr>
          <w:rFonts w:ascii="Times New Roman" w:cs="Times New Roman" w:hAnsi="Times New Roman"/>
          <w:kern w:val="0"/>
          <w:lang w:val="id-ID"/>
        </w:rPr>
      </w:pPr>
    </w:p>
    <w:p w14:paraId="38653018">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w:t>
      </w:r>
      <w:r>
        <w:rPr>
          <w:rFonts w:ascii="Times New Roman" w:hAnsi="Times New Roman"/>
          <w:kern w:val="0"/>
          <w:lang w:val="id-ID"/>
        </w:rPr>
        <w:t xml:space="preserve"> adanya kewenangan untuk melakukan pengurusan perseroan oleh Terdakwa FEBRIYANTI SR merupakan kewenangan yang secara langsung diberikan oleh undang-undangan dan anggaran dasar PT SRI. Dengan rangkaian tindakan kepengurusan yang dilakukan oleh Terdakwa FEBRIYANTI SR baik dalam kegiatan operasional sehari-hari, pengelolaan keuangan, </w:t>
      </w:r>
      <w:r>
        <w:rPr>
          <w:rFonts w:ascii="Times New Roman" w:hAnsi="Times New Roman"/>
          <w:kern w:val="0"/>
          <w:lang w:val="id-ID"/>
        </w:rPr>
        <w:t>kerjasama</w:t>
      </w:r>
      <w:r>
        <w:rPr>
          <w:rFonts w:ascii="Times New Roman" w:hAnsi="Times New Roman"/>
          <w:kern w:val="0"/>
          <w:lang w:val="id-ID"/>
        </w:rPr>
        <w:t xml:space="preserve"> dengan pihak ketiga dilakukan demi kepentingan keberlangsungan perseroan bukan kepentingan pribadi. Oleh karenanya Penuntut Umum yang tidak bisa membedakan tindakan kepengurusan sehari-hari dengan tindakan yang memerlukan adanya persetujuan tindakan oleh Dewan Komisaris terlebih dahulu menunjukkan adanya sesat pikir.</w:t>
      </w:r>
    </w:p>
    <w:p w14:paraId="748FA4A6">
      <w:pPr>
        <w:pStyle w:val="style179"/>
        <w:spacing w:after="0" w:lineRule="auto" w:line="360"/>
        <w:ind w:left="851"/>
        <w:jc w:val="both"/>
        <w:rPr>
          <w:rFonts w:ascii="Times New Roman" w:cs="Times New Roman" w:hAnsi="Times New Roman"/>
          <w:kern w:val="0"/>
          <w:lang w:val="id-ID"/>
        </w:rPr>
      </w:pPr>
    </w:p>
    <w:p w14:paraId="46214131">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pelaksanaan pengelolaan dalam menangani bisnis PT SRI oleh Terdakwa FEBRIYANTI SR telah sesuai dengan batas-batas kekuasaan atau kapasitasnya yang diberikan oleh undang-undang dan anggaran dasar. Dalam hal ini Terdakwa FEBRIYANTI melaksanakan pengurusan mulai dari pengelolaan, memimpin kegiatan operasional dan aktivitas dari perseroan telah sesuai dengan tujuan yang ditetapkan dalam anggaran dasar pada Pasal 3 Angka 1 Akta Pendirian PT SRI yang menyebutkan:</w:t>
      </w:r>
    </w:p>
    <w:p w14:paraId="04CED6F6">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w:t>
      </w:r>
      <w:r>
        <w:rPr>
          <w:rFonts w:ascii="Times New Roman" w:cs="Times New Roman" w:hAnsi="Times New Roman"/>
          <w:i/>
          <w:iCs/>
          <w:kern w:val="0"/>
          <w:lang w:val="id-ID"/>
        </w:rPr>
        <w:t>1. Maksud dan tujuan Perseroan ialah untuk melakukan usaha dalam bidang lingkungan hidup, pendidikan dan kebudayaan dan pemberdayaan masyarakat</w:t>
      </w:r>
      <w:r>
        <w:rPr>
          <w:rFonts w:ascii="Times New Roman" w:cs="Times New Roman" w:hAnsi="Times New Roman"/>
          <w:kern w:val="0"/>
          <w:lang w:val="id-ID"/>
        </w:rPr>
        <w:t>.”</w:t>
      </w:r>
    </w:p>
    <w:p w14:paraId="0E194CE6">
      <w:pPr>
        <w:pStyle w:val="style179"/>
        <w:spacing w:after="0" w:lineRule="auto" w:line="360"/>
        <w:ind w:left="851"/>
        <w:jc w:val="both"/>
        <w:rPr>
          <w:rFonts w:ascii="Times New Roman" w:cs="Times New Roman" w:hAnsi="Times New Roman"/>
          <w:kern w:val="0"/>
          <w:lang w:val="id-ID"/>
        </w:rPr>
      </w:pPr>
    </w:p>
    <w:p w14:paraId="22DA8639">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Dimana</w:t>
      </w:r>
      <w:r>
        <w:rPr>
          <w:rFonts w:ascii="Times New Roman" w:cs="Times New Roman" w:hAnsi="Times New Roman"/>
          <w:kern w:val="0"/>
          <w:lang w:val="id-ID"/>
        </w:rPr>
        <w:t xml:space="preserve"> tindakan tersebut sudah dilaksanakan oleh Terdakwa FEBRIYANTI SR untuk tujuan perseroan dengan melakukan tindakan pengelolaan sampah, pelaksanaan pekerjaan </w:t>
      </w:r>
      <w:r>
        <w:rPr>
          <w:rFonts w:ascii="Times New Roman" w:cs="Times New Roman" w:hAnsi="Times New Roman"/>
          <w:kern w:val="0"/>
          <w:lang w:val="id-ID"/>
        </w:rPr>
        <w:t>project</w:t>
      </w:r>
      <w:r>
        <w:rPr>
          <w:rFonts w:ascii="Times New Roman" w:cs="Times New Roman" w:hAnsi="Times New Roman"/>
          <w:kern w:val="0"/>
          <w:lang w:val="id-ID"/>
        </w:rPr>
        <w:t xml:space="preserve"> untuk memberikan pendidikan dan pemberdayaan masyarakat (</w:t>
      </w:r>
      <w:r>
        <w:rPr>
          <w:rFonts w:ascii="Times New Roman" w:cs="Times New Roman" w:hAnsi="Times New Roman"/>
          <w:i/>
          <w:iCs/>
          <w:kern w:val="0"/>
          <w:lang w:val="id-ID"/>
        </w:rPr>
        <w:t xml:space="preserve">vide </w:t>
      </w:r>
      <w:r>
        <w:rPr>
          <w:rFonts w:ascii="Times New Roman" w:cs="Times New Roman" w:hAnsi="Times New Roman"/>
          <w:kern w:val="0"/>
          <w:lang w:val="id-ID"/>
        </w:rPr>
        <w:t>bukti Penasihat Hukum T-254 sampai dengan T-267).</w:t>
      </w:r>
    </w:p>
    <w:p w14:paraId="172C507C">
      <w:pPr>
        <w:pStyle w:val="style179"/>
        <w:spacing w:after="0" w:lineRule="auto" w:line="360"/>
        <w:ind w:left="851"/>
        <w:jc w:val="both"/>
        <w:rPr>
          <w:rFonts w:ascii="Times New Roman" w:cs="Times New Roman" w:hAnsi="Times New Roman"/>
          <w:kern w:val="0"/>
          <w:lang w:val="id-ID"/>
        </w:rPr>
      </w:pPr>
    </w:p>
    <w:p w14:paraId="3B335A1C">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Dewan Komisaris mempunya fungsi, tugas dan wewenang diatur dalam Pasal 1</w:t>
      </w:r>
      <w:r>
        <w:rPr>
          <w:rFonts w:ascii="Times New Roman" w:cs="Times New Roman" w:hAnsi="Times New Roman"/>
          <w:kern w:val="0"/>
          <w:lang w:val="id-ID"/>
        </w:rPr>
        <w:t xml:space="preserve">5 </w:t>
      </w:r>
      <w:r>
        <w:rPr>
          <w:rFonts w:ascii="Times New Roman" w:cs="Times New Roman" w:hAnsi="Times New Roman"/>
          <w:kern w:val="0"/>
          <w:lang w:val="id-ID"/>
        </w:rPr>
        <w:t>Akta Pendirian PT SRI yang menyebutkan:</w:t>
      </w:r>
    </w:p>
    <w:p w14:paraId="44D37B79">
      <w:pPr>
        <w:pStyle w:val="style179"/>
        <w:numPr>
          <w:ilvl w:val="0"/>
          <w:numId w:val="28"/>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 xml:space="preserve">Dewan Komisaris setiap waktu dalam jam kerja kantor Perseroan </w:t>
      </w:r>
      <w:r>
        <w:rPr>
          <w:rFonts w:ascii="Times New Roman" w:cs="Times New Roman" w:hAnsi="Times New Roman"/>
          <w:b/>
          <w:bCs/>
          <w:kern w:val="0"/>
          <w:u w:val="single"/>
          <w:lang w:val="id-ID"/>
        </w:rPr>
        <w:t>berhak</w:t>
      </w:r>
      <w:r>
        <w:rPr>
          <w:rFonts w:ascii="Times New Roman" w:cs="Times New Roman" w:hAnsi="Times New Roman"/>
          <w:kern w:val="0"/>
          <w:lang w:val="id-ID"/>
        </w:rPr>
        <w:t xml:space="preserve"> memasuki bangunan dan halaman atau tempat lain yang dipergunakan atau yang dikuasai oleh Perseroan dan </w:t>
      </w:r>
      <w:r>
        <w:rPr>
          <w:rFonts w:ascii="Times New Roman" w:cs="Times New Roman" w:hAnsi="Times New Roman"/>
          <w:b/>
          <w:bCs/>
          <w:kern w:val="0"/>
          <w:u w:val="single"/>
          <w:lang w:val="id-ID"/>
        </w:rPr>
        <w:t>berhak</w:t>
      </w:r>
      <w:r>
        <w:rPr>
          <w:rFonts w:ascii="Times New Roman" w:cs="Times New Roman" w:hAnsi="Times New Roman"/>
          <w:kern w:val="0"/>
          <w:lang w:val="id-ID"/>
        </w:rPr>
        <w:t xml:space="preserve"> memeriksa semua pembukuan, surat dan alat bukti lainnya, memeriksa dan mencocokkan keadaan uang kas dan lain-lain serta berhak untuk mengetahui segala tindakan yang telah dijalankan oleh Direksi;</w:t>
      </w:r>
    </w:p>
    <w:p w14:paraId="0034A69B">
      <w:pPr>
        <w:pStyle w:val="style179"/>
        <w:numPr>
          <w:ilvl w:val="0"/>
          <w:numId w:val="28"/>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Direksi dan setiap anggota Direksi wajib untuk memberikan penjelasan tentang segala hal yang ditanyakan oleh Dewan Komisaris;</w:t>
      </w:r>
    </w:p>
    <w:p w14:paraId="7EE82D05">
      <w:pPr>
        <w:pStyle w:val="style179"/>
        <w:numPr>
          <w:ilvl w:val="0"/>
          <w:numId w:val="28"/>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Dalam hal Dewan Komisaris melakukan tindakan pengurusan Perseroan dalam keadaan tertentu dan untuk jangka waktu tertentu, berlaku ketentuan Pasal 118 Ayat ((2) UUPT;</w:t>
      </w:r>
    </w:p>
    <w:p w14:paraId="51B26B84">
      <w:pPr>
        <w:pStyle w:val="style179"/>
        <w:numPr>
          <w:ilvl w:val="0"/>
          <w:numId w:val="28"/>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Dalam hal hanya ada seorang anggota Dewan Komisaris maka segala tugas dan wewenang yang diberikan kepada Komisaris Utama atau anggota Dewan Komisaris dalam anggaran dasar ini berlaku pula baginya.</w:t>
      </w:r>
    </w:p>
    <w:p w14:paraId="6DCE9281">
      <w:pPr>
        <w:pStyle w:val="style179"/>
        <w:spacing w:after="0" w:lineRule="auto" w:line="360"/>
        <w:ind w:left="1276"/>
        <w:jc w:val="both"/>
        <w:rPr>
          <w:rFonts w:ascii="Times New Roman" w:cs="Times New Roman" w:hAnsi="Times New Roman"/>
          <w:kern w:val="0"/>
          <w:lang w:val="id-ID"/>
        </w:rPr>
      </w:pPr>
    </w:p>
    <w:tbl>
      <w:tblPr>
        <w:tblStyle w:val="style154"/>
        <w:tblW w:w="8930" w:type="dxa"/>
        <w:tblInd w:w="239"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8930"/>
      </w:tblGrid>
      <w:tr w14:paraId="518668B0">
        <w:trPr/>
        <w:tc>
          <w:tcPr>
            <w:tcW w:w="8930" w:type="dxa"/>
            <w:tcBorders/>
          </w:tcPr>
          <w:p w14:paraId="6ABC3692">
            <w:pPr>
              <w:pStyle w:val="style179"/>
              <w:numPr>
                <w:ilvl w:val="0"/>
                <w:numId w:val="23"/>
              </w:numPr>
              <w:spacing w:lineRule="auto" w:line="360"/>
              <w:ind w:left="461" w:right="38"/>
              <w:jc w:val="both"/>
              <w:rPr>
                <w:rFonts w:ascii="Times New Roman" w:hAnsi="Times New Roman"/>
                <w:b/>
                <w:bCs/>
                <w:u w:val="single"/>
                <w:lang w:val="id-ID"/>
              </w:rPr>
            </w:pPr>
            <w:r>
              <w:rPr>
                <w:rFonts w:ascii="Times New Roman" w:cs="Times New Roman" w:hAnsi="Times New Roman"/>
                <w:lang w:val="id-ID"/>
              </w:rPr>
              <w:t xml:space="preserve">Bahwa Penuntut Umum telah mencampuradukkan tiga konsep yang berbeda yaitu </w:t>
            </w:r>
            <w:r>
              <w:rPr>
                <w:rFonts w:ascii="Times New Roman" w:cs="Times New Roman" w:hAnsi="Times New Roman"/>
                <w:b/>
                <w:bCs/>
                <w:u w:val="single"/>
                <w:lang w:val="id-ID"/>
              </w:rPr>
              <w:t>pengurusan, pengawasan dan persetujuan</w:t>
            </w:r>
            <w:r>
              <w:rPr>
                <w:rFonts w:ascii="Times New Roman" w:cs="Times New Roman" w:hAnsi="Times New Roman"/>
                <w:lang w:val="id-ID"/>
              </w:rPr>
              <w:t xml:space="preserve">. Ketidaktahuan Komisaris dalam hal ini Saksi FERRY HUSEN merupakan bentuk </w:t>
            </w:r>
            <w:r>
              <w:rPr>
                <w:rFonts w:ascii="Times New Roman" w:cs="Times New Roman" w:hAnsi="Times New Roman"/>
                <w:b/>
                <w:bCs/>
                <w:lang w:val="id-ID"/>
              </w:rPr>
              <w:t>konsekuensi atas tidak dijalankannya fungsi pengawasan secara aktif</w:t>
            </w:r>
            <w:r>
              <w:rPr>
                <w:rFonts w:ascii="Times New Roman" w:cs="Times New Roman" w:hAnsi="Times New Roman"/>
                <w:lang w:val="id-ID"/>
              </w:rPr>
              <w:t xml:space="preserve">. Hal ini sebagaimana disampaikan oleh Saksi FERRY HUSEN pada persidangan tanggal 12 Agustus 2026 yang pada intinya menyatakan </w:t>
            </w:r>
            <w:r>
              <w:rPr>
                <w:rFonts w:ascii="Times New Roman" w:cs="Times New Roman" w:hAnsi="Times New Roman"/>
                <w:b/>
                <w:bCs/>
                <w:u w:val="single"/>
                <w:lang w:val="id-ID"/>
              </w:rPr>
              <w:t xml:space="preserve">saksi tidak mengetahui adanya kegiatan kerja sama untuk pelaksanaan </w:t>
            </w:r>
            <w:r>
              <w:rPr>
                <w:rFonts w:ascii="Times New Roman" w:cs="Times New Roman" w:hAnsi="Times New Roman"/>
                <w:b/>
                <w:bCs/>
                <w:u w:val="single"/>
                <w:lang w:val="id-ID"/>
              </w:rPr>
              <w:t>project</w:t>
            </w:r>
            <w:r>
              <w:rPr>
                <w:rFonts w:ascii="Times New Roman" w:cs="Times New Roman" w:hAnsi="Times New Roman"/>
                <w:b/>
                <w:bCs/>
                <w:u w:val="single"/>
                <w:lang w:val="id-ID"/>
              </w:rPr>
              <w:t xml:space="preserve"> di lokasi Tangerang dan Toba, selama rentang waktu 2019 sampai dengan 2024 tidak pernah diadakan RUPS dan saksi secara operasional tidak pernah terlibat di PT SRI untuk membahas pekerjaan-pekerjaan tersebut.</w:t>
            </w:r>
            <w:r>
              <w:rPr>
                <w:rFonts w:ascii="Times New Roman" w:cs="Times New Roman" w:hAnsi="Times New Roman"/>
                <w:lang w:val="id-ID"/>
              </w:rPr>
              <w:t xml:space="preserve"> Atas hal tersebut menunjukkan bahwa Penuntut Umum tidak bisa serta-merta menjadikan Terdakwa FEBRIYANTI SR untuk memiliki kewajiban memperoleh persetujuan Komisaris atas segala tindakan operasional yang dilakukan oleh Direksi, terlebih </w:t>
            </w:r>
            <w:r>
              <w:rPr>
                <w:rFonts w:ascii="Times New Roman" w:cs="Times New Roman" w:hAnsi="Times New Roman"/>
                <w:b/>
                <w:bCs/>
                <w:u w:val="single"/>
                <w:lang w:val="id-ID"/>
              </w:rPr>
              <w:t>diakui oleh Saksi FERRY HUSEN tindakan-tindakan operasional PT SRI tidak memerlukan persetujuan Komisaris.</w:t>
            </w:r>
          </w:p>
        </w:tc>
      </w:tr>
    </w:tbl>
    <w:p w14:paraId="64D50BBE">
      <w:pPr>
        <w:pStyle w:val="style179"/>
        <w:spacing w:after="0" w:lineRule="auto" w:line="360"/>
        <w:ind w:left="851"/>
        <w:jc w:val="both"/>
        <w:rPr>
          <w:rFonts w:ascii="Times New Roman" w:cs="Times New Roman" w:hAnsi="Times New Roman"/>
          <w:kern w:val="0"/>
          <w:lang w:val="id-ID"/>
        </w:rPr>
      </w:pPr>
    </w:p>
    <w:p w14:paraId="4D56BA70">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berdasarkan Pasal 108 Ayat 1 UUPT menyatakan “</w:t>
      </w:r>
      <w:r>
        <w:rPr>
          <w:rFonts w:ascii="Times New Roman" w:cs="Times New Roman" w:hAnsi="Times New Roman"/>
          <w:b/>
          <w:bCs/>
          <w:i/>
          <w:iCs/>
          <w:kern w:val="0"/>
          <w:u w:val="single"/>
          <w:lang w:val="id-ID"/>
        </w:rPr>
        <w:t>Dewan Komisaris melakukan pengawasan atas kebijakan pengurusan, jalannya pengurusan pada umumnya</w:t>
      </w:r>
      <w:r>
        <w:rPr>
          <w:rFonts w:ascii="Times New Roman" w:cs="Times New Roman" w:hAnsi="Times New Roman"/>
          <w:i/>
          <w:iCs/>
          <w:kern w:val="0"/>
          <w:lang w:val="id-ID"/>
        </w:rPr>
        <w:t>, baik mengenai Perseroan maupun usaha Perseroan, dan memberi nasihat kepada Direksi</w:t>
      </w:r>
      <w:r>
        <w:rPr>
          <w:rFonts w:ascii="Times New Roman" w:cs="Times New Roman" w:hAnsi="Times New Roman"/>
          <w:kern w:val="0"/>
          <w:lang w:val="id-ID"/>
        </w:rPr>
        <w:t>.”</w:t>
      </w:r>
    </w:p>
    <w:p w14:paraId="0904EEA9">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Adanya ketidaktahuan Saksi FERRY HUSEN selaku Komisaris atas kepengurusan perseroan PT SRI sebagaimana disampaikan dalam persidangan menunjukkan bahwa Dewan Komisaris </w:t>
      </w:r>
      <w:r>
        <w:rPr>
          <w:rFonts w:ascii="Times New Roman" w:cs="Times New Roman" w:hAnsi="Times New Roman"/>
          <w:b/>
          <w:bCs/>
          <w:kern w:val="0"/>
          <w:u w:val="single"/>
          <w:lang w:val="id-ID"/>
        </w:rPr>
        <w:t>tidak melaksanakan fungsi pengawasan terhadap kebijakan pengurusan dan jalannya pengurusan perseroan</w:t>
      </w:r>
      <w:r>
        <w:rPr>
          <w:rFonts w:ascii="Times New Roman" w:cs="Times New Roman" w:hAnsi="Times New Roman"/>
          <w:kern w:val="0"/>
          <w:lang w:val="id-ID"/>
        </w:rPr>
        <w:t xml:space="preserve">. Hal ini menunjukkan adanya kelalaian dan </w:t>
      </w:r>
      <w:r>
        <w:rPr>
          <w:rFonts w:ascii="Times New Roman" w:cs="Times New Roman" w:hAnsi="Times New Roman"/>
          <w:kern w:val="0"/>
          <w:lang w:val="id-ID"/>
        </w:rPr>
        <w:t>ketidakpedulian</w:t>
      </w:r>
      <w:r>
        <w:rPr>
          <w:rFonts w:ascii="Times New Roman" w:cs="Times New Roman" w:hAnsi="Times New Roman"/>
          <w:kern w:val="0"/>
          <w:lang w:val="id-ID"/>
        </w:rPr>
        <w:t xml:space="preserve"> untuk memberikan nasihat kepada Direksi demi kepentingan perseroan. Oleh karenanya, dengan Dewan Komisaris tidak menjalankan fungsi pengawasan maka berlakulah </w:t>
      </w:r>
      <w:r>
        <w:rPr>
          <w:rFonts w:ascii="Times New Roman" w:cs="Times New Roman" w:hAnsi="Times New Roman"/>
          <w:kern w:val="0"/>
          <w:lang w:val="id-ID"/>
        </w:rPr>
        <w:t>Pasla</w:t>
      </w:r>
      <w:r>
        <w:rPr>
          <w:rFonts w:ascii="Times New Roman" w:cs="Times New Roman" w:hAnsi="Times New Roman"/>
          <w:kern w:val="0"/>
          <w:lang w:val="id-ID"/>
        </w:rPr>
        <w:t xml:space="preserve"> 114 Ayat (1) sampai dengan Ayat (3) UUPT yang pada intinya menyebutkan bahwa </w:t>
      </w:r>
      <w:r>
        <w:rPr>
          <w:rFonts w:ascii="Times New Roman" w:cs="Times New Roman" w:hAnsi="Times New Roman"/>
          <w:b/>
          <w:bCs/>
          <w:kern w:val="0"/>
          <w:lang w:val="id-ID"/>
        </w:rPr>
        <w:t>Dewan Komisaris</w:t>
      </w:r>
      <w:r>
        <w:rPr>
          <w:rFonts w:ascii="Times New Roman" w:cs="Times New Roman" w:hAnsi="Times New Roman"/>
          <w:kern w:val="0"/>
          <w:lang w:val="id-ID"/>
        </w:rPr>
        <w:t xml:space="preserve"> </w:t>
      </w:r>
      <w:r>
        <w:rPr>
          <w:rFonts w:ascii="Times New Roman" w:cs="Times New Roman" w:hAnsi="Times New Roman"/>
          <w:b/>
          <w:bCs/>
          <w:kern w:val="0"/>
          <w:lang w:val="id-ID"/>
        </w:rPr>
        <w:t>bertanggung jawab dalam menjalankan tugas pengawasan</w:t>
      </w:r>
      <w:r>
        <w:rPr>
          <w:rFonts w:ascii="Times New Roman" w:cs="Times New Roman" w:hAnsi="Times New Roman"/>
          <w:kern w:val="0"/>
          <w:lang w:val="id-ID"/>
        </w:rPr>
        <w:t xml:space="preserve"> dan pemberian nasihat kepada Direksi, </w:t>
      </w:r>
      <w:r>
        <w:rPr>
          <w:rFonts w:ascii="Times New Roman" w:cs="Times New Roman" w:hAnsi="Times New Roman"/>
          <w:b/>
          <w:bCs/>
          <w:kern w:val="0"/>
          <w:lang w:val="id-ID"/>
        </w:rPr>
        <w:t>apabila Dewan Komisaris lalai menjalankan tugasnya ikut bertanggung jawab</w:t>
      </w:r>
      <w:r>
        <w:rPr>
          <w:rFonts w:ascii="Times New Roman" w:cs="Times New Roman" w:hAnsi="Times New Roman"/>
          <w:kern w:val="0"/>
          <w:lang w:val="id-ID"/>
        </w:rPr>
        <w:t xml:space="preserve"> secara pribadi atas kerugian perseroan</w:t>
      </w:r>
      <w:r>
        <w:rPr>
          <w:rFonts w:ascii="Times New Roman" w:cs="Times New Roman" w:hAnsi="Times New Roman"/>
          <w:kern w:val="0"/>
          <w:lang w:val="id-ID"/>
        </w:rPr>
        <w:t>.</w:t>
      </w:r>
    </w:p>
    <w:p w14:paraId="2D98442E">
      <w:pPr>
        <w:pStyle w:val="style179"/>
        <w:spacing w:after="0" w:lineRule="auto" w:line="360"/>
        <w:ind w:left="851"/>
        <w:jc w:val="both"/>
        <w:rPr>
          <w:rFonts w:ascii="Times New Roman" w:cs="Times New Roman" w:hAnsi="Times New Roman"/>
          <w:kern w:val="0"/>
          <w:lang w:val="id-ID"/>
        </w:rPr>
      </w:pPr>
    </w:p>
    <w:p w14:paraId="35AE42C5">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kewenangan Dewan Komisaris yang mempunyai hak untuk memeriksa tidak berarti Terdakwa FEBRIYANTI SR memiliki kewajiban untuk selalu meminta persetujuan atas setiap tindakan kegiatan operasional yang dilakukan dalam menjalankan pengurusan perseroan demi kepentingan perseroan. Perlu untuk diperhatikan oleh Penuntut Umum dalam Pasal 15 Ayat 1 Akta Pendirian PT SRI menyebutkan kata “berhak”. Berhak </w:t>
      </w:r>
      <w:r>
        <w:rPr>
          <w:rFonts w:ascii="Times New Roman" w:cs="Times New Roman" w:hAnsi="Times New Roman"/>
          <w:kern w:val="0"/>
          <w:lang w:val="id-ID"/>
        </w:rPr>
        <w:t>disini</w:t>
      </w:r>
      <w:r>
        <w:rPr>
          <w:rFonts w:ascii="Times New Roman" w:cs="Times New Roman" w:hAnsi="Times New Roman"/>
          <w:kern w:val="0"/>
          <w:lang w:val="id-ID"/>
        </w:rPr>
        <w:t xml:space="preserve"> artinya Dewan Komisaris mempunyai hak untuk mengetahui setiap tindakan perusahaan yang dilakukan oleh Direksi, namun perlu digarisbawahi, “hak” </w:t>
      </w:r>
      <w:r>
        <w:rPr>
          <w:rFonts w:ascii="Times New Roman" w:cs="Times New Roman" w:hAnsi="Times New Roman"/>
          <w:kern w:val="0"/>
          <w:lang w:val="id-ID"/>
        </w:rPr>
        <w:t>disini</w:t>
      </w:r>
      <w:r>
        <w:rPr>
          <w:rFonts w:ascii="Times New Roman" w:cs="Times New Roman" w:hAnsi="Times New Roman"/>
          <w:kern w:val="0"/>
          <w:lang w:val="id-ID"/>
        </w:rPr>
        <w:t xml:space="preserve"> artinya bisa digunakan dan bisa tidak. Ketika Dewan Komisaris akan menggunakan “haknya” untuk bertanya kepada Direksi hal ini menunjukkan bahwa Dewan Komisaris memiliki itikad baik dan </w:t>
      </w:r>
      <w:r>
        <w:rPr>
          <w:rFonts w:ascii="Times New Roman" w:cs="Times New Roman" w:hAnsi="Times New Roman"/>
          <w:kern w:val="0"/>
          <w:lang w:val="id-ID"/>
        </w:rPr>
        <w:t>kehatian</w:t>
      </w:r>
      <w:r>
        <w:rPr>
          <w:rFonts w:ascii="Times New Roman" w:cs="Times New Roman" w:hAnsi="Times New Roman"/>
          <w:kern w:val="0"/>
          <w:lang w:val="id-ID"/>
        </w:rPr>
        <w:t>-hatian dalam menjalankan fungsi pengawasan.</w:t>
      </w:r>
    </w:p>
    <w:p w14:paraId="6F8DF15D">
      <w:pPr>
        <w:pStyle w:val="style179"/>
        <w:spacing w:after="0" w:lineRule="auto" w:line="360"/>
        <w:ind w:left="851"/>
        <w:jc w:val="both"/>
        <w:rPr>
          <w:rFonts w:ascii="Times New Roman" w:cs="Times New Roman" w:hAnsi="Times New Roman"/>
          <w:kern w:val="0"/>
          <w:lang w:val="id-ID"/>
        </w:rPr>
      </w:pPr>
    </w:p>
    <w:p w14:paraId="571BE030">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Namun, pada fakta sebagaimana terungkap </w:t>
      </w:r>
      <w:r>
        <w:rPr>
          <w:rFonts w:ascii="Times New Roman" w:cs="Times New Roman" w:hAnsi="Times New Roman"/>
          <w:kern w:val="0"/>
          <w:lang w:val="id-ID"/>
        </w:rPr>
        <w:t>dipersidangan</w:t>
      </w:r>
      <w:r>
        <w:rPr>
          <w:rFonts w:ascii="Times New Roman" w:cs="Times New Roman" w:hAnsi="Times New Roman"/>
          <w:kern w:val="0"/>
          <w:lang w:val="id-ID"/>
        </w:rPr>
        <w:t xml:space="preserve">, Saksi FERRY HUSEN yang bertindak selaku Komisaris PT SRI </w:t>
      </w:r>
      <w:r>
        <w:rPr>
          <w:rFonts w:ascii="Times New Roman" w:cs="Times New Roman" w:hAnsi="Times New Roman"/>
          <w:b/>
          <w:bCs/>
          <w:kern w:val="0"/>
          <w:lang w:val="id-ID"/>
        </w:rPr>
        <w:t>tidak pernah menjalankan fungsi pengawasan tersebut</w:t>
      </w:r>
      <w:r>
        <w:rPr>
          <w:rFonts w:ascii="Times New Roman" w:cs="Times New Roman" w:hAnsi="Times New Roman"/>
          <w:kern w:val="0"/>
          <w:lang w:val="id-ID"/>
        </w:rPr>
        <w:t>. Bahkan diakui oleh Saksi MARIA MICHAELLA KARINA menyampaikan sejak awal bekerja, tidak pernah mengetahui dan bertemu dengan Saksi FERRY HUSEN yang pada saat itu menjabat sebagai Komisaris, hal ini menunjukkan tidak adanya tindakan pengawasan di lingkungan PT SRI. Oleh karenanya tindakan yang dilakukan oleh Terdakwa FEBRIYANTI SR sebagaimana di dalilkan oleh Penuntut Umum merupakan perbuatan melawan hukum tidaklah beralasan, karena tindakan-tindakan pengurusan sehari-hari (</w:t>
      </w:r>
      <w:r>
        <w:rPr>
          <w:rFonts w:ascii="Times New Roman" w:cs="Times New Roman" w:hAnsi="Times New Roman"/>
          <w:i/>
          <w:iCs/>
          <w:kern w:val="0"/>
          <w:lang w:val="id-ID"/>
        </w:rPr>
        <w:t>daden</w:t>
      </w:r>
      <w:r>
        <w:rPr>
          <w:rFonts w:ascii="Times New Roman" w:cs="Times New Roman" w:hAnsi="Times New Roman"/>
          <w:i/>
          <w:iCs/>
          <w:kern w:val="0"/>
          <w:lang w:val="id-ID"/>
        </w:rPr>
        <w:t xml:space="preserve"> </w:t>
      </w:r>
      <w:r>
        <w:rPr>
          <w:rFonts w:ascii="Times New Roman" w:cs="Times New Roman" w:hAnsi="Times New Roman"/>
          <w:i/>
          <w:iCs/>
          <w:kern w:val="0"/>
          <w:lang w:val="id-ID"/>
        </w:rPr>
        <w:t>van</w:t>
      </w:r>
      <w:r>
        <w:rPr>
          <w:rFonts w:ascii="Times New Roman" w:cs="Times New Roman" w:hAnsi="Times New Roman"/>
          <w:i/>
          <w:iCs/>
          <w:kern w:val="0"/>
          <w:lang w:val="id-ID"/>
        </w:rPr>
        <w:t xml:space="preserve"> </w:t>
      </w:r>
      <w:r>
        <w:rPr>
          <w:rFonts w:ascii="Times New Roman" w:cs="Times New Roman" w:hAnsi="Times New Roman"/>
          <w:i/>
          <w:iCs/>
          <w:kern w:val="0"/>
          <w:lang w:val="id-ID"/>
        </w:rPr>
        <w:t>beheren</w:t>
      </w:r>
      <w:r>
        <w:rPr>
          <w:rFonts w:ascii="Times New Roman" w:cs="Times New Roman" w:hAnsi="Times New Roman"/>
          <w:kern w:val="0"/>
          <w:lang w:val="id-ID"/>
        </w:rPr>
        <w:t xml:space="preserve">) yang dilakukan direksi tersebut tidak memerlukan persetujuan organ lain baik Komisaris maupun RUPS. Hal tersebut juga sejalan dengan pendapat yang dikemukakan oleh Ahli </w:t>
      </w:r>
      <w:r>
        <w:rPr>
          <w:rFonts w:ascii="Times New Roman" w:cs="Times New Roman" w:hAnsi="Times New Roman"/>
          <w:kern w:val="0"/>
          <w:lang w:val="id-ID"/>
        </w:rPr>
        <w:t>Pupung</w:t>
      </w:r>
      <w:r>
        <w:rPr>
          <w:rFonts w:ascii="Times New Roman" w:cs="Times New Roman" w:hAnsi="Times New Roman"/>
          <w:kern w:val="0"/>
          <w:lang w:val="id-ID"/>
        </w:rPr>
        <w:t xml:space="preserve"> Faishal, S.H., M.H.</w:t>
      </w:r>
    </w:p>
    <w:p w14:paraId="332E4F95">
      <w:pPr>
        <w:pStyle w:val="style179"/>
        <w:spacing w:after="0" w:lineRule="auto" w:line="360"/>
        <w:ind w:left="851"/>
        <w:jc w:val="both"/>
        <w:rPr>
          <w:rFonts w:ascii="Times New Roman" w:cs="Times New Roman" w:hAnsi="Times New Roman"/>
          <w:kern w:val="0"/>
          <w:lang w:val="id-ID"/>
        </w:rPr>
      </w:pPr>
    </w:p>
    <w:p w14:paraId="37403774">
      <w:pPr>
        <w:pStyle w:val="style179"/>
        <w:spacing w:after="0" w:lineRule="auto" w:line="360"/>
        <w:ind w:left="851"/>
        <w:jc w:val="both"/>
        <w:rPr>
          <w:rFonts w:ascii="Times New Roman" w:cs="Times New Roman" w:hAnsi="Times New Roman"/>
          <w:b/>
          <w:bCs/>
          <w:kern w:val="0"/>
          <w:lang w:val="id-ID"/>
        </w:rPr>
      </w:pPr>
      <w:r>
        <w:rPr>
          <w:rFonts w:ascii="Times New Roman" w:cs="Times New Roman" w:hAnsi="Times New Roman"/>
          <w:kern w:val="0"/>
          <w:lang w:val="id-ID"/>
        </w:rPr>
        <w:t xml:space="preserve">Selanjutnya, adanya frasa yang memberikan “hak” kepada Dewan Komisaris untuk “mengetahui segala tindakan yang telah dijalankan oleh Direksi” menunjukkan mekanisme pengawasan terhadap tindakan yang dilakukan oleh Terdakwa FEBRIYANTI SR selaku Direktur PT SRI, bukan pemberian izin sebelum melakukan setiap tindakan pengurusan perseroan. Lebih lanjut, dalam Pasal 15 Angka 2 Akta Pendirian PT SRI menyebutkan Direksi berkewajiban untuk memberikan penjelasan tentang segala hal yang ditanyakan oleh Dewan Komisaris. Dalam hal ini, apabila Komisaris menggunakan kewenangan pengawasannya dan meminta penjelasan mengenai suatu tindakan, </w:t>
      </w:r>
      <w:r>
        <w:rPr>
          <w:rFonts w:ascii="Times New Roman" w:cs="Times New Roman" w:hAnsi="Times New Roman"/>
          <w:b/>
          <w:bCs/>
          <w:kern w:val="0"/>
          <w:lang w:val="id-ID"/>
        </w:rPr>
        <w:t>ketentuan tersebut tidak dapat diperluas menjadi kewajiban Direksi untuk meminta izin atau persetujuan Komisaris terlebih dahulu atas setiap transaksi operasional yang dilakukannya.</w:t>
      </w:r>
    </w:p>
    <w:p w14:paraId="47DBE4F5">
      <w:pPr>
        <w:pStyle w:val="style179"/>
        <w:spacing w:after="0" w:lineRule="auto" w:line="360"/>
        <w:ind w:left="851"/>
        <w:jc w:val="both"/>
        <w:rPr>
          <w:rFonts w:ascii="Times New Roman" w:cs="Times New Roman" w:hAnsi="Times New Roman"/>
          <w:kern w:val="0"/>
          <w:lang w:val="id-ID"/>
        </w:rPr>
      </w:pPr>
    </w:p>
    <w:p w14:paraId="57382ABD">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w:t>
      </w:r>
      <w:r>
        <w:rPr>
          <w:rFonts w:ascii="Times New Roman" w:cs="Times New Roman" w:hAnsi="Times New Roman"/>
          <w:kern w:val="0"/>
          <w:lang w:val="id-ID"/>
        </w:rPr>
        <w:t xml:space="preserve">berdasarkan Surat </w:t>
      </w:r>
      <w:r>
        <w:rPr>
          <w:rFonts w:ascii="Times New Roman" w:cs="Times New Roman" w:hAnsi="Times New Roman"/>
          <w:kern w:val="0"/>
          <w:lang w:val="id-ID"/>
        </w:rPr>
        <w:t xml:space="preserve">Tuntutan </w:t>
      </w:r>
      <w:r>
        <w:rPr>
          <w:rFonts w:ascii="Times New Roman" w:cs="Times New Roman" w:hAnsi="Times New Roman"/>
          <w:kern w:val="0"/>
          <w:lang w:val="id-ID"/>
        </w:rPr>
        <w:t xml:space="preserve">Nomor PDM-405/BDUNG/07/2026 tertanggal </w:t>
      </w:r>
      <w:r>
        <w:rPr>
          <w:rFonts w:ascii="Times New Roman" w:cs="Times New Roman" w:hAnsi="Times New Roman"/>
          <w:kern w:val="0"/>
          <w:lang w:val="id-ID"/>
        </w:rPr>
        <w:t>23 September</w:t>
      </w:r>
      <w:r>
        <w:rPr>
          <w:rFonts w:ascii="Times New Roman" w:cs="Times New Roman" w:hAnsi="Times New Roman"/>
          <w:kern w:val="0"/>
          <w:lang w:val="id-ID"/>
        </w:rPr>
        <w:t xml:space="preserve"> 2026</w:t>
      </w:r>
      <w:r>
        <w:rPr>
          <w:rFonts w:ascii="Times New Roman" w:cs="Times New Roman" w:hAnsi="Times New Roman"/>
          <w:kern w:val="0"/>
          <w:lang w:val="id-ID"/>
        </w:rPr>
        <w:t xml:space="preserve"> (“</w:t>
      </w:r>
      <w:r>
        <w:rPr>
          <w:rFonts w:ascii="Times New Roman" w:cs="Times New Roman" w:hAnsi="Times New Roman"/>
          <w:b/>
          <w:bCs/>
          <w:kern w:val="0"/>
          <w:lang w:val="id-ID"/>
        </w:rPr>
        <w:t>Surat Dakwaan</w:t>
      </w:r>
      <w:r>
        <w:rPr>
          <w:rFonts w:ascii="Times New Roman" w:cs="Times New Roman" w:hAnsi="Times New Roman"/>
          <w:kern w:val="0"/>
          <w:lang w:val="id-ID"/>
        </w:rPr>
        <w:t>”)</w:t>
      </w:r>
      <w:r>
        <w:rPr>
          <w:rFonts w:ascii="Times New Roman" w:cs="Times New Roman" w:hAnsi="Times New Roman"/>
          <w:kern w:val="0"/>
          <w:lang w:val="id-ID"/>
        </w:rPr>
        <w:t xml:space="preserve">, Terdakwa FEBRIYANTI didakwa atas tindakan telah membuat rekening Bank BCA dengan Nomor </w:t>
      </w:r>
      <w:r>
        <w:rPr>
          <w:rFonts w:ascii="Times New Roman" w:cs="Times New Roman" w:hAnsi="Times New Roman"/>
          <w:lang w:val="id-ID"/>
        </w:rPr>
        <w:t xml:space="preserve">0085217521 atas nama PT SRI yang tidak pernah dilaporkan maupun mendapatkan persetujuan dari Komisaris. Rekening tersebut tidak tercantum dalam daftar rekening resmi perusahaan dan berada </w:t>
      </w:r>
      <w:r>
        <w:rPr>
          <w:rFonts w:ascii="Times New Roman" w:cs="Times New Roman" w:hAnsi="Times New Roman"/>
          <w:lang w:val="id-ID"/>
        </w:rPr>
        <w:t>diluar</w:t>
      </w:r>
      <w:r>
        <w:rPr>
          <w:rFonts w:ascii="Times New Roman" w:cs="Times New Roman" w:hAnsi="Times New Roman"/>
          <w:lang w:val="id-ID"/>
        </w:rPr>
        <w:t xml:space="preserve"> sistem pengawasan Perusahaan. Hal ini dikarenakan Saksi FERRY HUSEN selaku Komisaris PT SRI mengetahui nomor rekening yang dipergunakan oleh PT SRI adalah rekening Bank BCA dengan nomor 0085522138, rekening Bank BNI dengan Nomor 2311122230, rekening Bank BNI dengan nomor 2311122207, rekening Bank BNI dengan nomor 6767671746 dan rekening Bank BNI dengan nomor 2311122218.</w:t>
      </w:r>
      <w:r>
        <w:rPr>
          <w:rFonts w:ascii="Times New Roman" w:cs="Times New Roman" w:hAnsi="Times New Roman"/>
          <w:kern w:val="0"/>
          <w:lang w:val="id-ID"/>
        </w:rPr>
        <w:t xml:space="preserve"> P</w:t>
      </w:r>
      <w:r>
        <w:rPr>
          <w:rFonts w:ascii="Times New Roman" w:cs="Times New Roman" w:hAnsi="Times New Roman"/>
          <w:kern w:val="0"/>
          <w:lang w:val="id-ID"/>
        </w:rPr>
        <w:t xml:space="preserve">ada fakta persidangan diketahui </w:t>
      </w:r>
      <w:r>
        <w:rPr>
          <w:rFonts w:ascii="Times New Roman" w:cs="Times New Roman" w:hAnsi="Times New Roman"/>
          <w:kern w:val="0"/>
          <w:lang w:val="id-ID"/>
        </w:rPr>
        <w:t xml:space="preserve">berdasarkan keterangan Saksi </w:t>
      </w:r>
      <w:r>
        <w:rPr>
          <w:rFonts w:ascii="Times New Roman" w:cs="Times New Roman" w:hAnsi="Times New Roman"/>
          <w:lang w:val="id-ID"/>
        </w:rPr>
        <w:t xml:space="preserve">STEVEN SOETRISNO menyampaikan adanya pembukaan rekening </w:t>
      </w:r>
      <w:r>
        <w:rPr>
          <w:rFonts w:ascii="Times New Roman" w:cs="Times New Roman" w:hAnsi="Times New Roman"/>
          <w:lang w:val="id-ID"/>
        </w:rPr>
        <w:t>rekening</w:t>
      </w:r>
      <w:r>
        <w:rPr>
          <w:rFonts w:ascii="Times New Roman" w:cs="Times New Roman" w:hAnsi="Times New Roman"/>
          <w:lang w:val="id-ID"/>
        </w:rPr>
        <w:t xml:space="preserve"> Bank </w:t>
      </w:r>
      <w:r>
        <w:rPr>
          <w:rFonts w:ascii="Times New Roman" w:cs="Times New Roman" w:hAnsi="Times New Roman"/>
          <w:lang w:val="id-ID"/>
        </w:rPr>
        <w:t>Central</w:t>
      </w:r>
      <w:r>
        <w:rPr>
          <w:rFonts w:ascii="Times New Roman" w:cs="Times New Roman" w:hAnsi="Times New Roman"/>
          <w:lang w:val="id-ID"/>
        </w:rPr>
        <w:t xml:space="preserve"> Asia Nomor 0085217521 atas nama PT SRI (“</w:t>
      </w:r>
      <w:r>
        <w:rPr>
          <w:rFonts w:ascii="Times New Roman" w:cs="Times New Roman" w:hAnsi="Times New Roman"/>
          <w:b/>
          <w:bCs/>
          <w:lang w:val="id-ID"/>
        </w:rPr>
        <w:t>Rekening PT SRI</w:t>
      </w:r>
      <w:r>
        <w:rPr>
          <w:rFonts w:ascii="Times New Roman" w:cs="Times New Roman" w:hAnsi="Times New Roman"/>
          <w:lang w:val="id-ID"/>
        </w:rPr>
        <w:t xml:space="preserve">”) </w:t>
      </w:r>
      <w:r>
        <w:rPr>
          <w:rFonts w:ascii="Times New Roman" w:cs="Times New Roman" w:hAnsi="Times New Roman"/>
          <w:lang w:val="id-ID"/>
        </w:rPr>
        <w:t>sudah dilakukan sejak</w:t>
      </w:r>
      <w:r>
        <w:rPr>
          <w:rFonts w:ascii="Times New Roman" w:cs="Times New Roman" w:hAnsi="Times New Roman"/>
          <w:lang w:val="id-ID"/>
        </w:rPr>
        <w:t xml:space="preserve"> tanggal 6 Februari 2020.</w:t>
      </w:r>
      <w:r>
        <w:rPr>
          <w:rFonts w:ascii="Times New Roman" w:cs="Times New Roman" w:hAnsi="Times New Roman"/>
          <w:lang w:val="id-ID"/>
        </w:rPr>
        <w:t xml:space="preserve"> Sehingga tidak ada tindakan pembukaan rekening baru pada tahun berjalan sebagaimana disampaikan oleh Saksi FERRY HUSEN dengan nomor rekening 0085217521 atas nama PT SRI.</w:t>
      </w:r>
    </w:p>
    <w:p w14:paraId="38407B81">
      <w:pPr>
        <w:pStyle w:val="style179"/>
        <w:spacing w:after="0" w:lineRule="auto" w:line="360"/>
        <w:ind w:left="851"/>
        <w:jc w:val="both"/>
        <w:rPr>
          <w:rFonts w:ascii="Times New Roman" w:cs="Times New Roman" w:hAnsi="Times New Roman"/>
          <w:kern w:val="0"/>
          <w:lang w:val="id-ID"/>
        </w:rPr>
      </w:pPr>
    </w:p>
    <w:p w14:paraId="3E2F67FD">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Penuntut Umum yang berpendapat adanya pembukaan rekening, pembayaran vendor, </w:t>
      </w:r>
      <w:r>
        <w:rPr>
          <w:rFonts w:ascii="Times New Roman" w:cs="Times New Roman" w:hAnsi="Times New Roman"/>
          <w:i/>
          <w:iCs/>
          <w:kern w:val="0"/>
          <w:lang w:val="id-ID"/>
        </w:rPr>
        <w:t>reimbursement</w:t>
      </w:r>
      <w:r>
        <w:rPr>
          <w:rFonts w:ascii="Times New Roman" w:cs="Times New Roman" w:hAnsi="Times New Roman"/>
          <w:kern w:val="0"/>
          <w:lang w:val="id-ID"/>
        </w:rPr>
        <w:t xml:space="preserve">, kerja sama dengan pihak ketiga dan berbagai transaksi keuangan sebagaimana didalilkan oleh Penuntut Umum membutuhkan persetujuan Komisaris terlebih dahulu, maka seharusnya Penuntut Umum harus menunjukkan peraturan perundang-undangan maupun anggaran dasar yang mensyaratkan wajib dilakukan persetujuan tersebut. Dalam hal ini, </w:t>
      </w:r>
      <w:r>
        <w:rPr>
          <w:rFonts w:ascii="Times New Roman" w:cs="Times New Roman" w:hAnsi="Times New Roman"/>
          <w:kern w:val="0"/>
          <w:lang w:val="id-ID"/>
        </w:rPr>
        <w:t>ketikdatahuan</w:t>
      </w:r>
      <w:r>
        <w:rPr>
          <w:rFonts w:ascii="Times New Roman" w:cs="Times New Roman" w:hAnsi="Times New Roman"/>
          <w:kern w:val="0"/>
          <w:lang w:val="id-ID"/>
        </w:rPr>
        <w:t xml:space="preserve"> dari Komisaris terkait adanya rekening lain atas nama PT SRI atau menjalankan aktivitas transaksi keuangan tidak serta-merta menjadikan hal tersebut menjadi sumber sifat melawan hukum.</w:t>
      </w:r>
    </w:p>
    <w:p w14:paraId="20750899">
      <w:pPr>
        <w:pStyle w:val="style179"/>
        <w:spacing w:after="0" w:lineRule="auto" w:line="360"/>
        <w:ind w:left="851"/>
        <w:jc w:val="both"/>
        <w:rPr>
          <w:rFonts w:ascii="Times New Roman" w:cs="Times New Roman" w:hAnsi="Times New Roman"/>
          <w:kern w:val="0"/>
          <w:lang w:val="id-ID"/>
        </w:rPr>
      </w:pPr>
    </w:p>
    <w:p w14:paraId="1B22DDCF">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adanya lompatan logika yang dilakukan oleh Penuntut Umum dengan ketidaktahuan Komisaris diterjemahkan sebagai tindakan dugaan penggelapan yang dilakukan oleh Terdakwa FEBRIYANTI SR. Padahal pada faktanya, aktivitas transaksi keuangan yang dilakukan oleh Terdakwa FEBRIYANTI SR merupakan tindakan kepengurusan sehari-hari dari Direksi yang dapat dibuktikan (</w:t>
      </w:r>
      <w:r>
        <w:rPr>
          <w:rFonts w:ascii="Times New Roman" w:cs="Times New Roman" w:hAnsi="Times New Roman"/>
          <w:i/>
          <w:iCs/>
          <w:kern w:val="0"/>
          <w:lang w:val="id-ID"/>
        </w:rPr>
        <w:t>vide</w:t>
      </w:r>
      <w:r>
        <w:rPr>
          <w:rFonts w:ascii="Times New Roman" w:cs="Times New Roman" w:hAnsi="Times New Roman"/>
          <w:kern w:val="0"/>
          <w:lang w:val="id-ID"/>
        </w:rPr>
        <w:t xml:space="preserve"> Bukti Penasihat Hukum T-1 s/d T-267). Oleh karenanya, tindakan Komisaris yang tidak melakukan pengawasan terhadap PT SRI tidak dapat dibebankan begitu saja kepada Terdakwa FEBRIYANTI SR, dikarenakan dalam UUPT sendiri sudah diatur bahwa Komisaris memiliki kewajiban untuk melakukan pengawasan, bukan hanya menunggu setiap keputusan operasional yang dilakukan oleh Direksi harus diajukan terlebih dahulu untuk memperoleh persetujuan.</w:t>
      </w:r>
      <w:r>
        <w:rPr>
          <w:rFonts w:ascii="Times New Roman" w:hAnsi="Times New Roman"/>
          <w:kern w:val="0"/>
          <w:lang w:val="id-ID"/>
        </w:rPr>
        <w:t xml:space="preserve"> </w:t>
      </w:r>
    </w:p>
    <w:tbl>
      <w:tblPr>
        <w:tblStyle w:val="style154"/>
        <w:tblW w:w="8505" w:type="dxa"/>
        <w:tblInd w:w="704"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8505"/>
      </w:tblGrid>
      <w:tr w14:paraId="69D7CDDE">
        <w:trPr/>
        <w:tc>
          <w:tcPr>
            <w:tcW w:w="8505" w:type="dxa"/>
            <w:tcBorders/>
          </w:tcPr>
          <w:p w14:paraId="23A41C20">
            <w:pPr>
              <w:pStyle w:val="style0"/>
              <w:spacing w:lineRule="auto" w:line="360"/>
              <w:jc w:val="both"/>
              <w:rPr>
                <w:rFonts w:ascii="Times New Roman" w:hAnsi="Times New Roman"/>
                <w:b/>
                <w:bCs/>
                <w:u w:val="single"/>
                <w:lang w:val="id-ID"/>
              </w:rPr>
            </w:pPr>
            <w:r>
              <w:rPr>
                <w:rFonts w:ascii="Times New Roman" w:hAnsi="Times New Roman"/>
                <w:b/>
                <w:bCs/>
                <w:u w:val="single"/>
                <w:lang w:val="id-ID"/>
              </w:rPr>
              <w:t xml:space="preserve">Dengan demikian, berdasarkan fakta hukum tersebut di atas terdapat kekeliruan mendasar Penuntut Umum dengan menyamakan ketidaktahuan Komisaris dengan ketiadaan </w:t>
            </w:r>
            <w:r>
              <w:rPr>
                <w:rFonts w:ascii="Times New Roman" w:hAnsi="Times New Roman"/>
                <w:b/>
                <w:bCs/>
                <w:u w:val="single"/>
                <w:lang w:val="id-ID"/>
              </w:rPr>
              <w:t>kewenagan</w:t>
            </w:r>
            <w:r>
              <w:rPr>
                <w:rFonts w:ascii="Times New Roman" w:hAnsi="Times New Roman"/>
                <w:b/>
                <w:bCs/>
                <w:u w:val="single"/>
                <w:lang w:val="id-ID"/>
              </w:rPr>
              <w:t xml:space="preserve"> Direksi. Adanya ketidaktahuan Komisaris merupakan persoalan dalam menjalankan fungsi pengawasan sedangkan kewenangan Direksi ditentukan berdasarkan undang-undang dan anggaran dasar. Oleh karenanya, Penuntut Umum tidak cukup membuktikan bahwa ketidaktahuan Komisaris atau tidak adanya persetujuan </w:t>
            </w:r>
            <w:r>
              <w:rPr>
                <w:rFonts w:ascii="Times New Roman" w:hAnsi="Times New Roman"/>
                <w:b/>
                <w:bCs/>
                <w:u w:val="single"/>
                <w:lang w:val="id-ID"/>
              </w:rPr>
              <w:t>Komaris</w:t>
            </w:r>
            <w:r>
              <w:rPr>
                <w:rFonts w:ascii="Times New Roman" w:hAnsi="Times New Roman"/>
                <w:b/>
                <w:bCs/>
                <w:u w:val="single"/>
                <w:lang w:val="id-ID"/>
              </w:rPr>
              <w:t xml:space="preserve"> sebagai dalil tindakan secara melawan hukum.</w:t>
            </w:r>
          </w:p>
        </w:tc>
      </w:tr>
    </w:tbl>
    <w:p w14:paraId="42C8A85E">
      <w:pPr>
        <w:pStyle w:val="style179"/>
        <w:spacing w:after="0" w:lineRule="auto" w:line="360"/>
        <w:ind w:left="851"/>
        <w:jc w:val="both"/>
        <w:rPr>
          <w:rFonts w:ascii="Times New Roman" w:cs="Times New Roman" w:hAnsi="Times New Roman"/>
          <w:kern w:val="0"/>
          <w:lang w:val="id-ID"/>
        </w:rPr>
      </w:pPr>
    </w:p>
    <w:p w14:paraId="303F8321">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kekeliruan Penuntut Umum semakin terlihat nyata dengan menempatkan ketidaktahuan Komisaris dan adanya persetujuan Komisaris sebagai sumber sifat melawan hukum. Padahal di dalam anggaran dasar PT SRI hanya mengatur mengenai tindakan-tindakan sebagaimana diatur dalam Pasal 12 Akta Pendirian PT SRI (</w:t>
      </w:r>
      <w:r>
        <w:rPr>
          <w:rFonts w:ascii="Times New Roman" w:cs="Times New Roman" w:hAnsi="Times New Roman"/>
          <w:i/>
          <w:iCs/>
          <w:kern w:val="0"/>
          <w:lang w:val="id-ID"/>
        </w:rPr>
        <w:t xml:space="preserve">vide </w:t>
      </w:r>
      <w:r>
        <w:rPr>
          <w:rFonts w:ascii="Times New Roman" w:cs="Times New Roman" w:hAnsi="Times New Roman"/>
          <w:kern w:val="0"/>
          <w:lang w:val="id-ID"/>
        </w:rPr>
        <w:t>bukti Penuntut Umum No-1) terkait tindakan meminjam/meminjamkan uang atas nama perseroan (tidak termasuk mengambil uang perseroan di bank) dan mendirikan suatu usaha atau turut serta pada perusahaan lain di dalam dan/atau di luar negeri.</w:t>
      </w:r>
    </w:p>
    <w:p w14:paraId="1D0A35E1">
      <w:pPr>
        <w:pStyle w:val="style179"/>
        <w:spacing w:after="0" w:lineRule="auto" w:line="360"/>
        <w:ind w:left="851"/>
        <w:jc w:val="both"/>
        <w:rPr>
          <w:rFonts w:ascii="Times New Roman" w:cs="Times New Roman" w:hAnsi="Times New Roman"/>
          <w:kern w:val="0"/>
          <w:lang w:val="id-ID"/>
        </w:rPr>
      </w:pPr>
    </w:p>
    <w:p w14:paraId="7C947D4E">
      <w:pPr>
        <w:pStyle w:val="style179"/>
        <w:spacing w:after="0" w:lineRule="auto" w:line="360"/>
        <w:ind w:left="851"/>
        <w:jc w:val="both"/>
        <w:rPr>
          <w:rFonts w:ascii="Times New Roman" w:cs="Times New Roman" w:hAnsi="Times New Roman"/>
          <w:b/>
          <w:bCs/>
          <w:kern w:val="0"/>
          <w:u w:val="single"/>
          <w:lang w:val="id-ID"/>
        </w:rPr>
      </w:pPr>
      <w:r>
        <w:rPr>
          <w:rFonts w:ascii="Times New Roman" w:cs="Times New Roman" w:hAnsi="Times New Roman"/>
          <w:kern w:val="0"/>
          <w:lang w:val="id-ID"/>
        </w:rPr>
        <w:t xml:space="preserve">Maka, yang dapat dikatakan Terdakwa FEBRIYANTI SR telah melalukan sifat melawan hukum bukanlah pada pertanyaan “apakah Komisaris mengetahui dan memberikan persetujuan setiap tindakan Direksi termasuk kegiatan kepengurusan sehari-hari?” melainkan apakah tindakan tersebut masih berada dalam kewenangan pengurusan Direksi untuk melakukan perbuatan tertentu sebagaimana diatur dalam undang-undang dan anggaran dasar yang secara tegas </w:t>
      </w:r>
      <w:r>
        <w:rPr>
          <w:rFonts w:ascii="Times New Roman" w:cs="Times New Roman" w:hAnsi="Times New Roman"/>
          <w:kern w:val="0"/>
          <w:lang w:val="id-ID"/>
        </w:rPr>
        <w:t>mempersyaratkan</w:t>
      </w:r>
      <w:r>
        <w:rPr>
          <w:rFonts w:ascii="Times New Roman" w:cs="Times New Roman" w:hAnsi="Times New Roman"/>
          <w:kern w:val="0"/>
          <w:lang w:val="id-ID"/>
        </w:rPr>
        <w:t xml:space="preserve"> harus mendapatkan persetujuan Komisaris. </w:t>
      </w:r>
      <w:r>
        <w:rPr>
          <w:rFonts w:ascii="Times New Roman" w:cs="Times New Roman" w:hAnsi="Times New Roman"/>
          <w:b/>
          <w:bCs/>
          <w:kern w:val="0"/>
          <w:u w:val="single"/>
          <w:lang w:val="id-ID"/>
        </w:rPr>
        <w:t>Bahwa Penuntut Umum yang telah salah menjadikan persetujuan Komisaris seolah-olah syarat umum berwenangnya Direksi untuk melakukan kegiatan kepengurusan operasional perseroan, padahal dalam anggaran dasar PT SRI sama sekali tidak mengatakan demikian.</w:t>
      </w:r>
    </w:p>
    <w:p w14:paraId="6E4B3817">
      <w:pPr>
        <w:pStyle w:val="style179"/>
        <w:spacing w:after="0" w:lineRule="auto" w:line="360"/>
        <w:ind w:left="851"/>
        <w:jc w:val="both"/>
        <w:rPr>
          <w:rFonts w:ascii="Times New Roman" w:cs="Times New Roman" w:hAnsi="Times New Roman"/>
          <w:kern w:val="0"/>
          <w:lang w:val="id-ID"/>
        </w:rPr>
      </w:pPr>
    </w:p>
    <w:p w14:paraId="38E2851D">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atas dalil pembukaan rekening bank BCA dengan nomor rekening 0085217521 atas nama PT SRI tidak dilaporkan oleh Terdakwa FEBRIYANTI SR kepada Dewan Komisaris tidaklah dapat dibenarkan. Berdasarkan fakta persidangan, Saksi STEVEN SOETRISNO menyampaikan pembukaan rekening tersebut sudah dilakukan sejak tanggal 6 Februari 2020, maka adanya pembukaan rekening baru BCA dengan nomor 0085217521 tidaklah beralasan dan tepat karena pada fakta persidangan Terdakwa FEBRIYANTI SR juga menyampaikan pembuatan rekening tersebut diketahui oleh Saksi FERRY HUSEN selaku Komisaris PT SRI dengan memberikan identitasnya dikarenakan pembukaan rekening BCA sulit sehingga memerlukan persetujuan dari Komisaris. Dalam hal ini yang menjadi perbedaan adalah hanya pada tata cara pengelolaan keuangan saja dengan rekening lainnya. Adapun Saksi NOVIA WIDYANTI pada persidangan tanggal 31 Agustus </w:t>
      </w:r>
      <w:r>
        <w:rPr>
          <w:rFonts w:ascii="Times New Roman" w:cs="Times New Roman" w:hAnsi="Times New Roman"/>
          <w:b/>
          <w:bCs/>
          <w:kern w:val="0"/>
          <w:u w:val="single"/>
          <w:lang w:val="id-ID"/>
        </w:rPr>
        <w:t>2026 menyampaikan Saksi sering menyaksikan Terdakwa FEBRIYANTI SR melakukan transfer dana ke PT SRI untuk menalangi, karena biaya operasional kurang sehingga menggunakan dana pribadi Terdakwa FEBRIYANTI SR, dan setelah PT SRI memiliki dana barulah dikembalikan kepada Terdakwa FEBRIYANTI SR</w:t>
      </w:r>
      <w:r>
        <w:rPr>
          <w:rFonts w:ascii="Times New Roman" w:cs="Times New Roman" w:hAnsi="Times New Roman"/>
          <w:kern w:val="0"/>
          <w:lang w:val="id-ID"/>
        </w:rPr>
        <w:t xml:space="preserve">. </w:t>
      </w:r>
    </w:p>
    <w:p w14:paraId="65196B2C">
      <w:pPr>
        <w:pStyle w:val="style179"/>
        <w:spacing w:after="0" w:lineRule="auto" w:line="360"/>
        <w:ind w:left="851"/>
        <w:jc w:val="both"/>
        <w:rPr>
          <w:rFonts w:ascii="Times New Roman" w:cs="Times New Roman" w:hAnsi="Times New Roman"/>
          <w:kern w:val="0"/>
          <w:lang w:val="id-ID"/>
        </w:rPr>
      </w:pPr>
    </w:p>
    <w:p w14:paraId="373F3940">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Selain itu, Saksi NURUL HIDAYATI SETIA PUTRI membenarkan </w:t>
      </w:r>
      <w:r>
        <w:rPr>
          <w:rFonts w:ascii="Times New Roman" w:cs="Times New Roman" w:hAnsi="Times New Roman"/>
          <w:b/>
          <w:bCs/>
          <w:kern w:val="0"/>
          <w:lang w:val="id-ID"/>
        </w:rPr>
        <w:t>selalu membuat laporan keuangan</w:t>
      </w:r>
      <w:r>
        <w:rPr>
          <w:rFonts w:ascii="Times New Roman" w:cs="Times New Roman" w:hAnsi="Times New Roman"/>
          <w:kern w:val="0"/>
          <w:lang w:val="id-ID"/>
        </w:rPr>
        <w:t xml:space="preserve">, laporan keuangan tersebut merupakan jurnal pengeluaran kas dan jurnal pengeluaran bank yang diberikan oleh bagian </w:t>
      </w:r>
      <w:r>
        <w:rPr>
          <w:rFonts w:ascii="Times New Roman" w:cs="Times New Roman" w:hAnsi="Times New Roman"/>
          <w:kern w:val="0"/>
          <w:lang w:val="id-ID"/>
        </w:rPr>
        <w:t>finance</w:t>
      </w:r>
      <w:r>
        <w:rPr>
          <w:rFonts w:ascii="Times New Roman" w:cs="Times New Roman" w:hAnsi="Times New Roman"/>
          <w:kern w:val="0"/>
          <w:lang w:val="id-ID"/>
        </w:rPr>
        <w:t xml:space="preserve"> setiap bulan, yang kemudian diproses oleh Saksi menjadi laporan keuangan. Selain itu, Saksi </w:t>
      </w:r>
      <w:r>
        <w:rPr>
          <w:rFonts w:ascii="Times New Roman" w:cs="Times New Roman" w:hAnsi="Times New Roman"/>
          <w:b/>
          <w:bCs/>
          <w:kern w:val="0"/>
          <w:lang w:val="id-ID"/>
        </w:rPr>
        <w:t>menyampaikan Terdakwa FEBRIYANTI SR selaku Direktur PT SRI saat itu selalu melakukan tindakan rekonsiliasi dan rekapitulasi pengeluaran serta pemasukan dari rekening yang dipegang oleh Direktur kepada Saksi</w:t>
      </w:r>
      <w:r>
        <w:rPr>
          <w:rFonts w:ascii="Times New Roman" w:cs="Times New Roman" w:hAnsi="Times New Roman"/>
          <w:kern w:val="0"/>
          <w:lang w:val="id-ID"/>
        </w:rPr>
        <w:t>. Oleh karenanya Penuntut Umum tidak dapat menunjukkan bukti bahwa transaksi keuangan PT SRI yang dikelola oleh Terdakwa FEBRIYANTI SR digunakan untuk kepentingan pribadi sehingga diduga melakukan tindakan penggelapan</w:t>
      </w:r>
      <w:r>
        <w:rPr>
          <w:rFonts w:ascii="Times New Roman" w:cs="Times New Roman" w:hAnsi="Times New Roman"/>
          <w:kern w:val="0"/>
          <w:lang w:val="id-ID"/>
        </w:rPr>
        <w:t>.</w:t>
      </w:r>
    </w:p>
    <w:p w14:paraId="7E503870">
      <w:pPr>
        <w:pStyle w:val="style179"/>
        <w:spacing w:after="0" w:lineRule="auto" w:line="360"/>
        <w:ind w:left="851"/>
        <w:jc w:val="both"/>
        <w:rPr>
          <w:rFonts w:ascii="Times New Roman" w:cs="Times New Roman" w:hAnsi="Times New Roman"/>
          <w:kern w:val="0"/>
          <w:lang w:val="id-ID"/>
        </w:rPr>
      </w:pPr>
    </w:p>
    <w:p w14:paraId="44008757">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Terdakwa FEBRIYANTI </w:t>
      </w:r>
      <w:r>
        <w:rPr>
          <w:rFonts w:ascii="Times New Roman" w:cs="Times New Roman" w:hAnsi="Times New Roman"/>
          <w:kern w:val="0"/>
          <w:lang w:val="id-ID"/>
        </w:rPr>
        <w:t xml:space="preserve">berdasarkan Surat </w:t>
      </w:r>
      <w:r>
        <w:rPr>
          <w:rFonts w:ascii="Times New Roman" w:cs="Times New Roman" w:hAnsi="Times New Roman"/>
          <w:kern w:val="0"/>
          <w:lang w:val="id-ID"/>
        </w:rPr>
        <w:t>Tuntutan</w:t>
      </w:r>
      <w:r>
        <w:rPr>
          <w:rFonts w:ascii="Times New Roman" w:cs="Times New Roman" w:hAnsi="Times New Roman"/>
          <w:kern w:val="0"/>
          <w:lang w:val="id-ID"/>
        </w:rPr>
        <w:t xml:space="preserve">, didakwa telah mengadakan Perjanjian </w:t>
      </w:r>
      <w:r>
        <w:rPr>
          <w:rFonts w:ascii="Times New Roman" w:cs="Times New Roman" w:hAnsi="Times New Roman"/>
          <w:kern w:val="0"/>
          <w:lang w:val="id-ID"/>
        </w:rPr>
        <w:t>Kerjasama</w:t>
      </w:r>
      <w:r>
        <w:rPr>
          <w:rFonts w:ascii="Times New Roman" w:cs="Times New Roman" w:hAnsi="Times New Roman"/>
          <w:kern w:val="0"/>
          <w:lang w:val="id-ID"/>
        </w:rPr>
        <w:t xml:space="preserve"> dengan IKAWARNA sebagaimana tertuang dalam Perjanjian </w:t>
      </w:r>
      <w:r>
        <w:rPr>
          <w:rFonts w:ascii="Times New Roman" w:cs="Times New Roman" w:hAnsi="Times New Roman"/>
          <w:kern w:val="0"/>
          <w:lang w:val="id-ID"/>
        </w:rPr>
        <w:t>Kerjasama</w:t>
      </w:r>
      <w:r>
        <w:rPr>
          <w:rFonts w:ascii="Times New Roman" w:cs="Times New Roman" w:hAnsi="Times New Roman"/>
          <w:kern w:val="0"/>
          <w:lang w:val="id-ID"/>
        </w:rPr>
        <w:t xml:space="preserve"> Nomor: 109/SRI/VI/BDG/2022 tanggal 1 Juni 2022 (“</w:t>
      </w:r>
      <w:r>
        <w:rPr>
          <w:rFonts w:ascii="Times New Roman" w:cs="Times New Roman" w:hAnsi="Times New Roman"/>
          <w:b/>
          <w:bCs/>
          <w:kern w:val="0"/>
          <w:lang w:val="id-ID"/>
        </w:rPr>
        <w:t>Perjanjian IKAWARNA</w:t>
      </w:r>
      <w:r>
        <w:rPr>
          <w:rFonts w:ascii="Times New Roman" w:cs="Times New Roman" w:hAnsi="Times New Roman"/>
          <w:kern w:val="0"/>
          <w:lang w:val="id-ID"/>
        </w:rPr>
        <w:t xml:space="preserve">”). Berdasarkan Pasal 4 Angka 2 Perjanjian IKAWARNA menyebutkan pembayaran dilakukan oleh IKAWARNA melalui transfer dana ke rekening pihak pertama yaitu PT SRI yaitu Bank </w:t>
      </w:r>
      <w:r>
        <w:rPr>
          <w:rFonts w:ascii="Times New Roman" w:cs="Times New Roman" w:hAnsi="Times New Roman"/>
          <w:kern w:val="0"/>
          <w:lang w:val="id-ID"/>
        </w:rPr>
        <w:t>Central</w:t>
      </w:r>
      <w:r>
        <w:rPr>
          <w:rFonts w:ascii="Times New Roman" w:cs="Times New Roman" w:hAnsi="Times New Roman"/>
          <w:kern w:val="0"/>
          <w:lang w:val="id-ID"/>
        </w:rPr>
        <w:t xml:space="preserve"> Asia, Kantor Cabang Utama Asia Afrika, Bandung, Nomor </w:t>
      </w:r>
      <w:r>
        <w:rPr>
          <w:rFonts w:ascii="Times New Roman" w:cs="Times New Roman" w:hAnsi="Times New Roman"/>
          <w:kern w:val="0"/>
          <w:lang w:val="id-ID"/>
        </w:rPr>
        <w:t>Rekeing</w:t>
      </w:r>
      <w:r>
        <w:rPr>
          <w:rFonts w:ascii="Times New Roman" w:cs="Times New Roman" w:hAnsi="Times New Roman"/>
          <w:kern w:val="0"/>
          <w:lang w:val="id-ID"/>
        </w:rPr>
        <w:t xml:space="preserve"> </w:t>
      </w:r>
      <w:r>
        <w:rPr>
          <w:rFonts w:ascii="Times New Roman" w:cs="Times New Roman" w:hAnsi="Times New Roman"/>
          <w:lang w:val="id-ID"/>
        </w:rPr>
        <w:t xml:space="preserve">0085217521, atas nama </w:t>
      </w:r>
      <w:r>
        <w:rPr>
          <w:rFonts w:ascii="Times New Roman" w:cs="Times New Roman" w:hAnsi="Times New Roman"/>
          <w:lang w:val="id-ID"/>
        </w:rPr>
        <w:t>PT SOLUSI RAHAYU INDONESIA</w:t>
      </w:r>
      <w:r>
        <w:rPr>
          <w:rFonts w:ascii="Times New Roman" w:cs="Times New Roman" w:hAnsi="Times New Roman"/>
          <w:lang w:val="id-ID"/>
        </w:rPr>
        <w:t>.</w:t>
      </w:r>
    </w:p>
    <w:p w14:paraId="6F52B366">
      <w:pPr>
        <w:pStyle w:val="style179"/>
        <w:spacing w:after="0" w:lineRule="auto" w:line="360"/>
        <w:ind w:left="851"/>
        <w:jc w:val="both"/>
        <w:rPr>
          <w:rFonts w:ascii="Times New Roman" w:cs="Times New Roman" w:hAnsi="Times New Roman"/>
          <w:kern w:val="0"/>
          <w:lang w:val="id-ID"/>
        </w:rPr>
      </w:pPr>
    </w:p>
    <w:p w14:paraId="6795112C">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lang w:val="id-ID"/>
        </w:rPr>
        <w:t>Bahwa</w:t>
      </w:r>
      <w:r>
        <w:rPr>
          <w:rFonts w:ascii="Times New Roman" w:cs="Times New Roman" w:hAnsi="Times New Roman"/>
          <w:lang w:val="id-ID"/>
        </w:rPr>
        <w:t xml:space="preserve"> berdasarkan Surat </w:t>
      </w:r>
      <w:r>
        <w:rPr>
          <w:rFonts w:ascii="Times New Roman" w:cs="Times New Roman" w:hAnsi="Times New Roman"/>
          <w:lang w:val="id-ID"/>
        </w:rPr>
        <w:t>Tuntutan</w:t>
      </w:r>
      <w:r>
        <w:rPr>
          <w:rFonts w:ascii="Times New Roman" w:cs="Times New Roman" w:hAnsi="Times New Roman"/>
          <w:lang w:val="id-ID"/>
        </w:rPr>
        <w:t>, p</w:t>
      </w:r>
      <w:r>
        <w:rPr>
          <w:rFonts w:ascii="Times New Roman" w:cs="Times New Roman" w:hAnsi="Times New Roman"/>
          <w:lang w:val="id-ID"/>
        </w:rPr>
        <w:t>ada tanggal 7 April 2022 dengan tanpa persetujuan dari Komisaris PT SRI, Terdakwa FEBRIYANTI mendirikan PT INGRAM sebagaimana tertuang dalam Akta Pendirian Perseroan Terbatas PT Inovasi Gerakan Masyarakat Nomor 21, tanggal 07 April 2022 (“</w:t>
      </w:r>
      <w:r>
        <w:rPr>
          <w:rFonts w:ascii="Times New Roman" w:cs="Times New Roman" w:hAnsi="Times New Roman"/>
          <w:b/>
          <w:bCs/>
          <w:lang w:val="id-ID"/>
        </w:rPr>
        <w:t xml:space="preserve">Akta </w:t>
      </w:r>
      <w:r>
        <w:rPr>
          <w:rFonts w:ascii="Times New Roman" w:cs="Times New Roman" w:hAnsi="Times New Roman"/>
          <w:b/>
          <w:bCs/>
          <w:lang w:val="id-ID"/>
        </w:rPr>
        <w:t>Pendiran</w:t>
      </w:r>
      <w:r>
        <w:rPr>
          <w:rFonts w:ascii="Times New Roman" w:cs="Times New Roman" w:hAnsi="Times New Roman"/>
          <w:b/>
          <w:bCs/>
          <w:lang w:val="id-ID"/>
        </w:rPr>
        <w:t xml:space="preserve"> PT INGRAM</w:t>
      </w:r>
      <w:r>
        <w:rPr>
          <w:rFonts w:ascii="Times New Roman" w:cs="Times New Roman" w:hAnsi="Times New Roman"/>
          <w:lang w:val="id-ID"/>
        </w:rPr>
        <w:t xml:space="preserve">”) memiliki alamat yang sama dengan PT SRI.  Berdasarkan alat bukti yang diajukan oleh Jaksa Penuntut Umum berkaitan dengan Akta Pendirian PT INGRAM, memang benar PT INGRAM berkedudukan di Kabupaten Bandung namun bidang usaha yang </w:t>
      </w:r>
      <w:r>
        <w:rPr>
          <w:rFonts w:ascii="Times New Roman" w:cs="Times New Roman" w:hAnsi="Times New Roman"/>
          <w:lang w:val="id-ID"/>
        </w:rPr>
        <w:t>dijalan</w:t>
      </w:r>
      <w:r>
        <w:rPr>
          <w:rFonts w:ascii="Times New Roman" w:cs="Times New Roman" w:hAnsi="Times New Roman"/>
          <w:lang w:val="id-ID"/>
        </w:rPr>
        <w:t xml:space="preserve"> </w:t>
      </w:r>
      <w:r>
        <w:rPr>
          <w:rFonts w:ascii="Times New Roman" w:cs="Times New Roman" w:hAnsi="Times New Roman"/>
          <w:lang w:val="id-ID"/>
        </w:rPr>
        <w:t>terdapat perbedaan</w:t>
      </w:r>
      <w:r>
        <w:rPr>
          <w:rFonts w:ascii="Times New Roman" w:cs="Times New Roman" w:hAnsi="Times New Roman"/>
          <w:lang w:val="id-ID"/>
        </w:rPr>
        <w:t xml:space="preserve"> dengan kegiatan usaha yang dilakukan oleh PT SRI. Adapun kegiatan usaha yang dijalankan oleh PT INGRAM adalah:</w:t>
      </w:r>
    </w:p>
    <w:p w14:paraId="5BDEC3AB">
      <w:pPr>
        <w:pStyle w:val="style179"/>
        <w:numPr>
          <w:ilvl w:val="0"/>
          <w:numId w:val="30"/>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 xml:space="preserve">Menjalankan kegiatan dalam bidang </w:t>
      </w:r>
      <w:r>
        <w:rPr>
          <w:rFonts w:ascii="Times New Roman" w:cs="Times New Roman" w:hAnsi="Times New Roman"/>
          <w:kern w:val="0"/>
          <w:lang w:val="id-ID"/>
        </w:rPr>
        <w:t>treatment</w:t>
      </w:r>
      <w:r>
        <w:rPr>
          <w:rFonts w:ascii="Times New Roman" w:cs="Times New Roman" w:hAnsi="Times New Roman"/>
          <w:kern w:val="0"/>
          <w:lang w:val="id-ID"/>
        </w:rPr>
        <w:t xml:space="preserve"> air yaitu Pengumpulan limbah dan sampah tidak berbahaya, </w:t>
      </w:r>
      <w:r>
        <w:rPr>
          <w:rFonts w:ascii="Times New Roman" w:cs="Times New Roman" w:hAnsi="Times New Roman"/>
          <w:kern w:val="0"/>
          <w:lang w:val="id-ID"/>
        </w:rPr>
        <w:t>Treatment</w:t>
      </w:r>
      <w:r>
        <w:rPr>
          <w:rFonts w:ascii="Times New Roman" w:cs="Times New Roman" w:hAnsi="Times New Roman"/>
          <w:kern w:val="0"/>
          <w:lang w:val="id-ID"/>
        </w:rPr>
        <w:t xml:space="preserve"> dan Pembuangan Limbah dan Sampah Tidak Berbahaya, Produksi Kompos Sampah Organik, Pemulihan Material Barang Bukan Logam;</w:t>
      </w:r>
    </w:p>
    <w:p w14:paraId="23256604">
      <w:pPr>
        <w:pStyle w:val="style179"/>
        <w:numPr>
          <w:ilvl w:val="0"/>
          <w:numId w:val="30"/>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 xml:space="preserve">Menjalankan kegiatan usaha dalam bidang </w:t>
      </w:r>
      <w:r>
        <w:rPr>
          <w:rFonts w:ascii="Times New Roman" w:cs="Times New Roman" w:hAnsi="Times New Roman"/>
          <w:kern w:val="0"/>
          <w:lang w:val="id-ID"/>
        </w:rPr>
        <w:t>perdaganagn</w:t>
      </w:r>
      <w:r>
        <w:rPr>
          <w:rFonts w:ascii="Times New Roman" w:cs="Times New Roman" w:hAnsi="Times New Roman"/>
          <w:kern w:val="0"/>
          <w:lang w:val="id-ID"/>
        </w:rPr>
        <w:t xml:space="preserve"> yaitu Perdagangan Besar Atas Dasar Balas Jasa (</w:t>
      </w:r>
      <w:r>
        <w:rPr>
          <w:rFonts w:ascii="Times New Roman" w:cs="Times New Roman" w:hAnsi="Times New Roman"/>
          <w:kern w:val="0"/>
          <w:lang w:val="id-ID"/>
        </w:rPr>
        <w:t>Fee</w:t>
      </w:r>
      <w:r>
        <w:rPr>
          <w:rFonts w:ascii="Times New Roman" w:cs="Times New Roman" w:hAnsi="Times New Roman"/>
          <w:kern w:val="0"/>
          <w:lang w:val="id-ID"/>
        </w:rPr>
        <w:t xml:space="preserve">) atau Kontrak, Perdagangan Besar Komputer dan Perlengkapan Komputer, Perdagangan Besar Piranti Lunak, Perdagangan Besar Disket, </w:t>
      </w:r>
      <w:r>
        <w:rPr>
          <w:rFonts w:ascii="Times New Roman" w:cs="Times New Roman" w:hAnsi="Times New Roman"/>
          <w:kern w:val="0"/>
          <w:lang w:val="id-ID"/>
        </w:rPr>
        <w:t>Flash</w:t>
      </w:r>
      <w:r>
        <w:rPr>
          <w:rFonts w:ascii="Times New Roman" w:cs="Times New Roman" w:hAnsi="Times New Roman"/>
          <w:kern w:val="0"/>
          <w:lang w:val="id-ID"/>
        </w:rPr>
        <w:t xml:space="preserve"> </w:t>
      </w:r>
      <w:r>
        <w:rPr>
          <w:rFonts w:ascii="Times New Roman" w:cs="Times New Roman" w:hAnsi="Times New Roman"/>
          <w:kern w:val="0"/>
          <w:lang w:val="id-ID"/>
        </w:rPr>
        <w:t>Drive</w:t>
      </w:r>
      <w:r>
        <w:rPr>
          <w:rFonts w:ascii="Times New Roman" w:cs="Times New Roman" w:hAnsi="Times New Roman"/>
          <w:kern w:val="0"/>
          <w:lang w:val="id-ID"/>
        </w:rPr>
        <w:t xml:space="preserve">, Pita, Audio dan Video, CD dan DVD Kosong, Perdagangan Besar Suku Cadang Elektronik, Perdagangan Besar Peralatan dan Perlengkapan Rumah Tangga, Perdagangan Besar Berbagai Barang dan Perlengkapan Rumah Tangga Lainnya </w:t>
      </w:r>
      <w:r>
        <w:rPr>
          <w:rFonts w:ascii="Times New Roman" w:cs="Times New Roman" w:hAnsi="Times New Roman"/>
          <w:kern w:val="0"/>
          <w:lang w:val="id-ID"/>
        </w:rPr>
        <w:t>Ytdl</w:t>
      </w:r>
      <w:r>
        <w:rPr>
          <w:rFonts w:ascii="Times New Roman" w:cs="Times New Roman" w:hAnsi="Times New Roman"/>
          <w:kern w:val="0"/>
          <w:lang w:val="id-ID"/>
        </w:rPr>
        <w:t>, Perdagangan Besar Berbagai Macam Barang;</w:t>
      </w:r>
    </w:p>
    <w:p w14:paraId="3DB41FB9">
      <w:pPr>
        <w:pStyle w:val="style179"/>
        <w:numPr>
          <w:ilvl w:val="0"/>
          <w:numId w:val="30"/>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Menjalankan kegiatan usaha dalam bidang informasi dan komunikasi yaitu Aktivitas Pengembangan Aplikasi Perdagangan Melalui Internet (E-</w:t>
      </w:r>
      <w:r>
        <w:rPr>
          <w:rFonts w:ascii="Times New Roman" w:cs="Times New Roman" w:hAnsi="Times New Roman"/>
          <w:kern w:val="0"/>
          <w:lang w:val="id-ID"/>
        </w:rPr>
        <w:t>Commerce</w:t>
      </w:r>
      <w:r>
        <w:rPr>
          <w:rFonts w:ascii="Times New Roman" w:cs="Times New Roman" w:hAnsi="Times New Roman"/>
          <w:kern w:val="0"/>
          <w:lang w:val="id-ID"/>
        </w:rPr>
        <w:t xml:space="preserve">), Aktivitas </w:t>
      </w:r>
      <w:r>
        <w:rPr>
          <w:rFonts w:ascii="Times New Roman" w:cs="Times New Roman" w:hAnsi="Times New Roman"/>
          <w:kern w:val="0"/>
          <w:lang w:val="id-ID"/>
        </w:rPr>
        <w:t>Pemprograman</w:t>
      </w:r>
      <w:r>
        <w:rPr>
          <w:rFonts w:ascii="Times New Roman" w:cs="Times New Roman" w:hAnsi="Times New Roman"/>
          <w:kern w:val="0"/>
          <w:lang w:val="id-ID"/>
        </w:rPr>
        <w:t xml:space="preserve"> Berbasis Kecerdasan Artifisial, Aktivitas Pemrograman Komputer Lainnya, Aktivitas Konsultasi dan Perancangan Internet </w:t>
      </w:r>
      <w:r>
        <w:rPr>
          <w:rFonts w:ascii="Times New Roman" w:cs="Times New Roman" w:hAnsi="Times New Roman"/>
          <w:kern w:val="0"/>
          <w:lang w:val="id-ID"/>
        </w:rPr>
        <w:t>of</w:t>
      </w:r>
      <w:r>
        <w:rPr>
          <w:rFonts w:ascii="Times New Roman" w:cs="Times New Roman" w:hAnsi="Times New Roman"/>
          <w:kern w:val="0"/>
          <w:lang w:val="id-ID"/>
        </w:rPr>
        <w:t xml:space="preserve"> </w:t>
      </w:r>
      <w:r>
        <w:rPr>
          <w:rFonts w:ascii="Times New Roman" w:cs="Times New Roman" w:hAnsi="Times New Roman"/>
          <w:kern w:val="0"/>
          <w:lang w:val="id-ID"/>
        </w:rPr>
        <w:t>Things</w:t>
      </w:r>
      <w:r>
        <w:rPr>
          <w:rFonts w:ascii="Times New Roman" w:cs="Times New Roman" w:hAnsi="Times New Roman"/>
          <w:kern w:val="0"/>
          <w:lang w:val="id-ID"/>
        </w:rPr>
        <w:t xml:space="preserve"> (</w:t>
      </w:r>
      <w:r>
        <w:rPr>
          <w:rFonts w:ascii="Times New Roman" w:cs="Times New Roman" w:hAnsi="Times New Roman"/>
          <w:kern w:val="0"/>
          <w:lang w:val="id-ID"/>
        </w:rPr>
        <w:t>IoT</w:t>
      </w:r>
      <w:r>
        <w:rPr>
          <w:rFonts w:ascii="Times New Roman" w:cs="Times New Roman" w:hAnsi="Times New Roman"/>
          <w:kern w:val="0"/>
          <w:lang w:val="id-ID"/>
        </w:rPr>
        <w:t>), Aktivitas Konsultasi Komputer dan Manajemen Fasilitas Komputer Lainnya, Aktivitas Pengolahan Data, Portal Web Dan/Atau Platform Digital Dengan Tujuan Komersial; dan</w:t>
      </w:r>
    </w:p>
    <w:p w14:paraId="6CB796D9">
      <w:pPr>
        <w:pStyle w:val="style179"/>
        <w:numPr>
          <w:ilvl w:val="0"/>
          <w:numId w:val="30"/>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Menjalankan kegiatan usaha dalam bidang ketenagakerjaan berupa Pelatihan Kerja Teknik Swasta, Pelatihan Kerja Teknologi Informasi dan Komunikasi Swasta, Pelatihan Kerja Industri Kreatif Swasta, Pelatihan Kerja Bisnis dan Manajemen Swasta, Pelatihan Kerja Teknologi Informasi dan Komunikasi Perusahaan</w:t>
      </w:r>
      <w:r>
        <w:rPr>
          <w:rFonts w:ascii="Times New Roman" w:cs="Times New Roman" w:hAnsi="Times New Roman"/>
          <w:kern w:val="0"/>
          <w:lang w:val="id-ID"/>
        </w:rPr>
        <w:t>.</w:t>
      </w:r>
    </w:p>
    <w:p w14:paraId="24999C39">
      <w:pPr>
        <w:pStyle w:val="style179"/>
        <w:spacing w:after="0" w:lineRule="auto" w:line="360"/>
        <w:ind w:left="1276"/>
        <w:jc w:val="both"/>
        <w:rPr>
          <w:rFonts w:ascii="Times New Roman" w:cs="Times New Roman" w:hAnsi="Times New Roman"/>
          <w:kern w:val="0"/>
          <w:lang w:val="id-ID"/>
        </w:rPr>
      </w:pPr>
    </w:p>
    <w:p w14:paraId="1514B75B">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lang w:val="id-ID"/>
        </w:rPr>
        <w:t>Bahwa</w:t>
      </w:r>
      <w:r>
        <w:rPr>
          <w:rFonts w:ascii="Times New Roman" w:cs="Times New Roman" w:hAnsi="Times New Roman"/>
          <w:kern w:val="0"/>
          <w:lang w:val="id-ID"/>
        </w:rPr>
        <w:t xml:space="preserve"> berdasarkan Akta Pendirian PT INGRAM yang menjadi susunan Organ Perseroan dan susunan Pemegang Saham PT INGRAM yaitu:</w:t>
      </w:r>
    </w:p>
    <w:p w14:paraId="1DAA9B6A">
      <w:pPr>
        <w:pStyle w:val="style179"/>
        <w:spacing w:after="0" w:lineRule="auto" w:line="360"/>
        <w:ind w:left="851"/>
        <w:jc w:val="center"/>
        <w:rPr>
          <w:rFonts w:ascii="Times New Roman" w:cs="Times New Roman" w:hAnsi="Times New Roman"/>
          <w:b/>
          <w:bCs/>
          <w:kern w:val="0"/>
          <w:lang w:val="id-ID"/>
        </w:rPr>
      </w:pPr>
      <w:r>
        <w:rPr>
          <w:rFonts w:ascii="Times New Roman" w:cs="Times New Roman" w:hAnsi="Times New Roman"/>
          <w:b/>
          <w:bCs/>
          <w:kern w:val="0"/>
          <w:lang w:val="id-ID"/>
        </w:rPr>
        <w:t>DIREKSI</w:t>
      </w:r>
    </w:p>
    <w:tbl>
      <w:tblPr>
        <w:tblStyle w:val="style154"/>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6"/>
        <w:gridCol w:w="269"/>
        <w:gridCol w:w="5063"/>
      </w:tblGrid>
      <w:tr w14:paraId="4A345EAD">
        <w:trPr/>
        <w:tc>
          <w:tcPr>
            <w:tcW w:w="2776" w:type="dxa"/>
            <w:tcBorders/>
          </w:tcPr>
          <w:p w14:paraId="3F94732E">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Direktur Utama</w:t>
            </w:r>
          </w:p>
        </w:tc>
        <w:tc>
          <w:tcPr>
            <w:tcW w:w="236" w:type="dxa"/>
            <w:tcBorders/>
          </w:tcPr>
          <w:p w14:paraId="3D1384CD">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5063" w:type="dxa"/>
            <w:tcBorders/>
          </w:tcPr>
          <w:p w14:paraId="30DA8530">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FEBRIYANTI</w:t>
            </w:r>
          </w:p>
        </w:tc>
      </w:tr>
      <w:tr w14:paraId="6EAF2178">
        <w:tblPrEx/>
        <w:trPr/>
        <w:tc>
          <w:tcPr>
            <w:tcW w:w="2776" w:type="dxa"/>
            <w:tcBorders/>
          </w:tcPr>
          <w:p w14:paraId="5620DD53">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Direktur</w:t>
            </w:r>
          </w:p>
        </w:tc>
        <w:tc>
          <w:tcPr>
            <w:tcW w:w="236" w:type="dxa"/>
            <w:tcBorders/>
          </w:tcPr>
          <w:p w14:paraId="45D7A81F">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5063" w:type="dxa"/>
            <w:tcBorders/>
          </w:tcPr>
          <w:p w14:paraId="7D598779">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FEBRIADI PRATAMA PUTRA</w:t>
            </w:r>
          </w:p>
        </w:tc>
      </w:tr>
    </w:tbl>
    <w:p w14:paraId="57E7C590">
      <w:pPr>
        <w:pStyle w:val="style179"/>
        <w:spacing w:after="0" w:lineRule="auto" w:line="360"/>
        <w:ind w:left="851"/>
        <w:jc w:val="both"/>
        <w:rPr>
          <w:rFonts w:ascii="Times New Roman" w:cs="Times New Roman" w:hAnsi="Times New Roman"/>
          <w:kern w:val="0"/>
          <w:lang w:val="id-ID"/>
        </w:rPr>
      </w:pPr>
    </w:p>
    <w:p w14:paraId="0D14CD3A">
      <w:pPr>
        <w:pStyle w:val="style179"/>
        <w:spacing w:after="0" w:lineRule="auto" w:line="360"/>
        <w:ind w:left="851"/>
        <w:jc w:val="center"/>
        <w:rPr>
          <w:rFonts w:ascii="Times New Roman" w:cs="Times New Roman" w:hAnsi="Times New Roman"/>
          <w:b/>
          <w:bCs/>
          <w:kern w:val="0"/>
          <w:lang w:val="id-ID"/>
        </w:rPr>
      </w:pPr>
      <w:r>
        <w:rPr>
          <w:rFonts w:ascii="Times New Roman" w:cs="Times New Roman" w:hAnsi="Times New Roman"/>
          <w:b/>
          <w:bCs/>
          <w:kern w:val="0"/>
          <w:lang w:val="id-ID"/>
        </w:rPr>
        <w:t>DEWAN KOMISARIS</w:t>
      </w:r>
    </w:p>
    <w:tbl>
      <w:tblPr>
        <w:tblStyle w:val="style154"/>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6"/>
        <w:gridCol w:w="269"/>
        <w:gridCol w:w="5063"/>
      </w:tblGrid>
      <w:tr w14:paraId="27D15E18">
        <w:trPr/>
        <w:tc>
          <w:tcPr>
            <w:tcW w:w="2776" w:type="dxa"/>
            <w:tcBorders/>
          </w:tcPr>
          <w:p w14:paraId="7AEFBDEE">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Komisaris Utama</w:t>
            </w:r>
          </w:p>
        </w:tc>
        <w:tc>
          <w:tcPr>
            <w:tcW w:w="236" w:type="dxa"/>
            <w:tcBorders/>
          </w:tcPr>
          <w:p w14:paraId="5A564979">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5063" w:type="dxa"/>
            <w:tcBorders/>
          </w:tcPr>
          <w:p w14:paraId="3B4D8418">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YOHANNES PAULUS WINSTON</w:t>
            </w:r>
          </w:p>
        </w:tc>
      </w:tr>
      <w:tr w14:paraId="76ED81BF">
        <w:tblPrEx/>
        <w:trPr/>
        <w:tc>
          <w:tcPr>
            <w:tcW w:w="2776" w:type="dxa"/>
            <w:tcBorders/>
          </w:tcPr>
          <w:p w14:paraId="26137C3D">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Komisaris</w:t>
            </w:r>
          </w:p>
        </w:tc>
        <w:tc>
          <w:tcPr>
            <w:tcW w:w="236" w:type="dxa"/>
            <w:tcBorders/>
          </w:tcPr>
          <w:p w14:paraId="5491E881">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5063" w:type="dxa"/>
            <w:tcBorders/>
          </w:tcPr>
          <w:p w14:paraId="7C918D7A">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INSINYUR ALFERD BOEDIMAN</w:t>
            </w:r>
          </w:p>
        </w:tc>
      </w:tr>
    </w:tbl>
    <w:p w14:paraId="2FA67415">
      <w:pPr>
        <w:pStyle w:val="style179"/>
        <w:spacing w:after="0" w:lineRule="auto" w:line="360"/>
        <w:ind w:left="851"/>
        <w:jc w:val="both"/>
        <w:rPr>
          <w:rFonts w:ascii="Times New Roman" w:cs="Times New Roman" w:hAnsi="Times New Roman"/>
          <w:kern w:val="0"/>
          <w:lang w:val="id-ID"/>
        </w:rPr>
      </w:pPr>
    </w:p>
    <w:p w14:paraId="59A970E2">
      <w:pPr>
        <w:pStyle w:val="style179"/>
        <w:spacing w:after="0" w:lineRule="auto" w:line="360"/>
        <w:ind w:left="851"/>
        <w:jc w:val="center"/>
        <w:rPr>
          <w:rFonts w:ascii="Times New Roman" w:cs="Times New Roman" w:hAnsi="Times New Roman"/>
          <w:b/>
          <w:bCs/>
          <w:kern w:val="0"/>
          <w:lang w:val="id-ID"/>
        </w:rPr>
      </w:pPr>
      <w:r>
        <w:rPr>
          <w:rFonts w:ascii="Times New Roman" w:cs="Times New Roman" w:hAnsi="Times New Roman"/>
          <w:b/>
          <w:bCs/>
          <w:kern w:val="0"/>
          <w:lang w:val="id-ID"/>
        </w:rPr>
        <w:t>PEMEGANG SAHAM</w:t>
      </w:r>
    </w:p>
    <w:tbl>
      <w:tblPr>
        <w:tblStyle w:val="style154"/>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2268"/>
        <w:gridCol w:w="278"/>
        <w:gridCol w:w="4637"/>
      </w:tblGrid>
      <w:tr w14:paraId="112531CD">
        <w:trPr/>
        <w:tc>
          <w:tcPr>
            <w:tcW w:w="420" w:type="dxa"/>
            <w:tcBorders/>
          </w:tcPr>
          <w:p w14:paraId="78B5EA8D">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 xml:space="preserve">1. </w:t>
            </w:r>
          </w:p>
        </w:tc>
        <w:tc>
          <w:tcPr>
            <w:tcW w:w="2268" w:type="dxa"/>
            <w:tcBorders/>
          </w:tcPr>
          <w:p w14:paraId="7369F1AF">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FEBRIYANTI S.R.</w:t>
            </w:r>
          </w:p>
        </w:tc>
        <w:tc>
          <w:tcPr>
            <w:tcW w:w="278" w:type="dxa"/>
            <w:tcBorders/>
          </w:tcPr>
          <w:p w14:paraId="75F41363">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37" w:type="dxa"/>
            <w:tcBorders/>
          </w:tcPr>
          <w:p w14:paraId="2F98BA06">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235 lembar saham atau senilai Rp58.750.000,-</w:t>
            </w:r>
          </w:p>
        </w:tc>
      </w:tr>
      <w:tr w14:paraId="3CC2871D">
        <w:tblPrEx/>
        <w:trPr/>
        <w:tc>
          <w:tcPr>
            <w:tcW w:w="420" w:type="dxa"/>
            <w:tcBorders/>
          </w:tcPr>
          <w:p w14:paraId="5AF45319">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 xml:space="preserve">2. </w:t>
            </w:r>
          </w:p>
        </w:tc>
        <w:tc>
          <w:tcPr>
            <w:tcW w:w="2268" w:type="dxa"/>
            <w:tcBorders/>
          </w:tcPr>
          <w:p w14:paraId="6F578DE6">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FEBRIADI PRATAMA PUTRA</w:t>
            </w:r>
          </w:p>
        </w:tc>
        <w:tc>
          <w:tcPr>
            <w:tcW w:w="278" w:type="dxa"/>
            <w:tcBorders/>
          </w:tcPr>
          <w:p w14:paraId="6A24C6D0">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37" w:type="dxa"/>
            <w:tcBorders/>
          </w:tcPr>
          <w:p w14:paraId="1FEC0683">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150 lembar saham atau senilai Rp37.500.000,-</w:t>
            </w:r>
          </w:p>
        </w:tc>
      </w:tr>
      <w:tr w14:paraId="51B6EA57">
        <w:tblPrEx/>
        <w:trPr/>
        <w:tc>
          <w:tcPr>
            <w:tcW w:w="420" w:type="dxa"/>
            <w:tcBorders/>
          </w:tcPr>
          <w:p w14:paraId="4873D8A6">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3.</w:t>
            </w:r>
          </w:p>
        </w:tc>
        <w:tc>
          <w:tcPr>
            <w:tcW w:w="2268" w:type="dxa"/>
            <w:tcBorders/>
          </w:tcPr>
          <w:p w14:paraId="475F0604">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YOHANNES PAULUS WINSTON</w:t>
            </w:r>
          </w:p>
        </w:tc>
        <w:tc>
          <w:tcPr>
            <w:tcW w:w="278" w:type="dxa"/>
            <w:tcBorders/>
          </w:tcPr>
          <w:p w14:paraId="1F4B2795">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37" w:type="dxa"/>
            <w:tcBorders/>
          </w:tcPr>
          <w:p w14:paraId="213A395A">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90 lembar saham atau senilai Rp22.500.000,-</w:t>
            </w:r>
          </w:p>
        </w:tc>
      </w:tr>
      <w:tr w14:paraId="7A1FB02C">
        <w:tblPrEx/>
        <w:trPr/>
        <w:tc>
          <w:tcPr>
            <w:tcW w:w="420" w:type="dxa"/>
            <w:tcBorders/>
          </w:tcPr>
          <w:p w14:paraId="529B0BFA">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 xml:space="preserve">4. </w:t>
            </w:r>
          </w:p>
        </w:tc>
        <w:tc>
          <w:tcPr>
            <w:tcW w:w="2268" w:type="dxa"/>
            <w:tcBorders/>
          </w:tcPr>
          <w:p w14:paraId="197B2765">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INSINYUR ALFRED BOEDIMAN</w:t>
            </w:r>
          </w:p>
        </w:tc>
        <w:tc>
          <w:tcPr>
            <w:tcW w:w="278" w:type="dxa"/>
            <w:tcBorders/>
          </w:tcPr>
          <w:p w14:paraId="212751FC">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37" w:type="dxa"/>
            <w:tcBorders/>
          </w:tcPr>
          <w:p w14:paraId="7C80F40E">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 xml:space="preserve">25 lembar saham atau senilai Rp6.250.000,- </w:t>
            </w:r>
          </w:p>
        </w:tc>
      </w:tr>
    </w:tbl>
    <w:p w14:paraId="23D6B930">
      <w:pPr>
        <w:pStyle w:val="style0"/>
        <w:spacing w:after="0" w:lineRule="auto" w:line="360"/>
        <w:jc w:val="both"/>
        <w:rPr>
          <w:rFonts w:ascii="Times New Roman" w:hAnsi="Times New Roman"/>
          <w:kern w:val="0"/>
          <w:lang w:val="id-ID"/>
        </w:rPr>
      </w:pPr>
    </w:p>
    <w:p w14:paraId="75BDE302">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lang w:val="id-ID"/>
        </w:rPr>
        <w:t>Bahwa</w:t>
      </w:r>
      <w:r>
        <w:rPr>
          <w:rFonts w:ascii="Times New Roman" w:cs="Times New Roman" w:hAnsi="Times New Roman"/>
          <w:kern w:val="0"/>
          <w:lang w:val="id-ID"/>
        </w:rPr>
        <w:t xml:space="preserve"> adanya pendirian PT INGRAM tersebut berdasarkan alat bukti yang diajukan oleh Penuntut Umum </w:t>
      </w:r>
      <w:r>
        <w:rPr>
          <w:rFonts w:ascii="Times New Roman" w:cs="Times New Roman" w:hAnsi="Times New Roman"/>
          <w:b/>
          <w:bCs/>
          <w:kern w:val="0"/>
          <w:u w:val="single"/>
          <w:lang w:val="id-ID"/>
        </w:rPr>
        <w:t>tidak menunjukkan</w:t>
      </w:r>
      <w:r>
        <w:rPr>
          <w:rFonts w:ascii="Times New Roman" w:cs="Times New Roman" w:hAnsi="Times New Roman"/>
          <w:kern w:val="0"/>
          <w:lang w:val="id-ID"/>
        </w:rPr>
        <w:t xml:space="preserve"> ataupun menyebutkan bahwa pendirian PT INGRAM sebagai bentuk anak perusahaan dari PT SRI</w:t>
      </w:r>
      <w:r>
        <w:rPr>
          <w:rFonts w:ascii="Times New Roman" w:cs="Times New Roman" w:hAnsi="Times New Roman"/>
          <w:kern w:val="0"/>
          <w:lang w:val="id-ID"/>
        </w:rPr>
        <w:t xml:space="preserve"> sehingga mengakibatkan munculnya keharusan mendapatkan persetujuan saksi FERRY HUSEN untuk pendirian PT INGRAM</w:t>
      </w:r>
      <w:r>
        <w:rPr>
          <w:rFonts w:ascii="Times New Roman" w:cs="Times New Roman" w:hAnsi="Times New Roman"/>
          <w:kern w:val="0"/>
          <w:lang w:val="id-ID"/>
        </w:rPr>
        <w:t xml:space="preserve">, hal ini sebagaimana tercermin dalam susunan Pemegang Saham PT SRI tidak memiliki saham pada PT INGRAM. Selanjutnya, PT INGRAM telah melakukan perubahan alamat perseroan sebagaimana tertuang dalam Pernyataan Keputusan Rapat PT Inovasi Gerakan Masyarakat Nomor 20, tanggal 17 Februari 2025 </w:t>
      </w:r>
      <w:r>
        <w:rPr>
          <w:rFonts w:ascii="Times New Roman" w:cs="Times New Roman" w:hAnsi="Times New Roman"/>
          <w:kern w:val="0"/>
          <w:lang w:val="id-ID"/>
        </w:rPr>
        <w:t>(“</w:t>
      </w:r>
      <w:r>
        <w:rPr>
          <w:rFonts w:ascii="Times New Roman" w:cs="Times New Roman" w:hAnsi="Times New Roman"/>
          <w:b/>
          <w:bCs/>
          <w:kern w:val="0"/>
          <w:lang w:val="id-ID"/>
        </w:rPr>
        <w:t>Akta Perubahan PT INGRAM</w:t>
      </w:r>
      <w:r>
        <w:rPr>
          <w:rFonts w:ascii="Times New Roman" w:cs="Times New Roman" w:hAnsi="Times New Roman"/>
          <w:kern w:val="0"/>
          <w:lang w:val="id-ID"/>
        </w:rPr>
        <w:t>”)</w:t>
      </w:r>
      <w:r>
        <w:rPr>
          <w:rFonts w:ascii="Times New Roman" w:cs="Times New Roman" w:hAnsi="Times New Roman"/>
          <w:kern w:val="0"/>
          <w:lang w:val="id-ID"/>
        </w:rPr>
        <w:t xml:space="preserve"> yang semula berdomisili di Jalan Terusan </w:t>
      </w:r>
      <w:r>
        <w:rPr>
          <w:rFonts w:ascii="Times New Roman" w:cs="Times New Roman" w:hAnsi="Times New Roman"/>
          <w:kern w:val="0"/>
          <w:lang w:val="id-ID"/>
        </w:rPr>
        <w:t>Bojongsoang</w:t>
      </w:r>
      <w:r>
        <w:rPr>
          <w:rFonts w:ascii="Times New Roman" w:cs="Times New Roman" w:hAnsi="Times New Roman"/>
          <w:kern w:val="0"/>
          <w:lang w:val="id-ID"/>
        </w:rPr>
        <w:t xml:space="preserve"> Nomor 174A, Rukun Tetangga 005, Rukun Tetangga 000, Kelurahan </w:t>
      </w:r>
      <w:r>
        <w:rPr>
          <w:rFonts w:ascii="Times New Roman" w:cs="Times New Roman" w:hAnsi="Times New Roman"/>
          <w:kern w:val="0"/>
          <w:lang w:val="id-ID"/>
        </w:rPr>
        <w:t>Baleendah</w:t>
      </w:r>
      <w:r>
        <w:rPr>
          <w:rFonts w:ascii="Times New Roman" w:cs="Times New Roman" w:hAnsi="Times New Roman"/>
          <w:kern w:val="0"/>
          <w:lang w:val="id-ID"/>
        </w:rPr>
        <w:t xml:space="preserve">, Kecamatan </w:t>
      </w:r>
      <w:r>
        <w:rPr>
          <w:rFonts w:ascii="Times New Roman" w:cs="Times New Roman" w:hAnsi="Times New Roman"/>
          <w:kern w:val="0"/>
          <w:lang w:val="id-ID"/>
        </w:rPr>
        <w:t>Baleendah</w:t>
      </w:r>
      <w:r>
        <w:rPr>
          <w:rFonts w:ascii="Times New Roman" w:cs="Times New Roman" w:hAnsi="Times New Roman"/>
          <w:kern w:val="0"/>
          <w:lang w:val="id-ID"/>
        </w:rPr>
        <w:t xml:space="preserve">, Kabupaten Bandung, Provinsi Jawa Barat menjadi berdomisili di Jalan Terusan Buah Batu Nomor 33, Kelurahan </w:t>
      </w:r>
      <w:r>
        <w:rPr>
          <w:rFonts w:ascii="Times New Roman" w:cs="Times New Roman" w:hAnsi="Times New Roman"/>
          <w:kern w:val="0"/>
          <w:lang w:val="id-ID"/>
        </w:rPr>
        <w:t>Batununggal</w:t>
      </w:r>
      <w:r>
        <w:rPr>
          <w:rFonts w:ascii="Times New Roman" w:cs="Times New Roman" w:hAnsi="Times New Roman"/>
          <w:kern w:val="0"/>
          <w:lang w:val="id-ID"/>
        </w:rPr>
        <w:t xml:space="preserve">, Kecamatan Bandung Kidul, Kota Bandung, Provinsi Jawa Barat, 40266. </w:t>
      </w:r>
    </w:p>
    <w:p w14:paraId="2C93D441">
      <w:pPr>
        <w:pStyle w:val="style179"/>
        <w:spacing w:after="0" w:lineRule="auto" w:line="360"/>
        <w:ind w:left="851"/>
        <w:jc w:val="both"/>
        <w:rPr>
          <w:rFonts w:ascii="Times New Roman" w:cs="Times New Roman" w:hAnsi="Times New Roman"/>
          <w:kern w:val="0"/>
          <w:lang w:val="id-ID"/>
        </w:rPr>
      </w:pPr>
    </w:p>
    <w:p w14:paraId="462A7721">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berdasarkan Surat </w:t>
      </w:r>
      <w:r>
        <w:rPr>
          <w:rFonts w:ascii="Times New Roman" w:cs="Times New Roman" w:hAnsi="Times New Roman"/>
          <w:kern w:val="0"/>
          <w:lang w:val="id-ID"/>
        </w:rPr>
        <w:t xml:space="preserve">Tuntutan </w:t>
      </w:r>
      <w:r>
        <w:rPr>
          <w:rFonts w:ascii="Times New Roman" w:cs="Times New Roman" w:hAnsi="Times New Roman"/>
          <w:kern w:val="0"/>
          <w:lang w:val="id-ID"/>
        </w:rPr>
        <w:t xml:space="preserve">pada bulan Maret 2023 Terdakwa FEBRIYANTI selaku Direktur PT SRI melakukan pekerjaan pelestarian lingkungan kawasan pengembangan destinasi pariwisata Danau Toba sebagaimana Surat Perintah Kerja Pengadaan Pekerjaan Pelestarian Lingkungan Kawasan Pengembangan Destinasi Pariwisata Danau Toba Nomor: PJJ.INJ.04.04.01/23/03/2024/A.0017 tanggal 6 Maret 2023 </w:t>
      </w:r>
      <w:r>
        <w:rPr>
          <w:rFonts w:ascii="Times New Roman" w:cs="Times New Roman" w:hAnsi="Times New Roman"/>
          <w:kern w:val="0"/>
          <w:lang w:val="id-ID"/>
        </w:rPr>
        <w:t>(“</w:t>
      </w:r>
      <w:r>
        <w:rPr>
          <w:rFonts w:ascii="Times New Roman" w:cs="Times New Roman" w:hAnsi="Times New Roman"/>
          <w:b/>
          <w:bCs/>
          <w:kern w:val="0"/>
          <w:lang w:val="id-ID"/>
        </w:rPr>
        <w:t xml:space="preserve">SPK </w:t>
      </w:r>
      <w:r>
        <w:rPr>
          <w:rFonts w:ascii="Times New Roman" w:cs="Times New Roman" w:hAnsi="Times New Roman"/>
          <w:b/>
          <w:bCs/>
          <w:kern w:val="0"/>
          <w:lang w:val="id-ID"/>
        </w:rPr>
        <w:t>InJourney</w:t>
      </w:r>
      <w:r>
        <w:rPr>
          <w:rFonts w:ascii="Times New Roman" w:cs="Times New Roman" w:hAnsi="Times New Roman"/>
          <w:b/>
          <w:bCs/>
          <w:kern w:val="0"/>
          <w:lang w:val="id-ID"/>
        </w:rPr>
        <w:t xml:space="preserve"> 2023</w:t>
      </w:r>
      <w:r>
        <w:rPr>
          <w:rFonts w:ascii="Times New Roman" w:cs="Times New Roman" w:hAnsi="Times New Roman"/>
          <w:kern w:val="0"/>
          <w:lang w:val="id-ID"/>
        </w:rPr>
        <w:t xml:space="preserve">”) </w:t>
      </w:r>
      <w:r>
        <w:rPr>
          <w:rFonts w:ascii="Times New Roman" w:cs="Times New Roman" w:hAnsi="Times New Roman"/>
          <w:kern w:val="0"/>
          <w:lang w:val="id-ID"/>
        </w:rPr>
        <w:t xml:space="preserve">dan pada bulan Februari 2024 </w:t>
      </w:r>
      <w:r>
        <w:rPr>
          <w:rFonts w:ascii="Times New Roman" w:cs="Times New Roman" w:hAnsi="Times New Roman"/>
          <w:kern w:val="0"/>
          <w:lang w:val="id-ID"/>
        </w:rPr>
        <w:t>berdasarkan Surat Perintah Kerja Pengadaan Pekerjaan Pelestarian Lingkungan Kawasan Pengembangan Destinasi Pariwisata Danau Toba Nomor: PJJ.INJ.06.02/23/02/2024/A.0017 tanggal 7 Februari 2024 (“</w:t>
      </w:r>
      <w:r>
        <w:rPr>
          <w:rFonts w:ascii="Times New Roman" w:cs="Times New Roman" w:hAnsi="Times New Roman"/>
          <w:b/>
          <w:bCs/>
          <w:kern w:val="0"/>
          <w:lang w:val="id-ID"/>
        </w:rPr>
        <w:t xml:space="preserve">SPK </w:t>
      </w:r>
      <w:r>
        <w:rPr>
          <w:rFonts w:ascii="Times New Roman" w:cs="Times New Roman" w:hAnsi="Times New Roman"/>
          <w:b/>
          <w:bCs/>
          <w:kern w:val="0"/>
          <w:lang w:val="id-ID"/>
        </w:rPr>
        <w:t>InJourney</w:t>
      </w:r>
      <w:r>
        <w:rPr>
          <w:rFonts w:ascii="Times New Roman" w:cs="Times New Roman" w:hAnsi="Times New Roman"/>
          <w:b/>
          <w:bCs/>
          <w:kern w:val="0"/>
          <w:lang w:val="id-ID"/>
        </w:rPr>
        <w:t xml:space="preserve"> 2024</w:t>
      </w:r>
      <w:r>
        <w:rPr>
          <w:rFonts w:ascii="Times New Roman" w:cs="Times New Roman" w:hAnsi="Times New Roman"/>
          <w:kern w:val="0"/>
          <w:lang w:val="id-ID"/>
        </w:rPr>
        <w:t xml:space="preserve">”) dengan total nilai keseluruhan sekitar Rp600.000.000,- (enam ratus juta Rupiah) yang dilakukan tanpa persetujuan Komisaris PT SRI. </w:t>
      </w:r>
    </w:p>
    <w:p w14:paraId="651B8395">
      <w:pPr>
        <w:pStyle w:val="style179"/>
        <w:spacing w:after="0" w:lineRule="auto" w:line="360"/>
        <w:ind w:left="851"/>
        <w:jc w:val="both"/>
        <w:rPr>
          <w:rFonts w:ascii="Times New Roman" w:cs="Times New Roman" w:hAnsi="Times New Roman"/>
          <w:kern w:val="0"/>
          <w:lang w:val="id-ID"/>
        </w:rPr>
      </w:pPr>
    </w:p>
    <w:p w14:paraId="62F3E42C">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Selain itu, pada tahun 2022 sampai dengan 2024, Terdakwa FEBRIYANTI selaku Direktur PT SRI dengan tanpa persetujuan dari Komisaris PT Sri melakukan pekerjaan program edukasi dan bank sampah di Kecamatan Pagedangan Kabupaten Tangerang melalui dukungan Mitsubishi Corporation (Jepang) dengan nilai pekerjaan Rp500.000.000,- (lima ratus juta Rupiah) namun tidak ada Surat Perintah Kerjanya (“</w:t>
      </w:r>
      <w:r>
        <w:rPr>
          <w:rFonts w:ascii="Times New Roman" w:cs="Times New Roman" w:hAnsi="Times New Roman"/>
          <w:b/>
          <w:bCs/>
          <w:kern w:val="0"/>
          <w:lang w:val="id-ID"/>
        </w:rPr>
        <w:t>SPK</w:t>
      </w:r>
      <w:r>
        <w:rPr>
          <w:rFonts w:ascii="Times New Roman" w:cs="Times New Roman" w:hAnsi="Times New Roman"/>
          <w:kern w:val="0"/>
          <w:lang w:val="id-ID"/>
        </w:rPr>
        <w:t>”)</w:t>
      </w:r>
      <w:r>
        <w:rPr>
          <w:rFonts w:ascii="Times New Roman" w:cs="Times New Roman" w:hAnsi="Times New Roman"/>
          <w:kern w:val="0"/>
          <w:lang w:val="id-ID"/>
        </w:rPr>
        <w:t>.</w:t>
      </w:r>
    </w:p>
    <w:p w14:paraId="417F3211">
      <w:pPr>
        <w:pStyle w:val="style0"/>
        <w:spacing w:after="0" w:lineRule="auto" w:line="360"/>
        <w:jc w:val="both"/>
        <w:rPr>
          <w:rFonts w:ascii="Times New Roman" w:hAnsi="Times New Roman"/>
          <w:kern w:val="0"/>
          <w:lang w:val="id-ID"/>
        </w:rPr>
      </w:pPr>
    </w:p>
    <w:p w14:paraId="72E3E37D">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berdasarkan alat bukti Terdakwa FEBRIYANTI yang diajukan oleh Penasihat Hukumnya untuk kegiatan </w:t>
      </w:r>
      <w:r>
        <w:rPr>
          <w:rFonts w:ascii="Times New Roman" w:cs="Times New Roman" w:hAnsi="Times New Roman"/>
          <w:kern w:val="0"/>
          <w:lang w:val="id-ID"/>
        </w:rPr>
        <w:t>project</w:t>
      </w:r>
      <w:r>
        <w:rPr>
          <w:rFonts w:ascii="Times New Roman" w:cs="Times New Roman" w:hAnsi="Times New Roman"/>
          <w:kern w:val="0"/>
          <w:lang w:val="id-ID"/>
        </w:rPr>
        <w:t xml:space="preserve"> yang dilakukan oleh PT SRI tidak menggunakan dana PT SRI melainkan menggunakan dana pribadi Terdakwa FEBRIYANTI sebagaimana terlampir pada Bukti Nomor T-1 sampai dengan</w:t>
      </w:r>
      <w:r>
        <w:rPr>
          <w:rFonts w:ascii="Times New Roman" w:cs="Times New Roman" w:hAnsi="Times New Roman"/>
          <w:kern w:val="0"/>
          <w:lang w:val="id-ID"/>
        </w:rPr>
        <w:t xml:space="preserve"> Bukti</w:t>
      </w:r>
      <w:r>
        <w:rPr>
          <w:rFonts w:ascii="Times New Roman" w:cs="Times New Roman" w:hAnsi="Times New Roman"/>
          <w:kern w:val="0"/>
          <w:lang w:val="id-ID"/>
        </w:rPr>
        <w:t xml:space="preserve"> T- 227. Selanjutnya untuk pelaksanaan kegiatan </w:t>
      </w:r>
      <w:r>
        <w:rPr>
          <w:rFonts w:ascii="Times New Roman" w:cs="Times New Roman" w:hAnsi="Times New Roman"/>
          <w:kern w:val="0"/>
          <w:lang w:val="id-ID"/>
        </w:rPr>
        <w:t xml:space="preserve">penggunaan dana berdasarkan SOP </w:t>
      </w:r>
      <w:r>
        <w:rPr>
          <w:rFonts w:ascii="Times New Roman" w:cs="Times New Roman" w:hAnsi="Times New Roman"/>
          <w:kern w:val="0"/>
          <w:lang w:val="id-ID"/>
        </w:rPr>
        <w:t>Perminttan</w:t>
      </w:r>
      <w:r>
        <w:rPr>
          <w:rFonts w:ascii="Times New Roman" w:cs="Times New Roman" w:hAnsi="Times New Roman"/>
          <w:kern w:val="0"/>
          <w:lang w:val="id-ID"/>
        </w:rPr>
        <w:t xml:space="preserve"> Dana Project dan Operasional PT SRI tidak memerlukan persetujuan dari Komisaris PT SRI melainkan hanya persetujuan CEO (dalam hal ini Direktur). Terhadap pelaksanaan kegiatan </w:t>
      </w:r>
      <w:r>
        <w:rPr>
          <w:rFonts w:ascii="Times New Roman" w:cs="Times New Roman" w:hAnsi="Times New Roman"/>
          <w:kern w:val="0"/>
          <w:lang w:val="id-ID"/>
        </w:rPr>
        <w:t>project</w:t>
      </w:r>
      <w:r>
        <w:rPr>
          <w:rFonts w:ascii="Times New Roman" w:cs="Times New Roman" w:hAnsi="Times New Roman"/>
          <w:kern w:val="0"/>
          <w:lang w:val="id-ID"/>
        </w:rPr>
        <w:t xml:space="preserve"> berlokasi di Danau Toba oleh </w:t>
      </w:r>
      <w:r>
        <w:rPr>
          <w:rFonts w:ascii="Times New Roman" w:cs="Times New Roman" w:hAnsi="Times New Roman"/>
          <w:kern w:val="0"/>
          <w:lang w:val="id-ID"/>
        </w:rPr>
        <w:t>InJourney</w:t>
      </w:r>
      <w:r>
        <w:rPr>
          <w:rFonts w:ascii="Times New Roman" w:cs="Times New Roman" w:hAnsi="Times New Roman"/>
          <w:kern w:val="0"/>
          <w:lang w:val="id-ID"/>
        </w:rPr>
        <w:t xml:space="preserve"> dan berlokasi di </w:t>
      </w:r>
      <w:r>
        <w:rPr>
          <w:rFonts w:ascii="Times New Roman" w:cs="Times New Roman" w:hAnsi="Times New Roman"/>
          <w:kern w:val="0"/>
          <w:lang w:val="id-ID"/>
        </w:rPr>
        <w:t>Tangeran</w:t>
      </w:r>
      <w:r>
        <w:rPr>
          <w:rFonts w:ascii="Times New Roman" w:cs="Times New Roman" w:hAnsi="Times New Roman"/>
          <w:kern w:val="0"/>
          <w:lang w:val="id-ID"/>
        </w:rPr>
        <w:t xml:space="preserve"> oleh Mitsubishi Corporation mengenai </w:t>
      </w:r>
      <w:r>
        <w:rPr>
          <w:rFonts w:ascii="Times New Roman" w:cs="Times New Roman" w:hAnsi="Times New Roman"/>
          <w:kern w:val="0"/>
          <w:lang w:val="id-ID"/>
        </w:rPr>
        <w:t>rincian</w:t>
      </w:r>
      <w:r>
        <w:rPr>
          <w:rFonts w:ascii="Times New Roman" w:cs="Times New Roman" w:hAnsi="Times New Roman"/>
          <w:kern w:val="0"/>
          <w:lang w:val="id-ID"/>
        </w:rPr>
        <w:t xml:space="preserve"> proposal, rencana anggaran biaya, dokumentasi, </w:t>
      </w:r>
      <w:r>
        <w:rPr>
          <w:rFonts w:ascii="Times New Roman" w:cs="Times New Roman" w:hAnsi="Times New Roman"/>
          <w:kern w:val="0"/>
          <w:lang w:val="id-ID"/>
        </w:rPr>
        <w:t>rincian</w:t>
      </w:r>
      <w:r>
        <w:rPr>
          <w:rFonts w:ascii="Times New Roman" w:cs="Times New Roman" w:hAnsi="Times New Roman"/>
          <w:kern w:val="0"/>
          <w:lang w:val="id-ID"/>
        </w:rPr>
        <w:t xml:space="preserve"> penggunaan dana, dan hal-hal yang berkaitan dengan pelaksanaan </w:t>
      </w:r>
      <w:r>
        <w:rPr>
          <w:rFonts w:ascii="Times New Roman" w:cs="Times New Roman" w:hAnsi="Times New Roman"/>
          <w:kern w:val="0"/>
          <w:lang w:val="id-ID"/>
        </w:rPr>
        <w:t>project</w:t>
      </w:r>
      <w:r>
        <w:rPr>
          <w:rFonts w:ascii="Times New Roman" w:cs="Times New Roman" w:hAnsi="Times New Roman"/>
          <w:kern w:val="0"/>
          <w:lang w:val="id-ID"/>
        </w:rPr>
        <w:t xml:space="preserve"> telah dilampirkan dalam Bukti yang diajukan oleh Terdakwa FEBRIYANTI pada </w:t>
      </w:r>
      <w:r>
        <w:rPr>
          <w:rFonts w:ascii="Times New Roman" w:cs="Times New Roman" w:hAnsi="Times New Roman"/>
          <w:kern w:val="0"/>
          <w:lang w:val="id-ID"/>
        </w:rPr>
        <w:t xml:space="preserve">Bukti Nomor </w:t>
      </w:r>
      <w:r>
        <w:rPr>
          <w:rFonts w:ascii="Times New Roman" w:cs="Times New Roman" w:hAnsi="Times New Roman"/>
          <w:kern w:val="0"/>
          <w:lang w:val="id-ID"/>
        </w:rPr>
        <w:t xml:space="preserve">T-254 sampai dengan </w:t>
      </w:r>
      <w:r>
        <w:rPr>
          <w:rFonts w:ascii="Times New Roman" w:cs="Times New Roman" w:hAnsi="Times New Roman"/>
          <w:kern w:val="0"/>
          <w:lang w:val="id-ID"/>
        </w:rPr>
        <w:t xml:space="preserve">Bukti </w:t>
      </w:r>
      <w:r>
        <w:rPr>
          <w:rFonts w:ascii="Times New Roman" w:cs="Times New Roman" w:hAnsi="Times New Roman"/>
          <w:kern w:val="0"/>
          <w:lang w:val="id-ID"/>
        </w:rPr>
        <w:t>T-265</w:t>
      </w:r>
      <w:r>
        <w:rPr>
          <w:rFonts w:ascii="Times New Roman" w:cs="Times New Roman" w:hAnsi="Times New Roman"/>
          <w:kern w:val="0"/>
          <w:lang w:val="id-ID"/>
        </w:rPr>
        <w:t>.</w:t>
      </w:r>
    </w:p>
    <w:p w14:paraId="1B5DC05C">
      <w:pPr>
        <w:pStyle w:val="style179"/>
        <w:spacing w:after="0" w:lineRule="auto" w:line="360"/>
        <w:ind w:left="851"/>
        <w:jc w:val="both"/>
        <w:rPr>
          <w:rFonts w:ascii="Times New Roman" w:cs="Times New Roman" w:hAnsi="Times New Roman"/>
          <w:kern w:val="0"/>
          <w:lang w:val="id-ID"/>
        </w:rPr>
      </w:pPr>
    </w:p>
    <w:p w14:paraId="17FEA233">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adanya pelaksanaan pekerjaan tersebut juga dibenarkan dengan keterangan Saksi MARIA MICHAELLA KARINA yang menyampaikan untuk </w:t>
      </w:r>
      <w:r>
        <w:rPr>
          <w:rFonts w:ascii="Times New Roman" w:cs="Times New Roman" w:hAnsi="Times New Roman"/>
          <w:kern w:val="0"/>
          <w:lang w:val="id-ID"/>
        </w:rPr>
        <w:t>project</w:t>
      </w:r>
      <w:r>
        <w:rPr>
          <w:rFonts w:ascii="Times New Roman" w:cs="Times New Roman" w:hAnsi="Times New Roman"/>
          <w:kern w:val="0"/>
          <w:lang w:val="id-ID"/>
        </w:rPr>
        <w:t xml:space="preserve"> </w:t>
      </w:r>
      <w:r>
        <w:rPr>
          <w:rFonts w:ascii="Times New Roman" w:cs="Times New Roman" w:hAnsi="Times New Roman"/>
          <w:kern w:val="0"/>
          <w:lang w:val="id-ID"/>
        </w:rPr>
        <w:t>InJourney</w:t>
      </w:r>
      <w:r>
        <w:rPr>
          <w:rFonts w:ascii="Times New Roman" w:cs="Times New Roman" w:hAnsi="Times New Roman"/>
          <w:kern w:val="0"/>
          <w:lang w:val="id-ID"/>
        </w:rPr>
        <w:t xml:space="preserve"> berlokasi di Toba kegiatan dilaksanakan pada tahun 2023 diwakili oleh Terdakwa FEBRIYANTI dan untuk pelaksanaan </w:t>
      </w:r>
      <w:r>
        <w:rPr>
          <w:rFonts w:ascii="Times New Roman" w:cs="Times New Roman" w:hAnsi="Times New Roman"/>
          <w:kern w:val="0"/>
          <w:lang w:val="id-ID"/>
        </w:rPr>
        <w:t>project</w:t>
      </w:r>
      <w:r>
        <w:rPr>
          <w:rFonts w:ascii="Times New Roman" w:cs="Times New Roman" w:hAnsi="Times New Roman"/>
          <w:kern w:val="0"/>
          <w:lang w:val="id-ID"/>
        </w:rPr>
        <w:t xml:space="preserve"> tersebut membutuhkan waktu </w:t>
      </w:r>
      <w:r>
        <w:rPr>
          <w:rFonts w:ascii="Times New Roman" w:cs="Times New Roman" w:hAnsi="Times New Roman"/>
          <w:kern w:val="0"/>
          <w:lang w:val="id-ID"/>
        </w:rPr>
        <w:t>sekutar</w:t>
      </w:r>
      <w:r>
        <w:rPr>
          <w:rFonts w:ascii="Times New Roman" w:cs="Times New Roman" w:hAnsi="Times New Roman"/>
          <w:kern w:val="0"/>
          <w:lang w:val="id-ID"/>
        </w:rPr>
        <w:t xml:space="preserve"> 6 (enam) bulan sejak akhir taun 2022. Sedangkan pelaksanaan pekerjaan selama 1 (satu) bulan, kurang lebih pada bulan Mei atau Juni 2023. Dalam hal ini, Saksi membenarkan adanya penggunaan dana pribadi berupa dana talangan dari Terdakwa FEBRIYANTI atas </w:t>
      </w:r>
      <w:r>
        <w:rPr>
          <w:rFonts w:ascii="Times New Roman" w:cs="Times New Roman" w:hAnsi="Times New Roman"/>
          <w:kern w:val="0"/>
          <w:lang w:val="id-ID"/>
        </w:rPr>
        <w:t>porject</w:t>
      </w:r>
      <w:r>
        <w:rPr>
          <w:rFonts w:ascii="Times New Roman" w:cs="Times New Roman" w:hAnsi="Times New Roman"/>
          <w:kern w:val="0"/>
          <w:lang w:val="id-ID"/>
        </w:rPr>
        <w:t xml:space="preserve"> tersebut. Hal ini disebabkan </w:t>
      </w:r>
      <w:r>
        <w:rPr>
          <w:rFonts w:ascii="Times New Roman" w:cs="Times New Roman" w:hAnsi="Times New Roman"/>
          <w:kern w:val="0"/>
          <w:lang w:val="id-ID"/>
        </w:rPr>
        <w:t>InJourney</w:t>
      </w:r>
      <w:r>
        <w:rPr>
          <w:rFonts w:ascii="Times New Roman" w:cs="Times New Roman" w:hAnsi="Times New Roman"/>
          <w:kern w:val="0"/>
          <w:lang w:val="id-ID"/>
        </w:rPr>
        <w:t xml:space="preserve"> atau PT Aviasi </w:t>
      </w:r>
      <w:r>
        <w:rPr>
          <w:rFonts w:ascii="Times New Roman" w:cs="Times New Roman" w:hAnsi="Times New Roman"/>
          <w:kern w:val="0"/>
          <w:lang w:val="id-ID"/>
        </w:rPr>
        <w:t>Pariwisata Indonesia</w:t>
      </w:r>
      <w:r>
        <w:rPr>
          <w:rFonts w:ascii="Times New Roman" w:cs="Times New Roman" w:hAnsi="Times New Roman"/>
          <w:kern w:val="0"/>
          <w:lang w:val="id-ID"/>
        </w:rPr>
        <w:t xml:space="preserve"> baru melakukan pembayaran kepada PT SRI sekitar 1,5 (satu setengah tahun) kemudian yaitu sekitar tahun 2024. </w:t>
      </w:r>
    </w:p>
    <w:p w14:paraId="4627E44F">
      <w:pPr>
        <w:pStyle w:val="style179"/>
        <w:spacing w:after="0" w:lineRule="auto" w:line="360"/>
        <w:ind w:left="851"/>
        <w:jc w:val="both"/>
        <w:rPr>
          <w:rFonts w:ascii="Times New Roman" w:cs="Times New Roman" w:hAnsi="Times New Roman"/>
          <w:kern w:val="0"/>
          <w:lang w:val="id-ID"/>
        </w:rPr>
      </w:pPr>
    </w:p>
    <w:p w14:paraId="1D13BB52">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berkaitan dengan kegiatan berlokasi di Tangerang dilakukan oleh Mitsubishi Corporation, ruang lingkup pekerjaan tersebut sebagaimana dibenarkan oleh Saksi MARIA MICHAELLA KARINA sudah dilakukan pelaporan kepada bagian keuangan PT SRI dan dilakukan rekap pelaksanaan kegiatan sebagaimana terlampir dalam Bukti Nomor T-213 sampai dengan Bukti T-265.</w:t>
      </w:r>
      <w:r>
        <w:rPr>
          <w:rFonts w:ascii="Times New Roman" w:cs="Times New Roman" w:hAnsi="Times New Roman"/>
          <w:kern w:val="0"/>
          <w:lang w:val="id-ID"/>
        </w:rPr>
        <w:t xml:space="preserve"> Adanya pembayaran ke rekening Saksi MARIA MICHAELA KARINA maupun nomor rekening BCA atas nama Terdakwa Febriyanti dan bank lain milik Terdakwa Febriyanti merupakan bentuk pembayaran penggantian (</w:t>
      </w:r>
      <w:r>
        <w:rPr>
          <w:rFonts w:ascii="Times New Roman" w:cs="Times New Roman" w:hAnsi="Times New Roman"/>
          <w:i/>
          <w:iCs/>
          <w:kern w:val="0"/>
          <w:lang w:val="id-ID"/>
        </w:rPr>
        <w:t>reimbursement</w:t>
      </w:r>
      <w:r>
        <w:rPr>
          <w:rFonts w:ascii="Times New Roman" w:cs="Times New Roman" w:hAnsi="Times New Roman"/>
          <w:kern w:val="0"/>
          <w:lang w:val="id-ID"/>
        </w:rPr>
        <w:t xml:space="preserve">) untuk pengeluaran kepentingan operasional PT SRI. </w:t>
      </w:r>
    </w:p>
    <w:p w14:paraId="6CC19BF5">
      <w:pPr>
        <w:pStyle w:val="style179"/>
        <w:rPr>
          <w:rFonts w:ascii="Times New Roman" w:cs="Times New Roman" w:hAnsi="Times New Roman"/>
          <w:kern w:val="0"/>
          <w:lang w:val="id-ID"/>
        </w:rPr>
      </w:pPr>
    </w:p>
    <w:p w14:paraId="1C31B210">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berdasarkan fakta persidangan Saksi MARIA MICHAELLA KARINA menerangkan sejak bekerja di PT SRI tidak pernah dikenalkan siapa saja pihak yang menjadi Komisaris di PT SRI bahkan tidak pernah melihat Komisaris maupun jajaran organ perseroan PT SRI yang hadir ke kantor PT SRI. </w:t>
      </w:r>
    </w:p>
    <w:p w14:paraId="10B9F13A">
      <w:pPr>
        <w:pStyle w:val="style179"/>
        <w:spacing w:after="0" w:lineRule="auto" w:line="360"/>
        <w:ind w:left="851"/>
        <w:jc w:val="both"/>
        <w:rPr>
          <w:rFonts w:ascii="Times New Roman" w:cs="Times New Roman" w:hAnsi="Times New Roman"/>
          <w:kern w:val="0"/>
          <w:lang w:val="id-ID"/>
        </w:rPr>
      </w:pPr>
    </w:p>
    <w:p w14:paraId="35701B05">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pada fakta persidangan berkaitan dengan kegiatan IKAWARNA sebagaimana diterangkan oleh Saksi ERWIN CHANDRA memang benar antara PT SRI dengan IKAWARNA adanya kerja sama di bidang pengelolaan sampah di Komplek Singgasana Pradana untuk setiap rumah warga yang selanjutnya akan di proses di tempat pembuangan sampah Singgasana. Adanya perjanjian kerja sama tersebut ditandatangani oleh Terdakwa Febriyanti dan Saudara </w:t>
      </w:r>
      <w:r>
        <w:rPr>
          <w:rFonts w:ascii="Times New Roman" w:cs="Times New Roman" w:hAnsi="Times New Roman"/>
          <w:kern w:val="0"/>
          <w:lang w:val="id-ID"/>
        </w:rPr>
        <w:t>Erlof</w:t>
      </w:r>
      <w:r>
        <w:rPr>
          <w:rFonts w:ascii="Times New Roman" w:cs="Times New Roman" w:hAnsi="Times New Roman"/>
          <w:kern w:val="0"/>
          <w:lang w:val="id-ID"/>
        </w:rPr>
        <w:t xml:space="preserve"> Hasibuan dan kontrak tersebut dilakukan pembaharuan setiap tahunnya. Untuk pembayaran pekerjaan tersebut dilaksanakan melalui transfer dengan nilai rata-rata </w:t>
      </w:r>
      <w:r>
        <w:rPr>
          <w:rFonts w:ascii="Times New Roman" w:cs="Times New Roman" w:hAnsi="Times New Roman"/>
          <w:kern w:val="0"/>
          <w:lang w:val="id-ID"/>
        </w:rPr>
        <w:t>perbulan</w:t>
      </w:r>
      <w:r>
        <w:rPr>
          <w:rFonts w:ascii="Times New Roman" w:cs="Times New Roman" w:hAnsi="Times New Roman"/>
          <w:kern w:val="0"/>
          <w:lang w:val="id-ID"/>
        </w:rPr>
        <w:t xml:space="preserve"> senilai Rp65.000.000,- (enam puluh lima juta Rupiah) sejak bulan Juni 2022. Adanya perubahan pembayaran rekening semula di PT SRI menjadi PT INGRAM </w:t>
      </w:r>
      <w:r>
        <w:rPr>
          <w:rFonts w:ascii="Times New Roman" w:cs="Times New Roman" w:hAnsi="Times New Roman"/>
          <w:kern w:val="0"/>
          <w:lang w:val="id-ID"/>
        </w:rPr>
        <w:t xml:space="preserve">dikarenakan adanya kenaikan harga dari subkontraktor PT SRI yaitu PT Khasanah Hijau Indonesia. Oleh karenanya </w:t>
      </w:r>
      <w:r>
        <w:rPr>
          <w:rFonts w:ascii="Times New Roman" w:cs="Times New Roman" w:hAnsi="Times New Roman"/>
          <w:kern w:val="0"/>
          <w:lang w:val="id-ID"/>
        </w:rPr>
        <w:t>kerjasama</w:t>
      </w:r>
      <w:r>
        <w:rPr>
          <w:rFonts w:ascii="Times New Roman" w:cs="Times New Roman" w:hAnsi="Times New Roman"/>
          <w:kern w:val="0"/>
          <w:lang w:val="id-ID"/>
        </w:rPr>
        <w:t xml:space="preserve"> yang semula dilakukan dengan PT Khasanah Hijau Indonesia beralih menjadi PT INGRAM sebagaimana terlampir dalam Bukti T-228 sampai dengan Bukti T-251. </w:t>
      </w:r>
    </w:p>
    <w:p w14:paraId="521CE00B">
      <w:pPr>
        <w:pStyle w:val="style179"/>
        <w:spacing w:after="0" w:lineRule="auto" w:line="360"/>
        <w:ind w:left="851"/>
        <w:jc w:val="both"/>
        <w:rPr>
          <w:rFonts w:ascii="Times New Roman" w:cs="Times New Roman" w:hAnsi="Times New Roman"/>
          <w:kern w:val="0"/>
          <w:lang w:val="id-ID"/>
        </w:rPr>
      </w:pPr>
    </w:p>
    <w:p w14:paraId="530DBE4B">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adanya </w:t>
      </w:r>
      <w:r>
        <w:rPr>
          <w:rFonts w:ascii="Times New Roman" w:cs="Times New Roman" w:hAnsi="Times New Roman"/>
          <w:kern w:val="0"/>
          <w:lang w:val="id-ID"/>
        </w:rPr>
        <w:t>pelaksaanaan</w:t>
      </w:r>
      <w:r>
        <w:rPr>
          <w:rFonts w:ascii="Times New Roman" w:cs="Times New Roman" w:hAnsi="Times New Roman"/>
          <w:kern w:val="0"/>
          <w:lang w:val="id-ID"/>
        </w:rPr>
        <w:t xml:space="preserve"> transaksi keluar dari Bank BCA atas nama PT SRI dilakukan berdasarkan </w:t>
      </w:r>
      <w:r>
        <w:rPr>
          <w:rFonts w:ascii="Times New Roman" w:cs="Times New Roman" w:hAnsi="Times New Roman"/>
          <w:kern w:val="0"/>
          <w:lang w:val="id-ID"/>
        </w:rPr>
        <w:t>invoice</w:t>
      </w:r>
      <w:r>
        <w:rPr>
          <w:rFonts w:ascii="Times New Roman" w:cs="Times New Roman" w:hAnsi="Times New Roman"/>
          <w:kern w:val="0"/>
          <w:lang w:val="id-ID"/>
        </w:rPr>
        <w:t xml:space="preserve"> atas pekerjaan PT INGRAM selaku vendor dari PT SRI untuk pekerjaan di singgasana/IKAWARNA. Oleh karenanya adanya transfer </w:t>
      </w:r>
      <w:r>
        <w:rPr>
          <w:rFonts w:ascii="Times New Roman" w:cs="Times New Roman" w:hAnsi="Times New Roman"/>
          <w:kern w:val="0"/>
          <w:lang w:val="id-ID"/>
        </w:rPr>
        <w:t>dama</w:t>
      </w:r>
      <w:r>
        <w:rPr>
          <w:rFonts w:ascii="Times New Roman" w:cs="Times New Roman" w:hAnsi="Times New Roman"/>
          <w:kern w:val="0"/>
          <w:lang w:val="id-ID"/>
        </w:rPr>
        <w:t xml:space="preserve"> kepada PT INGRAM bukan atas kepentingan pribadi melainkan sebagai </w:t>
      </w:r>
      <w:r>
        <w:rPr>
          <w:rFonts w:ascii="Times New Roman" w:cs="Times New Roman" w:hAnsi="Times New Roman"/>
          <w:kern w:val="0"/>
          <w:lang w:val="id-ID"/>
        </w:rPr>
        <w:t>pemnbayaran</w:t>
      </w:r>
      <w:r>
        <w:rPr>
          <w:rFonts w:ascii="Times New Roman" w:cs="Times New Roman" w:hAnsi="Times New Roman"/>
          <w:kern w:val="0"/>
          <w:lang w:val="id-ID"/>
        </w:rPr>
        <w:t xml:space="preserve"> operasional kegiatan IKAWARNA.</w:t>
      </w:r>
    </w:p>
    <w:p w14:paraId="5EDBEE78">
      <w:pPr>
        <w:pStyle w:val="style179"/>
        <w:spacing w:after="0" w:lineRule="auto" w:line="360"/>
        <w:ind w:left="851"/>
        <w:jc w:val="both"/>
        <w:rPr>
          <w:rFonts w:ascii="Times New Roman" w:cs="Times New Roman" w:hAnsi="Times New Roman"/>
          <w:kern w:val="0"/>
          <w:lang w:val="id-ID"/>
        </w:rPr>
      </w:pPr>
    </w:p>
    <w:p w14:paraId="56164C5B">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atas adanya berbagai kegiatan operasional dan pelaksanaan </w:t>
      </w:r>
      <w:r>
        <w:rPr>
          <w:rFonts w:ascii="Times New Roman" w:cs="Times New Roman" w:hAnsi="Times New Roman"/>
          <w:i/>
          <w:iCs/>
          <w:kern w:val="0"/>
          <w:lang w:val="id-ID"/>
        </w:rPr>
        <w:t>reimbursement</w:t>
      </w:r>
      <w:r>
        <w:rPr>
          <w:rFonts w:ascii="Times New Roman" w:cs="Times New Roman" w:hAnsi="Times New Roman"/>
          <w:i/>
          <w:iCs/>
          <w:kern w:val="0"/>
          <w:lang w:val="id-ID"/>
        </w:rPr>
        <w:t xml:space="preserve"> </w:t>
      </w:r>
      <w:r>
        <w:rPr>
          <w:rFonts w:ascii="Times New Roman" w:cs="Times New Roman" w:hAnsi="Times New Roman"/>
          <w:kern w:val="0"/>
          <w:lang w:val="id-ID"/>
        </w:rPr>
        <w:t xml:space="preserve">oleh Terdakwa FEBRIYANTI diduga sebagai tindakan penggelapan oleh Saksi FERRY HUSEN sehingga melakukan audit internal dengan </w:t>
      </w:r>
      <w:r>
        <w:rPr>
          <w:rFonts w:ascii="Times New Roman" w:cs="Times New Roman" w:hAnsi="Times New Roman"/>
          <w:kern w:val="0"/>
          <w:lang w:val="id-ID"/>
        </w:rPr>
        <w:t>rincian</w:t>
      </w:r>
      <w:r>
        <w:rPr>
          <w:rFonts w:ascii="Times New Roman" w:cs="Times New Roman" w:hAnsi="Times New Roman"/>
          <w:kern w:val="0"/>
          <w:lang w:val="id-ID"/>
        </w:rPr>
        <w:t xml:space="preserve"> hasil sebagai berikut:</w:t>
      </w:r>
    </w:p>
    <w:p w14:paraId="5536D50F">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Pada Tahun 2023 </w:t>
      </w:r>
    </w:p>
    <w:tbl>
      <w:tblPr>
        <w:tblStyle w:val="style154"/>
        <w:tblW w:w="8075" w:type="dxa"/>
        <w:tblInd w:w="851" w:type="dxa"/>
        <w:tblLook w:val="04A0" w:firstRow="1" w:lastRow="0" w:firstColumn="1" w:lastColumn="0" w:noHBand="0" w:noVBand="1"/>
      </w:tblPr>
      <w:tblGrid>
        <w:gridCol w:w="3108"/>
        <w:gridCol w:w="293"/>
        <w:gridCol w:w="4675"/>
      </w:tblGrid>
      <w:tr w14:paraId="2748885F">
        <w:trPr/>
        <w:tc>
          <w:tcPr>
            <w:tcW w:w="3113" w:type="dxa"/>
            <w:tcBorders/>
          </w:tcPr>
          <w:p w14:paraId="105F6361">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 xml:space="preserve">Bank Neo </w:t>
            </w:r>
            <w:r>
              <w:rPr>
                <w:rFonts w:ascii="Times New Roman" w:cs="Times New Roman" w:hAnsi="Times New Roman"/>
                <w:lang w:val="id-ID"/>
              </w:rPr>
              <w:t>Com</w:t>
            </w:r>
          </w:p>
        </w:tc>
        <w:tc>
          <w:tcPr>
            <w:tcW w:w="278" w:type="dxa"/>
            <w:tcBorders/>
          </w:tcPr>
          <w:p w14:paraId="36743537">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84" w:type="dxa"/>
            <w:tcBorders/>
          </w:tcPr>
          <w:p w14:paraId="232A4291">
            <w:pPr>
              <w:pStyle w:val="style179"/>
              <w:spacing w:lineRule="auto" w:line="360"/>
              <w:ind w:left="0"/>
              <w:jc w:val="right"/>
              <w:rPr>
                <w:rFonts w:ascii="Times New Roman" w:cs="Times New Roman" w:hAnsi="Times New Roman"/>
                <w:lang w:val="id-ID"/>
              </w:rPr>
            </w:pPr>
            <w:r>
              <w:rPr>
                <w:rFonts w:ascii="Times New Roman" w:cs="Times New Roman" w:hAnsi="Times New Roman"/>
                <w:lang w:val="id-ID"/>
              </w:rPr>
              <w:t>Rp250.000.000</w:t>
            </w:r>
          </w:p>
        </w:tc>
      </w:tr>
      <w:tr w14:paraId="36E2C835">
        <w:tblPrEx/>
        <w:trPr/>
        <w:tc>
          <w:tcPr>
            <w:tcW w:w="3113" w:type="dxa"/>
            <w:tcBorders/>
          </w:tcPr>
          <w:p w14:paraId="24A47A3B">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Febriyanti SR</w:t>
            </w:r>
          </w:p>
        </w:tc>
        <w:tc>
          <w:tcPr>
            <w:tcW w:w="278" w:type="dxa"/>
            <w:tcBorders/>
          </w:tcPr>
          <w:p w14:paraId="54F1FB7B">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84" w:type="dxa"/>
            <w:tcBorders/>
          </w:tcPr>
          <w:p w14:paraId="6249738D">
            <w:pPr>
              <w:pStyle w:val="style179"/>
              <w:spacing w:lineRule="auto" w:line="360"/>
              <w:ind w:left="0"/>
              <w:jc w:val="right"/>
              <w:rPr>
                <w:rFonts w:ascii="Times New Roman" w:cs="Times New Roman" w:hAnsi="Times New Roman"/>
                <w:lang w:val="id-ID"/>
              </w:rPr>
            </w:pPr>
            <w:r>
              <w:rPr>
                <w:rFonts w:ascii="Times New Roman" w:cs="Times New Roman" w:hAnsi="Times New Roman"/>
                <w:lang w:val="id-ID"/>
              </w:rPr>
              <w:t>Rp330.647.934</w:t>
            </w:r>
          </w:p>
        </w:tc>
      </w:tr>
      <w:tr w14:paraId="150E2A05">
        <w:tblPrEx/>
        <w:trPr/>
        <w:tc>
          <w:tcPr>
            <w:tcW w:w="3113" w:type="dxa"/>
            <w:tcBorders/>
          </w:tcPr>
          <w:p w14:paraId="352766E1">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Inovasi Gerakan Masyarakat</w:t>
            </w:r>
          </w:p>
        </w:tc>
        <w:tc>
          <w:tcPr>
            <w:tcW w:w="278" w:type="dxa"/>
            <w:tcBorders/>
          </w:tcPr>
          <w:p w14:paraId="43A2A679">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84" w:type="dxa"/>
            <w:tcBorders/>
          </w:tcPr>
          <w:p w14:paraId="51D9368A">
            <w:pPr>
              <w:pStyle w:val="style179"/>
              <w:spacing w:lineRule="auto" w:line="360"/>
              <w:ind w:left="0"/>
              <w:jc w:val="right"/>
              <w:rPr>
                <w:rFonts w:ascii="Times New Roman" w:cs="Times New Roman" w:hAnsi="Times New Roman"/>
                <w:lang w:val="id-ID"/>
              </w:rPr>
            </w:pPr>
            <w:r>
              <w:rPr>
                <w:rFonts w:ascii="Times New Roman" w:cs="Times New Roman" w:hAnsi="Times New Roman"/>
                <w:lang w:val="id-ID"/>
              </w:rPr>
              <w:t>Rp155.675.836</w:t>
            </w:r>
          </w:p>
        </w:tc>
      </w:tr>
      <w:tr w14:paraId="4C6A1056">
        <w:tblPrEx/>
        <w:trPr/>
        <w:tc>
          <w:tcPr>
            <w:tcW w:w="3113" w:type="dxa"/>
            <w:tcBorders/>
          </w:tcPr>
          <w:p w14:paraId="46EED8D7">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 xml:space="preserve">Maria </w:t>
            </w:r>
            <w:r>
              <w:rPr>
                <w:rFonts w:ascii="Times New Roman" w:cs="Times New Roman" w:hAnsi="Times New Roman"/>
                <w:lang w:val="id-ID"/>
              </w:rPr>
              <w:t>Michaella</w:t>
            </w:r>
            <w:r>
              <w:rPr>
                <w:rFonts w:ascii="Times New Roman" w:cs="Times New Roman" w:hAnsi="Times New Roman"/>
                <w:lang w:val="id-ID"/>
              </w:rPr>
              <w:t xml:space="preserve"> Karina</w:t>
            </w:r>
          </w:p>
        </w:tc>
        <w:tc>
          <w:tcPr>
            <w:tcW w:w="278" w:type="dxa"/>
            <w:tcBorders/>
          </w:tcPr>
          <w:p w14:paraId="54018F1D">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84" w:type="dxa"/>
            <w:tcBorders/>
          </w:tcPr>
          <w:p w14:paraId="5ADC31A9">
            <w:pPr>
              <w:pStyle w:val="style179"/>
              <w:spacing w:lineRule="auto" w:line="360"/>
              <w:ind w:left="0"/>
              <w:jc w:val="right"/>
              <w:rPr>
                <w:rFonts w:ascii="Times New Roman" w:cs="Times New Roman" w:hAnsi="Times New Roman"/>
                <w:lang w:val="id-ID"/>
              </w:rPr>
            </w:pPr>
            <w:r>
              <w:rPr>
                <w:rFonts w:ascii="Times New Roman" w:cs="Times New Roman" w:hAnsi="Times New Roman"/>
                <w:lang w:val="id-ID"/>
              </w:rPr>
              <w:t>Rp89.893.764</w:t>
            </w:r>
          </w:p>
        </w:tc>
      </w:tr>
      <w:tr w14:paraId="11E4B7C1">
        <w:tblPrEx/>
        <w:trPr/>
        <w:tc>
          <w:tcPr>
            <w:tcW w:w="3400" w:type="dxa"/>
            <w:gridSpan w:val="2"/>
            <w:tcBorders/>
          </w:tcPr>
          <w:p w14:paraId="3ACDEAB0">
            <w:pPr>
              <w:pStyle w:val="style179"/>
              <w:spacing w:lineRule="auto" w:line="360"/>
              <w:ind w:left="0"/>
              <w:jc w:val="both"/>
              <w:rPr>
                <w:rFonts w:ascii="Times New Roman" w:cs="Times New Roman" w:hAnsi="Times New Roman"/>
                <w:b/>
                <w:bCs/>
                <w:lang w:val="id-ID"/>
              </w:rPr>
            </w:pPr>
            <w:r>
              <w:rPr>
                <w:rFonts w:ascii="Times New Roman" w:cs="Times New Roman" w:hAnsi="Times New Roman"/>
                <w:b/>
                <w:bCs/>
                <w:lang w:val="id-ID"/>
              </w:rPr>
              <w:t>TOTAL PENGELUARAN</w:t>
            </w:r>
          </w:p>
        </w:tc>
        <w:tc>
          <w:tcPr>
            <w:tcW w:w="4675" w:type="dxa"/>
            <w:tcBorders/>
          </w:tcPr>
          <w:p w14:paraId="08B13902">
            <w:pPr>
              <w:pStyle w:val="style179"/>
              <w:spacing w:lineRule="auto" w:line="360"/>
              <w:ind w:left="0"/>
              <w:jc w:val="right"/>
              <w:rPr>
                <w:rFonts w:ascii="Times New Roman" w:cs="Times New Roman" w:hAnsi="Times New Roman"/>
                <w:b/>
                <w:bCs/>
                <w:lang w:val="id-ID"/>
              </w:rPr>
            </w:pPr>
            <w:r>
              <w:rPr>
                <w:rFonts w:ascii="Times New Roman" w:cs="Times New Roman" w:hAnsi="Times New Roman"/>
                <w:b/>
                <w:bCs/>
                <w:lang w:val="id-ID"/>
              </w:rPr>
              <w:t>Rp826.217.534</w:t>
            </w:r>
          </w:p>
        </w:tc>
      </w:tr>
    </w:tbl>
    <w:p w14:paraId="4B113BF6">
      <w:pPr>
        <w:pStyle w:val="style179"/>
        <w:spacing w:after="0" w:lineRule="auto" w:line="360"/>
        <w:ind w:left="851"/>
        <w:jc w:val="both"/>
        <w:rPr>
          <w:rFonts w:ascii="Times New Roman" w:cs="Times New Roman" w:hAnsi="Times New Roman"/>
          <w:kern w:val="0"/>
          <w:lang w:val="id-ID"/>
        </w:rPr>
      </w:pPr>
    </w:p>
    <w:p w14:paraId="0D60D05E">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Pada Tahun 2024 </w:t>
      </w:r>
    </w:p>
    <w:tbl>
      <w:tblPr>
        <w:tblStyle w:val="style154"/>
        <w:tblW w:w="8075" w:type="dxa"/>
        <w:tblInd w:w="851" w:type="dxa"/>
        <w:tblLook w:val="04A0" w:firstRow="1" w:lastRow="0" w:firstColumn="1" w:lastColumn="0" w:noHBand="0" w:noVBand="1"/>
      </w:tblPr>
      <w:tblGrid>
        <w:gridCol w:w="3108"/>
        <w:gridCol w:w="293"/>
        <w:gridCol w:w="4675"/>
      </w:tblGrid>
      <w:tr w14:paraId="05C88774">
        <w:trPr/>
        <w:tc>
          <w:tcPr>
            <w:tcW w:w="3113" w:type="dxa"/>
            <w:tcBorders/>
          </w:tcPr>
          <w:p w14:paraId="25E49AD1">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 xml:space="preserve">Bank Neo </w:t>
            </w:r>
            <w:r>
              <w:rPr>
                <w:rFonts w:ascii="Times New Roman" w:cs="Times New Roman" w:hAnsi="Times New Roman"/>
                <w:lang w:val="id-ID"/>
              </w:rPr>
              <w:t>Com</w:t>
            </w:r>
          </w:p>
        </w:tc>
        <w:tc>
          <w:tcPr>
            <w:tcW w:w="278" w:type="dxa"/>
            <w:tcBorders/>
          </w:tcPr>
          <w:p w14:paraId="4E13F8F9">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84" w:type="dxa"/>
            <w:tcBorders/>
          </w:tcPr>
          <w:p w14:paraId="6F43595F">
            <w:pPr>
              <w:pStyle w:val="style179"/>
              <w:spacing w:lineRule="auto" w:line="360"/>
              <w:ind w:left="0"/>
              <w:jc w:val="right"/>
              <w:rPr>
                <w:rFonts w:ascii="Times New Roman" w:cs="Times New Roman" w:hAnsi="Times New Roman"/>
                <w:lang w:val="id-ID"/>
              </w:rPr>
            </w:pPr>
            <w:r>
              <w:rPr>
                <w:rFonts w:ascii="Times New Roman" w:cs="Times New Roman" w:hAnsi="Times New Roman"/>
                <w:lang w:val="id-ID"/>
              </w:rPr>
              <w:t>Rp110.956.139</w:t>
            </w:r>
          </w:p>
        </w:tc>
      </w:tr>
      <w:tr w14:paraId="409F04B2">
        <w:tblPrEx/>
        <w:trPr/>
        <w:tc>
          <w:tcPr>
            <w:tcW w:w="3113" w:type="dxa"/>
            <w:tcBorders/>
          </w:tcPr>
          <w:p w14:paraId="79011D04">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Febriyanti SR</w:t>
            </w:r>
          </w:p>
        </w:tc>
        <w:tc>
          <w:tcPr>
            <w:tcW w:w="278" w:type="dxa"/>
            <w:tcBorders/>
          </w:tcPr>
          <w:p w14:paraId="3AC32547">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84" w:type="dxa"/>
            <w:tcBorders/>
          </w:tcPr>
          <w:p w14:paraId="6B79F453">
            <w:pPr>
              <w:pStyle w:val="style179"/>
              <w:spacing w:lineRule="auto" w:line="360"/>
              <w:ind w:left="0"/>
              <w:jc w:val="right"/>
              <w:rPr>
                <w:rFonts w:ascii="Times New Roman" w:cs="Times New Roman" w:hAnsi="Times New Roman"/>
                <w:lang w:val="id-ID"/>
              </w:rPr>
            </w:pPr>
            <w:r>
              <w:rPr>
                <w:rFonts w:ascii="Times New Roman" w:cs="Times New Roman" w:hAnsi="Times New Roman"/>
                <w:lang w:val="id-ID"/>
              </w:rPr>
              <w:t>Rp283.936.316</w:t>
            </w:r>
          </w:p>
        </w:tc>
      </w:tr>
      <w:tr w14:paraId="418D565A">
        <w:tblPrEx/>
        <w:trPr/>
        <w:tc>
          <w:tcPr>
            <w:tcW w:w="3113" w:type="dxa"/>
            <w:tcBorders/>
          </w:tcPr>
          <w:p w14:paraId="2F83F3E9">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Inovasi Gerakan Masyarakat</w:t>
            </w:r>
          </w:p>
        </w:tc>
        <w:tc>
          <w:tcPr>
            <w:tcW w:w="278" w:type="dxa"/>
            <w:tcBorders/>
          </w:tcPr>
          <w:p w14:paraId="743103EA">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84" w:type="dxa"/>
            <w:tcBorders/>
          </w:tcPr>
          <w:p w14:paraId="177012C9">
            <w:pPr>
              <w:pStyle w:val="style179"/>
              <w:spacing w:lineRule="auto" w:line="360"/>
              <w:ind w:left="0"/>
              <w:jc w:val="right"/>
              <w:rPr>
                <w:rFonts w:ascii="Times New Roman" w:cs="Times New Roman" w:hAnsi="Times New Roman"/>
                <w:lang w:val="id-ID"/>
              </w:rPr>
            </w:pPr>
            <w:r>
              <w:rPr>
                <w:rFonts w:ascii="Times New Roman" w:cs="Times New Roman" w:hAnsi="Times New Roman"/>
                <w:lang w:val="id-ID"/>
              </w:rPr>
              <w:t>Rp256.383.873</w:t>
            </w:r>
          </w:p>
        </w:tc>
      </w:tr>
      <w:tr w14:paraId="1CCEEF20">
        <w:tblPrEx/>
        <w:trPr/>
        <w:tc>
          <w:tcPr>
            <w:tcW w:w="3113" w:type="dxa"/>
            <w:tcBorders/>
          </w:tcPr>
          <w:p w14:paraId="66369069">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KAS BLUD</w:t>
            </w:r>
          </w:p>
        </w:tc>
        <w:tc>
          <w:tcPr>
            <w:tcW w:w="278" w:type="dxa"/>
            <w:tcBorders/>
          </w:tcPr>
          <w:p w14:paraId="564F048E">
            <w:pPr>
              <w:pStyle w:val="style179"/>
              <w:spacing w:lineRule="auto" w:line="360"/>
              <w:ind w:left="0"/>
              <w:jc w:val="both"/>
              <w:rPr>
                <w:rFonts w:ascii="Times New Roman" w:cs="Times New Roman" w:hAnsi="Times New Roman"/>
                <w:lang w:val="id-ID"/>
              </w:rPr>
            </w:pPr>
            <w:r>
              <w:rPr>
                <w:rFonts w:ascii="Times New Roman" w:cs="Times New Roman" w:hAnsi="Times New Roman"/>
                <w:lang w:val="id-ID"/>
              </w:rPr>
              <w:t>:</w:t>
            </w:r>
          </w:p>
        </w:tc>
        <w:tc>
          <w:tcPr>
            <w:tcW w:w="4684" w:type="dxa"/>
            <w:tcBorders/>
          </w:tcPr>
          <w:p w14:paraId="306E9174">
            <w:pPr>
              <w:pStyle w:val="style179"/>
              <w:spacing w:lineRule="auto" w:line="360"/>
              <w:ind w:left="0"/>
              <w:jc w:val="right"/>
              <w:rPr>
                <w:rFonts w:ascii="Times New Roman" w:cs="Times New Roman" w:hAnsi="Times New Roman"/>
                <w:lang w:val="id-ID"/>
              </w:rPr>
            </w:pPr>
            <w:r>
              <w:rPr>
                <w:rFonts w:ascii="Times New Roman" w:cs="Times New Roman" w:hAnsi="Times New Roman"/>
                <w:lang w:val="id-ID"/>
              </w:rPr>
              <w:t>Rp31.590.000</w:t>
            </w:r>
          </w:p>
        </w:tc>
      </w:tr>
      <w:tr w14:paraId="658E9121">
        <w:tblPrEx/>
        <w:trPr/>
        <w:tc>
          <w:tcPr>
            <w:tcW w:w="3400" w:type="dxa"/>
            <w:gridSpan w:val="2"/>
            <w:tcBorders/>
          </w:tcPr>
          <w:p w14:paraId="49B86C40">
            <w:pPr>
              <w:pStyle w:val="style179"/>
              <w:spacing w:lineRule="auto" w:line="360"/>
              <w:ind w:left="0"/>
              <w:jc w:val="both"/>
              <w:rPr>
                <w:rFonts w:ascii="Times New Roman" w:cs="Times New Roman" w:hAnsi="Times New Roman"/>
                <w:b/>
                <w:bCs/>
                <w:lang w:val="id-ID"/>
              </w:rPr>
            </w:pPr>
            <w:r>
              <w:rPr>
                <w:rFonts w:ascii="Times New Roman" w:cs="Times New Roman" w:hAnsi="Times New Roman"/>
                <w:b/>
                <w:bCs/>
                <w:lang w:val="id-ID"/>
              </w:rPr>
              <w:t>TOTAL PENGELUARAN</w:t>
            </w:r>
          </w:p>
        </w:tc>
        <w:tc>
          <w:tcPr>
            <w:tcW w:w="4675" w:type="dxa"/>
            <w:tcBorders/>
          </w:tcPr>
          <w:p w14:paraId="431DB3FC">
            <w:pPr>
              <w:pStyle w:val="style179"/>
              <w:spacing w:lineRule="auto" w:line="360"/>
              <w:ind w:left="0"/>
              <w:jc w:val="right"/>
              <w:rPr>
                <w:rFonts w:ascii="Times New Roman" w:cs="Times New Roman" w:hAnsi="Times New Roman"/>
                <w:b/>
                <w:bCs/>
                <w:lang w:val="id-ID"/>
              </w:rPr>
            </w:pPr>
            <w:r>
              <w:rPr>
                <w:rFonts w:ascii="Times New Roman" w:cs="Times New Roman" w:hAnsi="Times New Roman"/>
                <w:b/>
                <w:bCs/>
                <w:lang w:val="id-ID"/>
              </w:rPr>
              <w:t>Rp826.217.534</w:t>
            </w:r>
          </w:p>
        </w:tc>
      </w:tr>
    </w:tbl>
    <w:p w14:paraId="5E97529B">
      <w:pPr>
        <w:pStyle w:val="style179"/>
        <w:spacing w:after="0" w:lineRule="auto" w:line="360"/>
        <w:ind w:left="851"/>
        <w:jc w:val="both"/>
        <w:rPr>
          <w:rFonts w:ascii="Times New Roman" w:cs="Times New Roman" w:hAnsi="Times New Roman"/>
          <w:kern w:val="0"/>
          <w:lang w:val="id-ID"/>
        </w:rPr>
      </w:pPr>
    </w:p>
    <w:p w14:paraId="6F4A3DE7">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Sehingga total keseluruhan kerugian yang dimiliki PT SRI adalah sejumlah Rp1.509.083.862,- (satu milyar lima ratus sembilan juta delapan puluh tiga ribu delapan ratus enam puluh dua Rupiah).</w:t>
      </w:r>
    </w:p>
    <w:p w14:paraId="23A5CA23">
      <w:pPr>
        <w:pStyle w:val="style179"/>
        <w:spacing w:after="0" w:lineRule="auto" w:line="360"/>
        <w:ind w:left="851"/>
        <w:jc w:val="both"/>
        <w:rPr>
          <w:rFonts w:ascii="Times New Roman" w:cs="Times New Roman" w:hAnsi="Times New Roman"/>
          <w:kern w:val="0"/>
          <w:lang w:val="id-ID"/>
        </w:rPr>
      </w:pPr>
    </w:p>
    <w:p w14:paraId="75EFD246">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berdasarkan BAP yang disampaikan oleh Saksi FIEFIE RAHARDJA menyampaikan</w:t>
      </w:r>
      <w:r>
        <w:rPr>
          <w:rFonts w:ascii="Times New Roman" w:cs="Times New Roman" w:hAnsi="Times New Roman"/>
          <w:kern w:val="0"/>
          <w:lang w:val="id-ID"/>
        </w:rPr>
        <w:t xml:space="preserve"> adanya hasil audit internal bahwa warga Singgasana Pradana telah melakukan pembayaran ke rekening PT SRI pada periode 2023 dan 2024 sebesar Rp1.370.460.000,- (satu miliar tiga ratus tujuh puluh juta empat ratus enam puluh ribu Rupiah). Dalam hal ini berdasarkan rekapitulasi IKAWARNA sebagaimana sudah dilampirkan dalam daftar Bukti T-229 sampai dengan T-253 </w:t>
      </w:r>
      <w:r>
        <w:rPr>
          <w:rFonts w:ascii="Times New Roman" w:cs="Times New Roman" w:hAnsi="Times New Roman"/>
          <w:kern w:val="0"/>
          <w:lang w:val="id-ID"/>
        </w:rPr>
        <w:t>menunjukan</w:t>
      </w:r>
      <w:r>
        <w:rPr>
          <w:rFonts w:ascii="Times New Roman" w:cs="Times New Roman" w:hAnsi="Times New Roman"/>
          <w:kern w:val="0"/>
          <w:lang w:val="id-ID"/>
        </w:rPr>
        <w:t xml:space="preserve"> adanya pengeluaran yang telah dilakukan oleh PT SRI senilai Rp 1.815.294.177,- (satu milyar delapan ratus lima belas juta dua ratus sembilan puluh empat ribu seratus tujuh puluh tujuh Rupiah). Adapun pada fakta persidangan Saksi FIEFIE RAHADRJA menyampaikan kerugian PT SRI untuk pengeluaran kegiatan dengan IKAWARNA dan proyek lainnya senilai </w:t>
      </w:r>
      <w:r>
        <w:rPr>
          <w:rFonts w:ascii="Times New Roman" w:cs="Times New Roman" w:hAnsi="Times New Roman"/>
          <w:lang w:val="id-ID"/>
        </w:rPr>
        <w:t>Rp1.051.000.000,- (satu miliar lima puluh satu juta rupiah). Adanya perbedaan antara pengeluaran untuk kegiatan IKAWARNA sendiri dengan proyek lain menunjukkan adanya fakta hukum baru yang muncul pada saat persidangan.</w:t>
      </w:r>
    </w:p>
    <w:p w14:paraId="0910B53C">
      <w:pPr>
        <w:pStyle w:val="style179"/>
        <w:spacing w:after="0" w:lineRule="auto" w:line="360"/>
        <w:ind w:left="851"/>
        <w:jc w:val="both"/>
        <w:rPr>
          <w:rFonts w:ascii="Times New Roman" w:cs="Times New Roman" w:hAnsi="Times New Roman"/>
          <w:kern w:val="0"/>
          <w:lang w:val="id-ID"/>
        </w:rPr>
      </w:pPr>
    </w:p>
    <w:p w14:paraId="264A3B4E">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lang w:val="id-ID"/>
        </w:rPr>
        <w:t xml:space="preserve">Bahwa berdasarkan hasil Rekapitulasi Pemasukan dan Pengeluaran Rekening Terdakwa FEBRIYANTI sejak tahun 2022 sampai dengan 2024 terdapat perbedaan nilai sebagaimana di dakwakan oleh </w:t>
      </w:r>
      <w:r>
        <w:rPr>
          <w:rFonts w:ascii="Times New Roman" w:cs="Times New Roman" w:hAnsi="Times New Roman"/>
          <w:kern w:val="0"/>
          <w:lang w:val="id-ID"/>
        </w:rPr>
        <w:t>Penuntut Umum</w:t>
      </w:r>
      <w:r>
        <w:rPr>
          <w:rFonts w:ascii="Times New Roman" w:cs="Times New Roman" w:hAnsi="Times New Roman"/>
          <w:lang w:val="id-ID"/>
        </w:rPr>
        <w:t xml:space="preserve"> dalam Surat </w:t>
      </w:r>
      <w:r>
        <w:rPr>
          <w:rFonts w:ascii="Times New Roman" w:cs="Times New Roman" w:hAnsi="Times New Roman"/>
          <w:lang w:val="id-ID"/>
        </w:rPr>
        <w:t xml:space="preserve">Tuntutan </w:t>
      </w:r>
      <w:r>
        <w:rPr>
          <w:rFonts w:ascii="Times New Roman" w:cs="Times New Roman" w:hAnsi="Times New Roman"/>
          <w:lang w:val="id-ID"/>
        </w:rPr>
        <w:t xml:space="preserve">maupun keterangan yang disampaikan oleh </w:t>
      </w:r>
      <w:r>
        <w:rPr>
          <w:rFonts w:ascii="Times New Roman" w:cs="Times New Roman" w:hAnsi="Times New Roman"/>
          <w:lang w:val="id-ID"/>
        </w:rPr>
        <w:t>Saksi-Saksi</w:t>
      </w:r>
      <w:r>
        <w:rPr>
          <w:rFonts w:ascii="Times New Roman" w:cs="Times New Roman" w:hAnsi="Times New Roman"/>
          <w:lang w:val="id-ID"/>
        </w:rPr>
        <w:t xml:space="preserve"> di persidangan. Sebagaimana terlampir dalam Bukti T-1 </w:t>
      </w:r>
      <w:r>
        <w:rPr>
          <w:rFonts w:ascii="Times New Roman" w:cs="Times New Roman" w:hAnsi="Times New Roman"/>
          <w:lang w:val="id-ID"/>
        </w:rPr>
        <w:t>menunjukan</w:t>
      </w:r>
      <w:r>
        <w:rPr>
          <w:rFonts w:ascii="Times New Roman" w:cs="Times New Roman" w:hAnsi="Times New Roman"/>
          <w:lang w:val="id-ID"/>
        </w:rPr>
        <w:t xml:space="preserve"> bahwa </w:t>
      </w:r>
      <w:r>
        <w:rPr>
          <w:rFonts w:ascii="Times New Roman" w:cs="Times New Roman" w:hAnsi="Times New Roman"/>
          <w:lang w:val="id-ID"/>
        </w:rPr>
        <w:t>rincian</w:t>
      </w:r>
      <w:r>
        <w:rPr>
          <w:rFonts w:ascii="Times New Roman" w:cs="Times New Roman" w:hAnsi="Times New Roman"/>
          <w:lang w:val="id-ID"/>
        </w:rPr>
        <w:t xml:space="preserve"> pengeluaran untuk kegiatan operasional PT SRI menggunakan dana pribadi Terdakwa FEBRIYANTI total seluruhnya adalah senilai Rp1.5</w:t>
      </w:r>
      <w:r>
        <w:rPr>
          <w:rFonts w:ascii="Times New Roman" w:cs="Times New Roman" w:hAnsi="Times New Roman"/>
          <w:lang w:val="id-ID"/>
        </w:rPr>
        <w:t>31</w:t>
      </w:r>
      <w:r>
        <w:rPr>
          <w:rFonts w:ascii="Times New Roman" w:cs="Times New Roman" w:hAnsi="Times New Roman"/>
          <w:lang w:val="id-ID"/>
        </w:rPr>
        <w:t>.4</w:t>
      </w:r>
      <w:r>
        <w:rPr>
          <w:rFonts w:ascii="Times New Roman" w:cs="Times New Roman" w:hAnsi="Times New Roman"/>
          <w:lang w:val="id-ID"/>
        </w:rPr>
        <w:t>95</w:t>
      </w:r>
      <w:r>
        <w:rPr>
          <w:rFonts w:ascii="Times New Roman" w:cs="Times New Roman" w:hAnsi="Times New Roman"/>
          <w:lang w:val="id-ID"/>
        </w:rPr>
        <w:t>.</w:t>
      </w:r>
      <w:r>
        <w:rPr>
          <w:rFonts w:ascii="Times New Roman" w:cs="Times New Roman" w:hAnsi="Times New Roman"/>
          <w:lang w:val="id-ID"/>
        </w:rPr>
        <w:t>2</w:t>
      </w:r>
      <w:r>
        <w:rPr>
          <w:rFonts w:ascii="Times New Roman" w:cs="Times New Roman" w:hAnsi="Times New Roman"/>
          <w:lang w:val="id-ID"/>
        </w:rPr>
        <w:t xml:space="preserve">42,- (satu milyar lima ratus </w:t>
      </w:r>
      <w:r>
        <w:rPr>
          <w:rFonts w:ascii="Times New Roman" w:cs="Times New Roman" w:hAnsi="Times New Roman"/>
          <w:lang w:val="id-ID"/>
        </w:rPr>
        <w:t>tiga puluh satu juta empat ratus sembilan puluh lima ribu dua ratus empat puluh dua</w:t>
      </w:r>
      <w:r>
        <w:rPr>
          <w:rFonts w:ascii="Times New Roman" w:cs="Times New Roman" w:hAnsi="Times New Roman"/>
          <w:lang w:val="id-ID"/>
        </w:rPr>
        <w:t xml:space="preserve"> Rupiah)</w:t>
      </w:r>
      <w:r>
        <w:rPr>
          <w:rFonts w:ascii="Times New Roman" w:cs="Times New Roman" w:hAnsi="Times New Roman"/>
          <w:lang w:val="id-ID"/>
        </w:rPr>
        <w:t xml:space="preserve"> bukan senilai </w:t>
      </w:r>
      <w:r>
        <w:rPr>
          <w:rFonts w:ascii="Times New Roman" w:cs="Times New Roman" w:hAnsi="Times New Roman"/>
          <w:kern w:val="0"/>
          <w:lang w:val="id-ID"/>
        </w:rPr>
        <w:t xml:space="preserve">Rp1.509.083.862,- (satu milyar lima ratus sembilan juta delapan puluh tiga ribu delapan ratus enam puluh dua Rupiah) sebagaimana di dalilkan oleh </w:t>
      </w:r>
      <w:r>
        <w:rPr>
          <w:rFonts w:ascii="Times New Roman" w:cs="Times New Roman" w:hAnsi="Times New Roman"/>
          <w:kern w:val="0"/>
          <w:lang w:val="id-ID"/>
        </w:rPr>
        <w:t>Penuntut Umum</w:t>
      </w:r>
      <w:r>
        <w:rPr>
          <w:rFonts w:ascii="Times New Roman" w:cs="Times New Roman" w:hAnsi="Times New Roman"/>
          <w:kern w:val="0"/>
          <w:lang w:val="id-ID"/>
        </w:rPr>
        <w:t>.</w:t>
      </w:r>
    </w:p>
    <w:p w14:paraId="7F7EDBD1">
      <w:pPr>
        <w:pStyle w:val="style179"/>
        <w:spacing w:after="0" w:lineRule="auto" w:line="360"/>
        <w:ind w:left="851"/>
        <w:jc w:val="both"/>
        <w:rPr>
          <w:rFonts w:ascii="Times New Roman" w:cs="Times New Roman" w:hAnsi="Times New Roman"/>
          <w:kern w:val="0"/>
          <w:lang w:val="id-ID"/>
        </w:rPr>
      </w:pPr>
    </w:p>
    <w:p w14:paraId="5C3A6E48">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berdasarkan Keterangan Saksi NURUL</w:t>
      </w:r>
      <w:r>
        <w:rPr>
          <w:rFonts w:ascii="Times New Roman" w:cs="Times New Roman" w:hAnsi="Times New Roman"/>
          <w:kern w:val="0"/>
          <w:lang w:val="id-ID"/>
        </w:rPr>
        <w:t xml:space="preserve"> HIDAYATI SETIA PUTRI </w:t>
      </w:r>
      <w:r>
        <w:rPr>
          <w:rFonts w:ascii="Times New Roman" w:cs="Times New Roman" w:hAnsi="Times New Roman"/>
          <w:kern w:val="0"/>
          <w:lang w:val="id-ID"/>
        </w:rPr>
        <w:t xml:space="preserve">mempertegas mengetahui adanya aliran dana uang masuk dan keluar pada PT SRI sejak tahun 2022 sampai dengan 2024. Terhadap </w:t>
      </w:r>
      <w:r>
        <w:rPr>
          <w:rFonts w:ascii="Times New Roman" w:cs="Times New Roman" w:hAnsi="Times New Roman"/>
          <w:b/>
          <w:bCs/>
          <w:kern w:val="0"/>
          <w:lang w:val="id-ID"/>
        </w:rPr>
        <w:t>setiap pengeluaran kegiatan operasional yang dilaksanakan oleh Terdakwa FEBRIYANTI dibuatkan dalam bentuk laporan keuangan dan dilakukan rekonsiliasi dan rekapitulasi pengeluaran serta pemasukan dari rekening PT SRI</w:t>
      </w:r>
      <w:r>
        <w:rPr>
          <w:rFonts w:ascii="Times New Roman" w:cs="Times New Roman" w:hAnsi="Times New Roman"/>
          <w:kern w:val="0"/>
          <w:lang w:val="id-ID"/>
        </w:rPr>
        <w:t xml:space="preserve"> yang dikelola oleh Terdakwa FEBRIYANTI yang pada saat itu menjabat selaku Direktur PT SRI.</w:t>
      </w:r>
    </w:p>
    <w:p w14:paraId="1B3C6086">
      <w:pPr>
        <w:pStyle w:val="style179"/>
        <w:spacing w:after="0" w:lineRule="auto" w:line="360"/>
        <w:ind w:left="851"/>
        <w:jc w:val="both"/>
        <w:rPr>
          <w:rFonts w:ascii="Times New Roman" w:cs="Times New Roman" w:hAnsi="Times New Roman"/>
          <w:kern w:val="0"/>
          <w:lang w:val="id-ID"/>
        </w:rPr>
      </w:pPr>
    </w:p>
    <w:p w14:paraId="55BED8EA">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Saksi </w:t>
      </w:r>
      <w:r>
        <w:rPr>
          <w:rFonts w:ascii="Times New Roman" w:cs="Times New Roman" w:hAnsi="Times New Roman"/>
          <w:kern w:val="0"/>
          <w:lang w:val="id-ID"/>
        </w:rPr>
        <w:t>NURUL</w:t>
      </w:r>
      <w:r>
        <w:rPr>
          <w:rFonts w:ascii="Times New Roman" w:cs="Times New Roman" w:hAnsi="Times New Roman"/>
          <w:kern w:val="0"/>
          <w:lang w:val="id-ID"/>
        </w:rPr>
        <w:t xml:space="preserve"> </w:t>
      </w:r>
      <w:r>
        <w:rPr>
          <w:rFonts w:ascii="Times New Roman" w:cs="Times New Roman" w:hAnsi="Times New Roman"/>
          <w:kern w:val="0"/>
          <w:lang w:val="id-ID"/>
        </w:rPr>
        <w:t>HIDAYATI SETIA PUTRI</w:t>
      </w:r>
      <w:r>
        <w:rPr>
          <w:rFonts w:ascii="Times New Roman" w:cs="Times New Roman" w:hAnsi="Times New Roman"/>
          <w:kern w:val="0"/>
          <w:lang w:val="id-ID"/>
        </w:rPr>
        <w:t xml:space="preserve"> juga menjelaskan terhadap berbagai kegiatan </w:t>
      </w:r>
      <w:r>
        <w:rPr>
          <w:rFonts w:ascii="Times New Roman" w:cs="Times New Roman" w:hAnsi="Times New Roman"/>
          <w:kern w:val="0"/>
          <w:lang w:val="id-ID"/>
        </w:rPr>
        <w:t>project</w:t>
      </w:r>
      <w:r>
        <w:rPr>
          <w:rFonts w:ascii="Times New Roman" w:cs="Times New Roman" w:hAnsi="Times New Roman"/>
          <w:kern w:val="0"/>
          <w:lang w:val="id-ID"/>
        </w:rPr>
        <w:t xml:space="preserve"> yang dilakukan oleh Terdakwa FEBRIYANTI seperti di Toba, IKAWARNA diketahui oleh bagian keuangan PT SRI. Adanya </w:t>
      </w:r>
      <w:r>
        <w:rPr>
          <w:rFonts w:ascii="Times New Roman" w:cs="Times New Roman" w:hAnsi="Times New Roman"/>
          <w:kern w:val="0"/>
          <w:lang w:val="id-ID"/>
        </w:rPr>
        <w:t>pemusahan</w:t>
      </w:r>
      <w:r>
        <w:rPr>
          <w:rFonts w:ascii="Times New Roman" w:cs="Times New Roman" w:hAnsi="Times New Roman"/>
          <w:kern w:val="0"/>
          <w:lang w:val="id-ID"/>
        </w:rPr>
        <w:t xml:space="preserve"> terhadap beberapa rekening dilakukan agar dana setiap </w:t>
      </w:r>
      <w:r>
        <w:rPr>
          <w:rFonts w:ascii="Times New Roman" w:cs="Times New Roman" w:hAnsi="Times New Roman"/>
          <w:kern w:val="0"/>
          <w:lang w:val="id-ID"/>
        </w:rPr>
        <w:t>project</w:t>
      </w:r>
      <w:r>
        <w:rPr>
          <w:rFonts w:ascii="Times New Roman" w:cs="Times New Roman" w:hAnsi="Times New Roman"/>
          <w:kern w:val="0"/>
          <w:lang w:val="id-ID"/>
        </w:rPr>
        <w:t xml:space="preserve"> tidak terpakai untuk kegiatan bank sampah, dikarenakan kegiatan bank sampah memerlukan biaya kas yang lebih besar. Selanjutnya untuk penerimaan </w:t>
      </w:r>
      <w:r>
        <w:rPr>
          <w:rFonts w:ascii="Times New Roman" w:cs="Times New Roman" w:hAnsi="Times New Roman"/>
          <w:kern w:val="0"/>
          <w:lang w:val="id-ID"/>
        </w:rPr>
        <w:t>project</w:t>
      </w:r>
      <w:r>
        <w:rPr>
          <w:rFonts w:ascii="Times New Roman" w:cs="Times New Roman" w:hAnsi="Times New Roman"/>
          <w:kern w:val="0"/>
          <w:lang w:val="id-ID"/>
        </w:rPr>
        <w:t xml:space="preserve"> dari pihak ketiga dilakukan agar perusahaan tetap dapat beroperasional. Dalam hal ini, Saksi</w:t>
      </w:r>
      <w:r>
        <w:rPr>
          <w:rFonts w:ascii="Times New Roman" w:cs="Times New Roman" w:hAnsi="Times New Roman"/>
          <w:kern w:val="0"/>
          <w:lang w:val="id-ID"/>
        </w:rPr>
        <w:t xml:space="preserve"> NURUL HIDAYATI SETIA PUTRI</w:t>
      </w:r>
      <w:r>
        <w:rPr>
          <w:rFonts w:ascii="Times New Roman" w:cs="Times New Roman" w:hAnsi="Times New Roman"/>
          <w:kern w:val="0"/>
          <w:lang w:val="id-ID"/>
        </w:rPr>
        <w:t xml:space="preserve"> juga menegaskan Terdakwa FEBRIYANTI </w:t>
      </w:r>
      <w:r>
        <w:rPr>
          <w:rFonts w:ascii="Times New Roman" w:cs="Times New Roman" w:hAnsi="Times New Roman"/>
          <w:kern w:val="0"/>
          <w:lang w:val="id-ID"/>
        </w:rPr>
        <w:t>seringkali</w:t>
      </w:r>
      <w:r>
        <w:rPr>
          <w:rFonts w:ascii="Times New Roman" w:cs="Times New Roman" w:hAnsi="Times New Roman"/>
          <w:kern w:val="0"/>
          <w:lang w:val="id-ID"/>
        </w:rPr>
        <w:t xml:space="preserve"> </w:t>
      </w:r>
      <w:r>
        <w:rPr>
          <w:rFonts w:ascii="Times New Roman" w:cs="Times New Roman" w:hAnsi="Times New Roman"/>
          <w:kern w:val="0"/>
          <w:lang w:val="id-ID"/>
        </w:rPr>
        <w:t xml:space="preserve">memberikan talangan dana untuk menutupi kekurangan kas PT SRI. Sebagaimana diketahui, secara keseluruhan per bulan rata-rata Kas PT SRI memiliki dana biasanya tidak lebih dari Rp100.000.000,- (seratus juta Rupiah), sedangkan penggunaan kas untuk pembayaran gaji karyawan, operasional, kebutuhan kantor, perbaikan mesin, penyusutan, dan kebutuhan gudang dapat mencapai Rp110.000.000,- (seratus sepuluh juta Rupiah) sampai dengan Rp140.000.000,- (seratus empat puluh juta Rupiah) dalam satu bulan. Oleh karenanya untuk menutupi kekurangan dana kas, bagian </w:t>
      </w:r>
      <w:r>
        <w:rPr>
          <w:rFonts w:ascii="Times New Roman" w:cs="Times New Roman" w:hAnsi="Times New Roman"/>
          <w:i/>
          <w:iCs/>
          <w:kern w:val="0"/>
          <w:lang w:val="id-ID"/>
        </w:rPr>
        <w:t>finance</w:t>
      </w:r>
      <w:r>
        <w:rPr>
          <w:rFonts w:ascii="Times New Roman" w:cs="Times New Roman" w:hAnsi="Times New Roman"/>
          <w:kern w:val="0"/>
          <w:lang w:val="id-ID"/>
        </w:rPr>
        <w:t xml:space="preserve"> PT SRI kerap mengajukan permohonan dana talangan kepada Direktur </w:t>
      </w:r>
      <w:r>
        <w:rPr>
          <w:rFonts w:ascii="Times New Roman" w:cs="Times New Roman" w:hAnsi="Times New Roman"/>
          <w:i/>
          <w:iCs/>
          <w:kern w:val="0"/>
          <w:lang w:val="id-ID"/>
        </w:rPr>
        <w:t xml:space="preserve">in </w:t>
      </w:r>
      <w:r>
        <w:rPr>
          <w:rFonts w:ascii="Times New Roman" w:cs="Times New Roman" w:hAnsi="Times New Roman"/>
          <w:i/>
          <w:iCs/>
          <w:kern w:val="0"/>
          <w:lang w:val="id-ID"/>
        </w:rPr>
        <w:t>casu</w:t>
      </w:r>
      <w:r>
        <w:rPr>
          <w:rFonts w:ascii="Times New Roman" w:cs="Times New Roman" w:hAnsi="Times New Roman"/>
          <w:i/>
          <w:iCs/>
          <w:kern w:val="0"/>
          <w:lang w:val="id-ID"/>
        </w:rPr>
        <w:t xml:space="preserve"> </w:t>
      </w:r>
      <w:r>
        <w:rPr>
          <w:rFonts w:ascii="Times New Roman" w:cs="Times New Roman" w:hAnsi="Times New Roman"/>
          <w:kern w:val="0"/>
          <w:lang w:val="id-ID"/>
        </w:rPr>
        <w:t>Terdakwa FEBRIYANTI.</w:t>
      </w:r>
    </w:p>
    <w:p w14:paraId="78694515">
      <w:pPr>
        <w:pStyle w:val="style179"/>
        <w:spacing w:after="0" w:lineRule="auto" w:line="360"/>
        <w:ind w:left="851"/>
        <w:jc w:val="both"/>
        <w:rPr>
          <w:rFonts w:ascii="Times New Roman" w:cs="Times New Roman" w:hAnsi="Times New Roman"/>
          <w:kern w:val="0"/>
          <w:lang w:val="id-ID"/>
        </w:rPr>
      </w:pPr>
    </w:p>
    <w:p w14:paraId="083FE9B9">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adanya pembayaran Kas ke BLUD merupakan untuk keperluan pembuangan sampah sebagaimana ditagihkan secara resmi oleh Pemerintah untuk pelaksanaan pekerjaan IKAWARNA hal ini diperkuat dengan adanya keterangan Saksi </w:t>
      </w:r>
      <w:r>
        <w:rPr>
          <w:rFonts w:ascii="Times New Roman" w:cs="Times New Roman" w:hAnsi="Times New Roman"/>
          <w:kern w:val="0"/>
          <w:lang w:val="id-ID"/>
        </w:rPr>
        <w:t>NURUL HIDAYATI SETIA PUTRI</w:t>
      </w:r>
      <w:r>
        <w:rPr>
          <w:rFonts w:ascii="Times New Roman" w:cs="Times New Roman" w:hAnsi="Times New Roman"/>
          <w:kern w:val="0"/>
          <w:lang w:val="id-ID"/>
        </w:rPr>
        <w:t xml:space="preserve">. Selanjutnya, Saksi </w:t>
      </w:r>
      <w:r>
        <w:rPr>
          <w:rFonts w:ascii="Times New Roman" w:cs="Times New Roman" w:hAnsi="Times New Roman"/>
          <w:kern w:val="0"/>
          <w:lang w:val="id-ID"/>
        </w:rPr>
        <w:t>NURUL HIDAYATI SETIA PUTRI</w:t>
      </w:r>
      <w:r>
        <w:rPr>
          <w:rFonts w:ascii="Times New Roman" w:cs="Times New Roman" w:hAnsi="Times New Roman"/>
          <w:kern w:val="0"/>
          <w:lang w:val="id-ID"/>
        </w:rPr>
        <w:t xml:space="preserve"> menyampaikan bahwa untuk pembayaran pengelolaan dan pengangkutan sampah setiap rumah dalam pekerjaan IKAWARNA dilakukan pembayaran ke </w:t>
      </w:r>
      <w:r>
        <w:rPr>
          <w:rFonts w:ascii="Times New Roman" w:cs="Times New Roman" w:hAnsi="Times New Roman"/>
          <w:kern w:val="0"/>
          <w:lang w:val="id-ID"/>
        </w:rPr>
        <w:t>Rekosistem</w:t>
      </w:r>
      <w:r>
        <w:rPr>
          <w:rFonts w:ascii="Times New Roman" w:cs="Times New Roman" w:hAnsi="Times New Roman"/>
          <w:kern w:val="0"/>
          <w:lang w:val="id-ID"/>
        </w:rPr>
        <w:t xml:space="preserve"> atau PT Khasanah Hijau Indonesia yang </w:t>
      </w:r>
      <w:r>
        <w:rPr>
          <w:rFonts w:ascii="Times New Roman" w:cs="Times New Roman" w:hAnsi="Times New Roman"/>
          <w:kern w:val="0"/>
          <w:lang w:val="id-ID"/>
        </w:rPr>
        <w:t>merupakanrekanan</w:t>
      </w:r>
      <w:r>
        <w:rPr>
          <w:rFonts w:ascii="Times New Roman" w:cs="Times New Roman" w:hAnsi="Times New Roman"/>
          <w:kern w:val="0"/>
          <w:lang w:val="id-ID"/>
        </w:rPr>
        <w:t xml:space="preserve"> dari PT SRI. Oleh karenanya terdapat tagihan dan </w:t>
      </w:r>
      <w:r>
        <w:rPr>
          <w:rFonts w:ascii="Times New Roman" w:cs="Times New Roman" w:hAnsi="Times New Roman"/>
          <w:kern w:val="0"/>
          <w:lang w:val="id-ID"/>
        </w:rPr>
        <w:t>invoice</w:t>
      </w:r>
      <w:r>
        <w:rPr>
          <w:rFonts w:ascii="Times New Roman" w:cs="Times New Roman" w:hAnsi="Times New Roman"/>
          <w:kern w:val="0"/>
          <w:lang w:val="id-ID"/>
        </w:rPr>
        <w:t xml:space="preserve"> resmi.</w:t>
      </w:r>
    </w:p>
    <w:p w14:paraId="124D7D81">
      <w:pPr>
        <w:pStyle w:val="style0"/>
        <w:spacing w:after="0" w:lineRule="auto" w:line="360"/>
        <w:jc w:val="both"/>
        <w:rPr>
          <w:rFonts w:ascii="Times New Roman" w:hAnsi="Times New Roman"/>
          <w:kern w:val="0"/>
          <w:lang w:val="id-ID"/>
        </w:rPr>
      </w:pPr>
    </w:p>
    <w:p w14:paraId="3A32F4B9">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terhadap pembukaan rekening Bank BCA nomor 0085217521 Saksi </w:t>
      </w:r>
      <w:r>
        <w:rPr>
          <w:rFonts w:ascii="Times New Roman" w:cs="Times New Roman" w:hAnsi="Times New Roman"/>
          <w:kern w:val="0"/>
          <w:lang w:val="id-ID"/>
        </w:rPr>
        <w:t xml:space="preserve">NURUL HIDAYATI SETIA PUTRI </w:t>
      </w:r>
      <w:r>
        <w:rPr>
          <w:rFonts w:ascii="Times New Roman" w:cs="Times New Roman" w:hAnsi="Times New Roman"/>
          <w:kern w:val="0"/>
          <w:lang w:val="id-ID"/>
        </w:rPr>
        <w:t xml:space="preserve">menyampaikan setiap pengeluaran yang dilakukan melalui rekening tersebut selalu dilakukan rekonsiliasi dengan bagian </w:t>
      </w:r>
      <w:r>
        <w:rPr>
          <w:rFonts w:ascii="Times New Roman" w:cs="Times New Roman" w:hAnsi="Times New Roman"/>
          <w:i/>
          <w:iCs/>
          <w:kern w:val="0"/>
          <w:lang w:val="id-ID"/>
        </w:rPr>
        <w:t>finance</w:t>
      </w:r>
      <w:r>
        <w:rPr>
          <w:rFonts w:ascii="Times New Roman" w:cs="Times New Roman" w:hAnsi="Times New Roman"/>
          <w:i/>
          <w:iCs/>
          <w:kern w:val="0"/>
          <w:lang w:val="id-ID"/>
        </w:rPr>
        <w:t xml:space="preserve"> </w:t>
      </w:r>
      <w:r>
        <w:rPr>
          <w:rFonts w:ascii="Times New Roman" w:cs="Times New Roman" w:hAnsi="Times New Roman"/>
          <w:kern w:val="0"/>
          <w:lang w:val="id-ID"/>
        </w:rPr>
        <w:t xml:space="preserve">PT SRI dan dilaporkan kepada Komisaris. Hal ini sejalan dengan bukti yang diajukan oleh Penasihat Hukum Terdakwa Febriyanti pada Bukti Nomor T-268 sampai dengan T-273. Oleh karenanya tidak beralasan jika Saksi FERRY HUSEN menyampaikan tidak pernah menerima laporan mengenai kegiatan operasional maupun </w:t>
      </w:r>
      <w:r>
        <w:rPr>
          <w:rFonts w:ascii="Times New Roman" w:cs="Times New Roman" w:hAnsi="Times New Roman"/>
          <w:kern w:val="0"/>
          <w:lang w:val="id-ID"/>
        </w:rPr>
        <w:t>project</w:t>
      </w:r>
      <w:r>
        <w:rPr>
          <w:rFonts w:ascii="Times New Roman" w:cs="Times New Roman" w:hAnsi="Times New Roman"/>
          <w:kern w:val="0"/>
          <w:lang w:val="id-ID"/>
        </w:rPr>
        <w:t xml:space="preserve"> yang dilakukan oleh Terdakwa FEBRIYANTI.</w:t>
      </w:r>
    </w:p>
    <w:p w14:paraId="69BB27C2">
      <w:pPr>
        <w:pStyle w:val="style179"/>
        <w:spacing w:after="0" w:lineRule="auto" w:line="360"/>
        <w:ind w:left="851"/>
        <w:jc w:val="both"/>
        <w:rPr>
          <w:rFonts w:ascii="Times New Roman" w:cs="Times New Roman" w:hAnsi="Times New Roman"/>
          <w:kern w:val="0"/>
          <w:lang w:val="id-ID"/>
        </w:rPr>
      </w:pPr>
    </w:p>
    <w:p w14:paraId="662990C8">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sebagaimana tertuang dalam Akta Pendirian PT SRI dan keterangan Terdakwa FEBRIYANTI terkait pe</w:t>
      </w:r>
      <w:r>
        <w:rPr>
          <w:rFonts w:ascii="Times New Roman" w:cs="Times New Roman" w:hAnsi="Times New Roman"/>
          <w:kern w:val="0"/>
          <w:lang w:val="id-ID"/>
        </w:rPr>
        <w:t xml:space="preserve">laksanaan kegiatan operasional harian tidak memerlukan persetujuan dari Komisaris. Hal ini juga dipertegas dengan adanya keterangan yang disampaikan oleh Saksi FERRY HUSEN bahwa untuk pelaksanaan kegiatan operasional tidak memerlukan persetujuan Komisaris. </w:t>
      </w:r>
    </w:p>
    <w:p w14:paraId="6F7FAF62">
      <w:pPr>
        <w:pStyle w:val="style179"/>
        <w:spacing w:after="0" w:lineRule="auto" w:line="360"/>
        <w:ind w:left="851"/>
        <w:jc w:val="both"/>
        <w:rPr>
          <w:rFonts w:ascii="Times New Roman" w:cs="Times New Roman" w:hAnsi="Times New Roman"/>
          <w:kern w:val="0"/>
          <w:lang w:val="id-ID"/>
        </w:rPr>
      </w:pPr>
    </w:p>
    <w:p w14:paraId="1997FBA7">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memang benar Saksi FERRY HUSEN berdasarkan fakta persidangan tidak pernah hadir untuk melakukan pengawasan untuk pelaksanaan kegiatan operasional perusahaan PT SRI. Hal ini sebagaimana disampaikan oleh </w:t>
      </w:r>
      <w:r>
        <w:rPr>
          <w:rFonts w:ascii="Times New Roman" w:cs="Times New Roman" w:hAnsi="Times New Roman"/>
          <w:kern w:val="0"/>
          <w:lang w:val="id-ID"/>
        </w:rPr>
        <w:t xml:space="preserve">Saksi FERRY HUSEN, </w:t>
      </w:r>
      <w:r>
        <w:rPr>
          <w:rFonts w:ascii="Times New Roman" w:cs="Times New Roman" w:hAnsi="Times New Roman"/>
          <w:kern w:val="0"/>
          <w:lang w:val="id-ID"/>
        </w:rPr>
        <w:t xml:space="preserve">Saksi MARIA MICHAELLA KARINA, Saksi </w:t>
      </w:r>
      <w:r>
        <w:rPr>
          <w:rFonts w:ascii="Times New Roman" w:cs="Times New Roman" w:hAnsi="Times New Roman"/>
          <w:kern w:val="0"/>
          <w:lang w:val="id-ID"/>
        </w:rPr>
        <w:t xml:space="preserve">NURUL HIDAYATI SETIA PUTRI </w:t>
      </w:r>
      <w:r>
        <w:rPr>
          <w:rFonts w:ascii="Times New Roman" w:cs="Times New Roman" w:hAnsi="Times New Roman"/>
          <w:kern w:val="0"/>
          <w:lang w:val="id-ID"/>
        </w:rPr>
        <w:t xml:space="preserve">dan Terdakwa FEBRIYANTI. </w:t>
      </w:r>
    </w:p>
    <w:p w14:paraId="7341691F">
      <w:pPr>
        <w:pStyle w:val="style179"/>
        <w:spacing w:after="0" w:lineRule="auto" w:line="360"/>
        <w:ind w:left="851"/>
        <w:jc w:val="both"/>
        <w:rPr>
          <w:rFonts w:ascii="Times New Roman" w:cs="Times New Roman" w:hAnsi="Times New Roman"/>
          <w:kern w:val="0"/>
          <w:lang w:val="id-ID"/>
        </w:rPr>
      </w:pPr>
    </w:p>
    <w:p w14:paraId="3FACBA9D">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pada fakta persidangan Saksi MOURICK HALIM pada saat melakukan audit internal bukanlah pihak yang memiliki jabatan resmi di PT SRI maupun sebagai pihak yang memiliki legalitas untuk melakukan audit. Adanya pelaksanaan audit internal diinisiasi oleh Saksi FIEFIE RAHARDJA dikarenakan adanya penggunaan rekening Bank BCA atas nama PT SRI yang tidak pernah dilaporkan kepada PT SRI. Dalam hal ini Saksi MOURICK HALIM pada saat persidangan membenarkan adanya hasil nilai audit internal tersebut bukanlah nilai pasti kerugian yang dialami oleh PT SRI dikarenakan belum </w:t>
      </w:r>
      <w:r>
        <w:rPr>
          <w:rFonts w:ascii="Times New Roman" w:cs="Times New Roman" w:hAnsi="Times New Roman"/>
          <w:kern w:val="0"/>
          <w:lang w:val="id-ID"/>
        </w:rPr>
        <w:t>memilliki</w:t>
      </w:r>
      <w:r>
        <w:rPr>
          <w:rFonts w:ascii="Times New Roman" w:cs="Times New Roman" w:hAnsi="Times New Roman"/>
          <w:kern w:val="0"/>
          <w:lang w:val="id-ID"/>
        </w:rPr>
        <w:t xml:space="preserve"> dokumen-dokumen yang dapat dipertanggungjawabkan. Bahwa memang benar Terdakwa FEBRIYANTI pernah memberikan laporan keuangan kepada Saksi MOURICK HALIM dan Saksi FERRY HUSEN sebagaimana dibuktikan pada Bukti T-268 sampai dengan Bukti T-273. </w:t>
      </w:r>
    </w:p>
    <w:p w14:paraId="56372952">
      <w:pPr>
        <w:pStyle w:val="style179"/>
        <w:spacing w:after="0" w:lineRule="auto" w:line="360"/>
        <w:ind w:left="851"/>
        <w:jc w:val="both"/>
        <w:rPr>
          <w:rFonts w:ascii="Times New Roman" w:cs="Times New Roman" w:hAnsi="Times New Roman"/>
          <w:b/>
          <w:bCs/>
          <w:kern w:val="0"/>
          <w:u w:val="single"/>
          <w:lang w:val="id-ID"/>
        </w:rPr>
      </w:pPr>
    </w:p>
    <w:tbl>
      <w:tblPr>
        <w:tblStyle w:val="style154"/>
        <w:tblW w:w="8930" w:type="dxa"/>
        <w:tblInd w:w="239"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8930"/>
      </w:tblGrid>
      <w:tr w14:paraId="5C30A028">
        <w:trPr/>
        <w:tc>
          <w:tcPr>
            <w:tcW w:w="8930" w:type="dxa"/>
            <w:tcBorders/>
          </w:tcPr>
          <w:p w14:paraId="58B96A52">
            <w:pPr>
              <w:pStyle w:val="style179"/>
              <w:numPr>
                <w:ilvl w:val="0"/>
                <w:numId w:val="23"/>
              </w:numPr>
              <w:spacing w:lineRule="auto" w:line="360"/>
              <w:ind w:left="461" w:right="38"/>
              <w:jc w:val="both"/>
              <w:rPr>
                <w:rFonts w:ascii="Times New Roman" w:hAnsi="Times New Roman"/>
                <w:b/>
                <w:bCs/>
                <w:u w:val="single"/>
                <w:lang w:val="id-ID"/>
              </w:rPr>
            </w:pPr>
            <w:r>
              <w:rPr>
                <w:rFonts w:ascii="Times New Roman" w:cs="Times New Roman" w:hAnsi="Times New Roman"/>
                <w:b/>
                <w:bCs/>
                <w:u w:val="single"/>
                <w:lang w:val="id-ID"/>
              </w:rPr>
              <w:t xml:space="preserve">Bahwa benar Saksi MOURICK HALIM tidak melakukan pemeriksaan audit sesuai dengan standar audit sebagaimana yang berlaku dan saksi hanya pernah menerima dokumen namun tidak melakukan pemeriksaan dan </w:t>
            </w:r>
            <w:r>
              <w:rPr>
                <w:rFonts w:ascii="Times New Roman" w:cs="Times New Roman" w:hAnsi="Times New Roman"/>
                <w:b/>
                <w:bCs/>
                <w:u w:val="single"/>
                <w:lang w:val="id-ID"/>
              </w:rPr>
              <w:t>pengecekkan</w:t>
            </w:r>
            <w:r>
              <w:rPr>
                <w:rFonts w:ascii="Times New Roman" w:cs="Times New Roman" w:hAnsi="Times New Roman"/>
                <w:b/>
                <w:bCs/>
                <w:u w:val="single"/>
                <w:lang w:val="id-ID"/>
              </w:rPr>
              <w:t xml:space="preserve"> atas keseluruhan isi dokumen tersebut. Adapun pengeluaran untuk Kas BLUD yang dilakukan oleh Terdakwa FEBRIYANTI berdasarkan keterangan Saksi MOURICK HALIM tidak mengetahui peruntukkan pengeluaran dana tersebut karena hanya berfokus pada </w:t>
            </w:r>
            <w:r>
              <w:rPr>
                <w:rFonts w:ascii="Times New Roman" w:cs="Times New Roman" w:hAnsi="Times New Roman"/>
                <w:b/>
                <w:bCs/>
                <w:u w:val="single"/>
                <w:lang w:val="id-ID"/>
              </w:rPr>
              <w:t>pengeluran</w:t>
            </w:r>
            <w:r>
              <w:rPr>
                <w:rFonts w:ascii="Times New Roman" w:cs="Times New Roman" w:hAnsi="Times New Roman"/>
                <w:b/>
                <w:bCs/>
                <w:u w:val="single"/>
                <w:lang w:val="id-ID"/>
              </w:rPr>
              <w:t xml:space="preserve"> uang yang ada pada rekening yang dikelola oleh Terdakwa FEBRIYANTI. Dalam hal ini, saksi belum dapat memastikan bahwa kerugian PT SRI senilai Rp1.500.000.000,- (satu miliar lima ratus juta Rupiah) dikarenakan hal tersebut hanyalah dugaan sementara Saksi MOURICK HALIM.</w:t>
            </w:r>
          </w:p>
        </w:tc>
      </w:tr>
    </w:tbl>
    <w:p w14:paraId="50770E30">
      <w:pPr>
        <w:pStyle w:val="style179"/>
        <w:spacing w:after="0" w:lineRule="auto" w:line="360"/>
        <w:ind w:left="851"/>
        <w:jc w:val="both"/>
        <w:rPr>
          <w:rFonts w:ascii="Times New Roman" w:cs="Times New Roman" w:hAnsi="Times New Roman"/>
          <w:kern w:val="0"/>
          <w:lang w:val="id-ID"/>
        </w:rPr>
      </w:pPr>
    </w:p>
    <w:p w14:paraId="14894970">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untuk melakukan pemeriksaan terhadap perseroan telah diatur dalam Pasal 138 UUPT bagaimana tata cara untuk melakukan pemeriksaan terhadap perseroan. Pemeriksaan terhadap perseroan dapat dilakukan dengan bertujuan apabila terdapat dugaan sebagai berikut:</w:t>
      </w:r>
    </w:p>
    <w:p w14:paraId="71D30847">
      <w:pPr>
        <w:pStyle w:val="style179"/>
        <w:numPr>
          <w:ilvl w:val="0"/>
          <w:numId w:val="106"/>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Perseroan melakukan perbuatan melawan hukum yang merugikan pemegang saham atau pihak ketiga; atau</w:t>
      </w:r>
    </w:p>
    <w:p w14:paraId="6EA12924">
      <w:pPr>
        <w:pStyle w:val="style179"/>
        <w:numPr>
          <w:ilvl w:val="0"/>
          <w:numId w:val="106"/>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Anggota Direksi atau Dewan Komisaris melakukan perbuatan melawan hukum yang merugikan Perseroan atau pemegang saham atau pihak ketiga.</w:t>
      </w:r>
    </w:p>
    <w:p w14:paraId="6E60CB2E">
      <w:pPr>
        <w:pStyle w:val="style0"/>
        <w:spacing w:after="0" w:lineRule="auto" w:line="360"/>
        <w:ind w:left="916"/>
        <w:jc w:val="both"/>
        <w:rPr>
          <w:rFonts w:ascii="Times New Roman" w:hAnsi="Times New Roman"/>
          <w:kern w:val="0"/>
          <w:lang w:val="id-ID"/>
        </w:rPr>
      </w:pPr>
      <w:r>
        <w:rPr>
          <w:rFonts w:ascii="Times New Roman" w:hAnsi="Times New Roman"/>
          <w:kern w:val="0"/>
          <w:lang w:val="id-ID"/>
        </w:rPr>
        <w:t xml:space="preserve">Adanya </w:t>
      </w:r>
      <w:r>
        <w:rPr>
          <w:rFonts w:ascii="Times New Roman" w:hAnsi="Times New Roman"/>
          <w:kern w:val="0"/>
          <w:lang w:val="id-ID"/>
        </w:rPr>
        <w:t>pelaksanana</w:t>
      </w:r>
      <w:r>
        <w:rPr>
          <w:rFonts w:ascii="Times New Roman" w:hAnsi="Times New Roman"/>
          <w:kern w:val="0"/>
          <w:lang w:val="id-ID"/>
        </w:rPr>
        <w:t xml:space="preserve"> audit internal sebagaimana di dalilkan oleh Penuntut Umum dan disampaikan oleh Saksi FERRY HUSEN, Saksi FIEFIE RAHARDJA, dan Saksi MOURICK HALIM tidak sesuai dengan ketentuan sebagaimana diatur dalam undang-undang.</w:t>
      </w:r>
    </w:p>
    <w:p w14:paraId="28E65F87">
      <w:pPr>
        <w:pStyle w:val="style0"/>
        <w:spacing w:after="0" w:lineRule="auto" w:line="360"/>
        <w:ind w:left="916"/>
        <w:jc w:val="both"/>
        <w:rPr>
          <w:rFonts w:ascii="Times New Roman" w:hAnsi="Times New Roman"/>
          <w:kern w:val="0"/>
          <w:lang w:val="id-ID"/>
        </w:rPr>
      </w:pPr>
    </w:p>
    <w:p w14:paraId="19895EF4">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pemeriksaan perseroan sudah diatur dalam UUPT, berdasarkan Pasal 138 Ayat (3) UUPT pihak yang dapat mengajukan pemeriksaan perseroan adalah:</w:t>
      </w:r>
    </w:p>
    <w:p w14:paraId="460C68D8">
      <w:pPr>
        <w:pStyle w:val="style179"/>
        <w:numPr>
          <w:ilvl w:val="1"/>
          <w:numId w:val="107"/>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1 (satu) pemegang saham atau lebih yang mewakili paling sedikit 1/10 (satu persepuluh) bagian dari jumlah seluruh saham dengan hak suara;</w:t>
      </w:r>
    </w:p>
    <w:p w14:paraId="651EF4C4">
      <w:pPr>
        <w:pStyle w:val="style179"/>
        <w:numPr>
          <w:ilvl w:val="0"/>
          <w:numId w:val="107"/>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pihak lain yang berdasarkan peraturan perundang-undangan, anggaran dasar Perseroan atau perjanjian dengan perseroan diberi wewenang untuk mengajukan permohonan pemeriksaan; atau</w:t>
      </w:r>
    </w:p>
    <w:p w14:paraId="6FA0FC49">
      <w:pPr>
        <w:pStyle w:val="style179"/>
        <w:numPr>
          <w:ilvl w:val="0"/>
          <w:numId w:val="107"/>
        </w:numPr>
        <w:spacing w:after="0" w:lineRule="auto" w:line="360"/>
        <w:ind w:left="1276"/>
        <w:jc w:val="both"/>
        <w:rPr>
          <w:rFonts w:ascii="Times New Roman" w:cs="Times New Roman" w:hAnsi="Times New Roman"/>
          <w:kern w:val="0"/>
          <w:lang w:val="id-ID"/>
        </w:rPr>
      </w:pPr>
      <w:r>
        <w:rPr>
          <w:rFonts w:ascii="Times New Roman" w:cs="Times New Roman" w:hAnsi="Times New Roman"/>
          <w:kern w:val="0"/>
          <w:lang w:val="id-ID"/>
        </w:rPr>
        <w:t>kejaksaan untuk kepentingan umum.</w:t>
      </w:r>
    </w:p>
    <w:p w14:paraId="73D51E73">
      <w:pPr>
        <w:pStyle w:val="style0"/>
        <w:spacing w:after="0" w:lineRule="auto" w:line="360"/>
        <w:ind w:left="916"/>
        <w:jc w:val="both"/>
        <w:rPr>
          <w:rFonts w:ascii="Times New Roman" w:hAnsi="Times New Roman"/>
          <w:kern w:val="0"/>
          <w:lang w:val="id-ID"/>
        </w:rPr>
      </w:pPr>
      <w:r>
        <w:rPr>
          <w:rFonts w:ascii="Times New Roman" w:hAnsi="Times New Roman"/>
          <w:kern w:val="0"/>
          <w:lang w:val="id-ID"/>
        </w:rPr>
        <w:t xml:space="preserve">Namun pada faktanya, pelaksanaan pemeriksaan tersebut diinisiasikan oleh Saksi FIEFIE RAHARDJA sebagaimana dibenarkan berdasarkan keterangan Saksi FERRY HUSEN, SAKSI RHESA SURYA ATMADJA dan Saksi MOURICK HALIM. Dalam hal ini kedudukan Saksi FIEFIE RAHARDJA bukanlah sebagai pemegang saham dari PT SRI melainkan sebagai pembina dan bukan sebagai pengurus pada Yayasan Solusi Bersinar Indonesia. Atas kedudukannya sebagai pembina tersebut menunjukkan Saksi FIEFIE tidak memiliki </w:t>
      </w:r>
      <w:r>
        <w:rPr>
          <w:rFonts w:ascii="Times New Roman" w:hAnsi="Times New Roman"/>
          <w:i/>
          <w:iCs/>
          <w:kern w:val="0"/>
          <w:lang w:val="id-ID"/>
        </w:rPr>
        <w:t xml:space="preserve">legal </w:t>
      </w:r>
      <w:r>
        <w:rPr>
          <w:rFonts w:ascii="Times New Roman" w:hAnsi="Times New Roman"/>
          <w:i/>
          <w:iCs/>
          <w:kern w:val="0"/>
          <w:lang w:val="id-ID"/>
        </w:rPr>
        <w:t>standing</w:t>
      </w:r>
      <w:r>
        <w:rPr>
          <w:rFonts w:ascii="Times New Roman" w:hAnsi="Times New Roman"/>
          <w:kern w:val="0"/>
          <w:lang w:val="id-ID"/>
        </w:rPr>
        <w:t xml:space="preserve"> untuk mengajukan pemeriksaan perseroan.</w:t>
      </w:r>
    </w:p>
    <w:p w14:paraId="2925AFBE">
      <w:pPr>
        <w:pStyle w:val="style0"/>
        <w:spacing w:after="0" w:lineRule="auto" w:line="360"/>
        <w:ind w:left="916"/>
        <w:jc w:val="both"/>
        <w:rPr>
          <w:rFonts w:ascii="Times New Roman" w:hAnsi="Times New Roman"/>
          <w:kern w:val="0"/>
          <w:lang w:val="id-ID"/>
        </w:rPr>
      </w:pPr>
    </w:p>
    <w:p w14:paraId="2F9D1521">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untuk melakukan pemeriksaan terhadap PT SRI permohonan diajukan apabila pemohon terlebih dahulu meminta data atau keterangan kepada Perseroan dalam RUPS dan Perseroan tidak memberikan data atau keterangan tersebut. Pada fakta persidangan menunjukkan bahwa Terdakwa FEBRIYANTI SR telah menyerahkan dokumen-dokumen yang berkaitan dengan kepengurusan perseroan dari PT SRI termasuk mengenai laporan keuangan yang telah diserahkan kepada Saksi FERRY HUSEN dan Saksi MOURICK Halim sebagaimana terlampir berdasarkan bukti percakapan dan surat yang dikirimkan oleh Terdakwa FEBRIYANTI SR (</w:t>
      </w:r>
      <w:r>
        <w:rPr>
          <w:rFonts w:ascii="Times New Roman" w:cs="Times New Roman" w:hAnsi="Times New Roman"/>
          <w:i/>
          <w:iCs/>
          <w:kern w:val="0"/>
          <w:lang w:val="id-ID"/>
        </w:rPr>
        <w:t xml:space="preserve">vide </w:t>
      </w:r>
      <w:r>
        <w:rPr>
          <w:rFonts w:ascii="Times New Roman" w:cs="Times New Roman" w:hAnsi="Times New Roman"/>
          <w:kern w:val="0"/>
          <w:lang w:val="id-ID"/>
        </w:rPr>
        <w:t>bukti Penasihat Hukum T-268 s/d T-273).</w:t>
      </w:r>
    </w:p>
    <w:p w14:paraId="633E53FD">
      <w:pPr>
        <w:pStyle w:val="style179"/>
        <w:spacing w:after="0" w:lineRule="auto" w:line="360"/>
        <w:ind w:left="851"/>
        <w:jc w:val="both"/>
        <w:rPr>
          <w:rFonts w:ascii="Times New Roman" w:cs="Times New Roman" w:hAnsi="Times New Roman"/>
          <w:kern w:val="0"/>
          <w:lang w:val="id-ID"/>
        </w:rPr>
      </w:pPr>
    </w:p>
    <w:p w14:paraId="09D3BD6F">
      <w:pPr>
        <w:pStyle w:val="style179"/>
        <w:numPr>
          <w:ilvl w:val="0"/>
          <w:numId w:val="23"/>
        </w:numPr>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perlu menjadi catatan untuk mendapatkan data atau keterangan tentang Perseroan atau permohonan pemeriksaan untuk mendapatkan data atau keterangan tersebut harus didasarkan atas alasan yang wajar dan itikad baik sebagaimana diatur dalam Pasal 138 Ayat (5) UUPT.</w:t>
      </w:r>
    </w:p>
    <w:p w14:paraId="1D3CC31B">
      <w:pPr>
        <w:pStyle w:val="style179"/>
        <w:spacing w:after="0" w:lineRule="auto" w:line="360"/>
        <w:ind w:left="851"/>
        <w:jc w:val="both"/>
        <w:rPr>
          <w:rFonts w:ascii="Times New Roman" w:cs="Times New Roman" w:hAnsi="Times New Roman"/>
          <w:lang w:val="id-ID"/>
        </w:rPr>
      </w:pPr>
    </w:p>
    <w:bookmarkStart w:id="12" w:name="_Toc242010969"/>
    <w:p w14:paraId="4BE7D446">
      <w:pPr>
        <w:pStyle w:val="style179"/>
        <w:numPr>
          <w:ilvl w:val="0"/>
          <w:numId w:val="8"/>
        </w:numPr>
        <w:spacing w:after="0" w:lineRule="auto" w:line="360"/>
        <w:ind w:left="426"/>
        <w:jc w:val="both"/>
        <w:outlineLvl w:val="0"/>
        <w:rPr>
          <w:rFonts w:ascii="Times New Roman" w:cs="Times New Roman" w:hAnsi="Times New Roman"/>
          <w:b/>
          <w:bCs/>
          <w:kern w:val="0"/>
          <w:lang w:val="id-ID"/>
        </w:rPr>
      </w:pPr>
      <w:r>
        <w:rPr>
          <w:rFonts w:ascii="Times New Roman" w:cs="Times New Roman" w:hAnsi="Times New Roman"/>
          <w:b/>
          <w:bCs/>
          <w:lang w:val="id-ID"/>
        </w:rPr>
        <w:t>ANALISA</w:t>
      </w:r>
      <w:r>
        <w:rPr>
          <w:rFonts w:ascii="Times New Roman" w:cs="Times New Roman" w:hAnsi="Times New Roman"/>
          <w:b/>
          <w:bCs/>
          <w:kern w:val="0"/>
          <w:lang w:val="id-ID"/>
        </w:rPr>
        <w:t xml:space="preserve"> FAKTA DAN ANALISA YURIDIS</w:t>
      </w:r>
      <w:bookmarkEnd w:id="12"/>
    </w:p>
    <w:p w14:paraId="1FF15CE8">
      <w:pPr>
        <w:pStyle w:val="style179"/>
        <w:spacing w:after="0" w:lineRule="auto" w:line="360"/>
        <w:ind w:left="426"/>
        <w:jc w:val="both"/>
        <w:rPr>
          <w:rFonts w:ascii="Times New Roman" w:cs="Times New Roman" w:hAnsi="Times New Roman"/>
          <w:lang w:val="id-ID"/>
        </w:rPr>
      </w:pPr>
      <w:r>
        <w:rPr>
          <w:rFonts w:ascii="Times New Roman" w:cs="Times New Roman" w:hAnsi="Times New Roman"/>
          <w:lang w:val="id-ID"/>
        </w:rPr>
        <w:t>Majelis Hakim yang Mulia,</w:t>
      </w:r>
    </w:p>
    <w:p w14:paraId="44213C6E">
      <w:pPr>
        <w:pStyle w:val="style179"/>
        <w:spacing w:after="0" w:lineRule="auto" w:line="360"/>
        <w:ind w:left="426"/>
        <w:jc w:val="both"/>
        <w:rPr>
          <w:rFonts w:ascii="Times New Roman" w:cs="Times New Roman" w:hAnsi="Times New Roman"/>
          <w:lang w:val="id-ID"/>
        </w:rPr>
      </w:pPr>
      <w:r>
        <w:rPr>
          <w:rFonts w:ascii="Times New Roman" w:cs="Times New Roman" w:hAnsi="Times New Roman"/>
          <w:lang w:val="id-ID"/>
        </w:rPr>
        <w:t>Jaksa Penuntut Umum yang Kami Hormati,</w:t>
      </w:r>
    </w:p>
    <w:p w14:paraId="6C7886E0">
      <w:pPr>
        <w:pStyle w:val="style179"/>
        <w:spacing w:after="0" w:lineRule="auto" w:line="360"/>
        <w:ind w:left="426"/>
        <w:jc w:val="both"/>
        <w:rPr>
          <w:rFonts w:ascii="Times New Roman" w:cs="Times New Roman" w:hAnsi="Times New Roman"/>
          <w:kern w:val="0"/>
          <w:lang w:val="id-ID"/>
        </w:rPr>
      </w:pPr>
      <w:r>
        <w:rPr>
          <w:rFonts w:ascii="Times New Roman" w:cs="Times New Roman" w:hAnsi="Times New Roman"/>
          <w:lang w:val="id-ID"/>
        </w:rPr>
        <w:t>Sidang yang Kami Muliakan,</w:t>
      </w:r>
    </w:p>
    <w:p w14:paraId="0FBCCB28">
      <w:pPr>
        <w:pStyle w:val="style0"/>
        <w:spacing w:after="0" w:lineRule="auto" w:line="360"/>
        <w:jc w:val="both"/>
        <w:rPr>
          <w:rFonts w:ascii="Times New Roman" w:hAnsi="Times New Roman"/>
          <w:kern w:val="0"/>
          <w:lang w:val="id-ID"/>
        </w:rPr>
      </w:pPr>
    </w:p>
    <w:p w14:paraId="58CA81CA">
      <w:pPr>
        <w:pStyle w:val="style179"/>
        <w:spacing w:after="0" w:lineRule="auto" w:line="360"/>
        <w:ind w:left="426"/>
        <w:jc w:val="both"/>
        <w:rPr>
          <w:rFonts w:ascii="Times New Roman" w:cs="Times New Roman" w:hAnsi="Times New Roman"/>
          <w:kern w:val="0"/>
          <w:lang w:val="id-ID"/>
        </w:rPr>
      </w:pPr>
      <w:r>
        <w:rPr>
          <w:rFonts w:ascii="Times New Roman" w:cs="Times New Roman" w:hAnsi="Times New Roman"/>
          <w:kern w:val="0"/>
          <w:lang w:val="id-ID"/>
        </w:rPr>
        <w:t xml:space="preserve">Penuntut Umum telah menuntut Terdakwa dengan pidana penjara selama 3 (tiga) tahun berdasarkan Pasal 488 KUHP. </w:t>
      </w:r>
      <w:r>
        <w:rPr>
          <w:rFonts w:ascii="Times New Roman" w:cs="Times New Roman" w:hAnsi="Times New Roman"/>
          <w:b/>
          <w:bCs/>
          <w:kern w:val="0"/>
          <w:lang w:val="id-ID"/>
        </w:rPr>
        <w:t>Pasal 488 KUHP bukanlah delik yang berdiri sendiri, melainkan bentuk pemberatan dari perbuatan sebagaimana Pasal 486 KUHP</w:t>
      </w:r>
      <w:r>
        <w:rPr>
          <w:rFonts w:ascii="Times New Roman" w:cs="Times New Roman" w:hAnsi="Times New Roman"/>
          <w:kern w:val="0"/>
          <w:lang w:val="id-ID"/>
        </w:rPr>
        <w:t xml:space="preserve">. Dengan demikian, </w:t>
      </w:r>
      <w:r>
        <w:rPr>
          <w:rFonts w:ascii="Times New Roman" w:cs="Times New Roman" w:hAnsi="Times New Roman"/>
          <w:b/>
          <w:bCs/>
          <w:kern w:val="0"/>
          <w:lang w:val="id-ID"/>
        </w:rPr>
        <w:t xml:space="preserve">sebelum keadaan pemberat berupa hubungan kerja, profesi, atau karena mendapat upah dapat dinyatakan terbukti, terlebih dahulu harus dibuktikan seluruh unsur pokok Pasal 486 KUHP. </w:t>
      </w:r>
      <w:r>
        <w:rPr>
          <w:rFonts w:ascii="Times New Roman" w:cs="Times New Roman" w:hAnsi="Times New Roman"/>
          <w:kern w:val="0"/>
          <w:lang w:val="id-ID"/>
        </w:rPr>
        <w:t>Pasal 486 KUHP mensyaratkan adanya perbuatan secara melawan hukum memiliki suatu barang yang sebagian atau seluruhnya milik orang lain, yang ada dalam kekuasaannya bukan karena tindak pidana.</w:t>
      </w:r>
    </w:p>
    <w:p w14:paraId="6BE20E6D">
      <w:pPr>
        <w:pStyle w:val="style179"/>
        <w:spacing w:after="0" w:lineRule="auto" w:line="360"/>
        <w:ind w:left="426"/>
        <w:jc w:val="both"/>
        <w:rPr>
          <w:rFonts w:ascii="Times New Roman" w:cs="Times New Roman" w:hAnsi="Times New Roman"/>
          <w:kern w:val="0"/>
          <w:lang w:val="id-ID"/>
        </w:rPr>
      </w:pPr>
    </w:p>
    <w:p w14:paraId="5A5068F4">
      <w:pPr>
        <w:pStyle w:val="style179"/>
        <w:spacing w:after="0" w:lineRule="auto" w:line="360"/>
        <w:ind w:left="426"/>
        <w:jc w:val="both"/>
        <w:rPr>
          <w:rFonts w:ascii="Times New Roman" w:cs="Times New Roman" w:hAnsi="Times New Roman"/>
          <w:kern w:val="0"/>
          <w:lang w:val="id-ID"/>
        </w:rPr>
      </w:pPr>
      <w:r>
        <w:rPr>
          <w:rFonts w:ascii="Times New Roman" w:cs="Times New Roman" w:hAnsi="Times New Roman"/>
          <w:kern w:val="0"/>
          <w:lang w:val="id-ID"/>
        </w:rPr>
        <w:t>Ketentuan tersebut perlu ditelaah bersama dengan Pasal 12 ayat (2) KUHP yang menegaskan bahwa suatu perbuatan yang diancam dengan pidana hanya dapat dinyatakan sebagai tindak pidana apabila perbuatan tersebut bersifat melawan hukum atau bertentangan dengan hukum yang hidup dalam masyarakat. Selanjutnya, Pasal 35 KUHP menempatkan ketiadaan sifat melawan hukum sebagai alasan pembenar.</w:t>
      </w:r>
    </w:p>
    <w:p w14:paraId="59D72E22">
      <w:pPr>
        <w:pStyle w:val="style179"/>
        <w:spacing w:after="0" w:lineRule="auto" w:line="360"/>
        <w:ind w:left="426"/>
        <w:jc w:val="both"/>
        <w:rPr>
          <w:rFonts w:ascii="Times New Roman" w:cs="Times New Roman" w:hAnsi="Times New Roman"/>
          <w:kern w:val="0"/>
          <w:lang w:val="id-ID"/>
        </w:rPr>
      </w:pPr>
    </w:p>
    <w:p w14:paraId="2F11B1DC">
      <w:pPr>
        <w:pStyle w:val="style179"/>
        <w:spacing w:after="0" w:lineRule="auto" w:line="360"/>
        <w:ind w:left="426"/>
        <w:jc w:val="both"/>
        <w:rPr>
          <w:rFonts w:ascii="Times New Roman" w:cs="Times New Roman" w:hAnsi="Times New Roman"/>
          <w:kern w:val="0"/>
          <w:lang w:val="id-ID"/>
        </w:rPr>
      </w:pPr>
      <w:r>
        <w:rPr>
          <w:rFonts w:ascii="Times New Roman" w:cs="Times New Roman" w:hAnsi="Times New Roman"/>
          <w:kern w:val="0"/>
          <w:lang w:val="id-ID"/>
        </w:rPr>
        <w:t xml:space="preserve">Dengan konstruksi demikian,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i/>
          <w:iCs/>
          <w:kern w:val="0"/>
          <w:lang w:val="id-ID"/>
        </w:rPr>
        <w:t xml:space="preserve"> </w:t>
      </w:r>
      <w:r>
        <w:rPr>
          <w:rFonts w:ascii="Times New Roman" w:cs="Times New Roman" w:hAnsi="Times New Roman"/>
          <w:kern w:val="0"/>
          <w:lang w:val="id-ID"/>
        </w:rPr>
        <w:t>tidak dapat dinilai hanya dari adanya perpindahan dana, penggunaan suatu rekening, tidak adanya persetujuan Komisaris, ataupun adanya kekurangan tata kelola Perseroan. Yang harus dibuktikan adalah apakah Terdakwa yang pada awalnya secara sah menguasai dana PT SRI karena kedudukannya sebagai Direktur, kemudian mengubah penguasaan yang sah tersebut menjadi tindakan memperlakukan kekayaan PT SRI sebagai miliknya sendiri secara melawan hukum.</w:t>
      </w:r>
    </w:p>
    <w:p w14:paraId="54E100CA">
      <w:pPr>
        <w:pStyle w:val="style179"/>
        <w:spacing w:after="0" w:lineRule="auto" w:line="360"/>
        <w:ind w:left="426"/>
        <w:jc w:val="both"/>
        <w:rPr>
          <w:rFonts w:ascii="Times New Roman" w:cs="Times New Roman" w:hAnsi="Times New Roman"/>
          <w:kern w:val="0"/>
          <w:lang w:val="id-ID"/>
        </w:rPr>
      </w:pPr>
    </w:p>
    <w:p w14:paraId="56E8243E">
      <w:pPr>
        <w:pStyle w:val="style179"/>
        <w:spacing w:after="0" w:lineRule="auto" w:line="360"/>
        <w:ind w:left="426"/>
        <w:jc w:val="both"/>
        <w:rPr>
          <w:rFonts w:ascii="Times New Roman" w:cs="Times New Roman" w:hAnsi="Times New Roman"/>
          <w:kern w:val="0"/>
          <w:lang w:val="id-ID"/>
        </w:rPr>
      </w:pPr>
      <w:r>
        <w:rPr>
          <w:rFonts w:ascii="Times New Roman" w:cs="Times New Roman" w:hAnsi="Times New Roman"/>
          <w:kern w:val="0"/>
          <w:lang w:val="id-ID"/>
        </w:rPr>
        <w:t>Pendekatan tersebut sejalan dengan pertimbangan Putusan Pengadilan Negeri Surakarta Nomor 81/</w:t>
      </w:r>
      <w:r>
        <w:rPr>
          <w:rFonts w:ascii="Times New Roman" w:cs="Times New Roman" w:hAnsi="Times New Roman"/>
          <w:kern w:val="0"/>
          <w:lang w:val="id-ID"/>
        </w:rPr>
        <w:t>Pid.B</w:t>
      </w:r>
      <w:r>
        <w:rPr>
          <w:rFonts w:ascii="Times New Roman" w:cs="Times New Roman" w:hAnsi="Times New Roman"/>
          <w:kern w:val="0"/>
          <w:lang w:val="id-ID"/>
        </w:rPr>
        <w:t xml:space="preserve">/2026/PN </w:t>
      </w:r>
      <w:r>
        <w:rPr>
          <w:rFonts w:ascii="Times New Roman" w:cs="Times New Roman" w:hAnsi="Times New Roman"/>
          <w:kern w:val="0"/>
          <w:lang w:val="id-ID"/>
        </w:rPr>
        <w:t>Skt</w:t>
      </w:r>
      <w:r>
        <w:rPr>
          <w:rFonts w:ascii="Times New Roman" w:cs="Times New Roman" w:hAnsi="Times New Roman"/>
          <w:kern w:val="0"/>
          <w:lang w:val="id-ID"/>
        </w:rPr>
        <w:t>, yang menegaskan bahwa inti penggelapan bukanlah semata-mata adanya perpindahan dana dari rekening Perseroan ke rekening lain, melainkan apakah perpindahan tersebut merupakan tindakan mengakui dana Perseroan sebagai milik sendiri secara melawan hukum.</w:t>
      </w:r>
    </w:p>
    <w:p w14:paraId="22C336B7">
      <w:pPr>
        <w:pStyle w:val="style179"/>
        <w:spacing w:after="0" w:lineRule="auto" w:line="360"/>
        <w:ind w:left="426"/>
        <w:jc w:val="both"/>
        <w:rPr>
          <w:rFonts w:ascii="Times New Roman" w:cs="Times New Roman" w:hAnsi="Times New Roman"/>
          <w:kern w:val="0"/>
          <w:lang w:val="id-ID"/>
        </w:rPr>
      </w:pPr>
    </w:p>
    <w:p w14:paraId="3616DC4E">
      <w:pPr>
        <w:pStyle w:val="style179"/>
        <w:spacing w:after="0" w:lineRule="auto" w:line="360"/>
        <w:ind w:left="426"/>
        <w:jc w:val="both"/>
        <w:rPr>
          <w:rFonts w:ascii="Times New Roman" w:cs="Times New Roman" w:hAnsi="Times New Roman"/>
          <w:kern w:val="0"/>
          <w:lang w:val="id-ID"/>
        </w:rPr>
      </w:pPr>
      <w:r>
        <w:rPr>
          <w:rFonts w:ascii="Times New Roman" w:cs="Times New Roman" w:hAnsi="Times New Roman"/>
          <w:kern w:val="0"/>
          <w:lang w:val="id-ID"/>
        </w:rPr>
        <w:t xml:space="preserve">Dengan demikian, analisis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i/>
          <w:iCs/>
          <w:kern w:val="0"/>
          <w:lang w:val="id-ID"/>
        </w:rPr>
        <w:t xml:space="preserve"> </w:t>
      </w:r>
      <w:r>
        <w:rPr>
          <w:rFonts w:ascii="Times New Roman" w:cs="Times New Roman" w:hAnsi="Times New Roman"/>
          <w:kern w:val="0"/>
          <w:lang w:val="id-ID"/>
        </w:rPr>
        <w:t>harus dilakukan dengan menguji secara konkret sumber kewenangan Terdakwa, tujuan transaksi, pihak yang menerima manfaat, dasar pembayaran, serta hubungan transaksi tersebut dengan PT SRI.</w:t>
      </w:r>
    </w:p>
    <w:p w14:paraId="260E5D4D">
      <w:pPr>
        <w:pStyle w:val="style0"/>
        <w:spacing w:after="0" w:lineRule="auto" w:line="360"/>
        <w:jc w:val="both"/>
        <w:rPr>
          <w:rFonts w:ascii="Times New Roman" w:hAnsi="Times New Roman"/>
          <w:kern w:val="0"/>
          <w:lang w:val="id-ID"/>
        </w:rPr>
      </w:pPr>
    </w:p>
    <w:bookmarkStart w:id="13" w:name="_Toc242010970"/>
    <w:p w14:paraId="101E18F5">
      <w:pPr>
        <w:pStyle w:val="style179"/>
        <w:numPr>
          <w:ilvl w:val="0"/>
          <w:numId w:val="91"/>
        </w:numPr>
        <w:spacing w:after="0" w:lineRule="auto" w:line="360"/>
        <w:ind w:left="851" w:hanging="425"/>
        <w:jc w:val="both"/>
        <w:outlineLvl w:val="1"/>
        <w:rPr>
          <w:rFonts w:ascii="Times New Roman" w:cs="Times New Roman" w:hAnsi="Times New Roman"/>
          <w:b/>
          <w:bCs/>
          <w:kern w:val="0"/>
          <w:lang w:val="id-ID"/>
        </w:rPr>
      </w:pPr>
      <w:r>
        <w:rPr>
          <w:rFonts w:ascii="Times New Roman" w:cs="Times New Roman" w:hAnsi="Times New Roman"/>
          <w:b/>
          <w:bCs/>
          <w:kern w:val="0"/>
          <w:lang w:val="id-ID"/>
        </w:rPr>
        <w:t>Analisis Pemenuhan Unsur Pasal 486 Jo. Pasal 488 KUHP</w:t>
      </w:r>
      <w:bookmarkEnd w:id="13"/>
    </w:p>
    <w:bookmarkStart w:id="14" w:name="_Toc242010971"/>
    <w:p w14:paraId="6DB03B81">
      <w:pPr>
        <w:pStyle w:val="style179"/>
        <w:numPr>
          <w:ilvl w:val="0"/>
          <w:numId w:val="94"/>
        </w:numPr>
        <w:spacing w:after="0" w:lineRule="auto" w:line="360"/>
        <w:jc w:val="both"/>
        <w:outlineLvl w:val="2"/>
        <w:rPr>
          <w:rFonts w:ascii="Times New Roman" w:cs="Times New Roman" w:hAnsi="Times New Roman"/>
          <w:b/>
          <w:bCs/>
          <w:kern w:val="0"/>
          <w:lang w:val="id-ID"/>
        </w:rPr>
      </w:pPr>
      <w:r>
        <w:rPr>
          <w:rFonts w:ascii="Times New Roman" w:cs="Times New Roman" w:hAnsi="Times New Roman"/>
          <w:b/>
          <w:bCs/>
          <w:kern w:val="0"/>
          <w:lang w:val="id-ID"/>
        </w:rPr>
        <w:t>Unsur “Setiap Orang”</w:t>
      </w:r>
      <w:bookmarkEnd w:id="14"/>
    </w:p>
    <w:p w14:paraId="1CE7AF2A">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Bahwa yang dimaksud dengan unsur “Setiap Orang” merupakan unsur yang menunjuk kepada subjek atau pelaku tindak pidana, yakni pihak yang dituju oleh suatu norma pidana dan terhadapnya suatu perbuatan pidana dapat dipertanggungjawabkan.</w:t>
      </w:r>
    </w:p>
    <w:p w14:paraId="7F3795ED">
      <w:pPr>
        <w:pStyle w:val="style179"/>
        <w:spacing w:after="0" w:lineRule="auto" w:line="360"/>
        <w:ind w:left="1211"/>
        <w:jc w:val="both"/>
        <w:rPr>
          <w:rFonts w:ascii="Times New Roman" w:cs="Times New Roman" w:hAnsi="Times New Roman"/>
          <w:kern w:val="0"/>
          <w:lang w:val="id-ID"/>
        </w:rPr>
      </w:pPr>
    </w:p>
    <w:p w14:paraId="127FA3BB">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Menurut Andi Hamzah dalam buku Hukum Pidana Indonesia halaman 92, dijelaskan bahwa pada umumnya rumusan suatu delik dalam undang-undang dimulai dengan penyebutan subjek atau pelaku delik. Penggunaan istilah “</w:t>
      </w:r>
      <w:r>
        <w:rPr>
          <w:rFonts w:ascii="Times New Roman" w:cs="Times New Roman" w:hAnsi="Times New Roman"/>
          <w:kern w:val="0"/>
          <w:lang w:val="id-ID"/>
        </w:rPr>
        <w:t>barangsiapa</w:t>
      </w:r>
      <w:r>
        <w:rPr>
          <w:rFonts w:ascii="Times New Roman" w:cs="Times New Roman" w:hAnsi="Times New Roman"/>
          <w:kern w:val="0"/>
          <w:lang w:val="id-ID"/>
        </w:rPr>
        <w:t>” (</w:t>
      </w:r>
      <w:r>
        <w:rPr>
          <w:rFonts w:ascii="Times New Roman" w:cs="Times New Roman" w:hAnsi="Times New Roman"/>
          <w:i/>
          <w:iCs/>
          <w:kern w:val="0"/>
          <w:lang w:val="id-ID"/>
        </w:rPr>
        <w:t>hij</w:t>
      </w:r>
      <w:r>
        <w:rPr>
          <w:rFonts w:ascii="Times New Roman" w:cs="Times New Roman" w:hAnsi="Times New Roman"/>
          <w:i/>
          <w:iCs/>
          <w:kern w:val="0"/>
          <w:lang w:val="id-ID"/>
        </w:rPr>
        <w:t xml:space="preserve"> </w:t>
      </w:r>
      <w:r>
        <w:rPr>
          <w:rFonts w:ascii="Times New Roman" w:cs="Times New Roman" w:hAnsi="Times New Roman"/>
          <w:i/>
          <w:iCs/>
          <w:kern w:val="0"/>
          <w:lang w:val="id-ID"/>
        </w:rPr>
        <w:t>die</w:t>
      </w:r>
      <w:r>
        <w:rPr>
          <w:rFonts w:ascii="Times New Roman" w:cs="Times New Roman" w:hAnsi="Times New Roman"/>
          <w:i/>
          <w:iCs/>
          <w:kern w:val="0"/>
          <w:lang w:val="id-ID"/>
        </w:rPr>
        <w:t>/</w:t>
      </w:r>
      <w:r>
        <w:rPr>
          <w:rFonts w:ascii="Times New Roman" w:cs="Times New Roman" w:hAnsi="Times New Roman"/>
          <w:i/>
          <w:iCs/>
          <w:kern w:val="0"/>
          <w:lang w:val="id-ID"/>
        </w:rPr>
        <w:t>whoever</w:t>
      </w:r>
      <w:r>
        <w:rPr>
          <w:rFonts w:ascii="Times New Roman" w:cs="Times New Roman" w:hAnsi="Times New Roman"/>
          <w:kern w:val="0"/>
          <w:lang w:val="id-ID"/>
        </w:rPr>
        <w:t xml:space="preserve">) menandakan bahwa yang dapat menjadi subjek delik adalah </w:t>
      </w:r>
      <w:r>
        <w:rPr>
          <w:rFonts w:ascii="Times New Roman" w:cs="Times New Roman" w:hAnsi="Times New Roman"/>
          <w:kern w:val="0"/>
          <w:lang w:val="id-ID"/>
        </w:rPr>
        <w:t>siapapun</w:t>
      </w:r>
      <w:r>
        <w:rPr>
          <w:rFonts w:ascii="Times New Roman" w:cs="Times New Roman" w:hAnsi="Times New Roman"/>
          <w:kern w:val="0"/>
          <w:lang w:val="id-ID"/>
        </w:rPr>
        <w:t>. Selanjutnya diterangkan bahwa dalam struktur rumusan delik, komponen yang pertama adalah subjek (</w:t>
      </w:r>
      <w:r>
        <w:rPr>
          <w:rFonts w:ascii="Times New Roman" w:cs="Times New Roman" w:hAnsi="Times New Roman"/>
          <w:i/>
          <w:iCs/>
          <w:kern w:val="0"/>
          <w:lang w:val="id-ID"/>
        </w:rPr>
        <w:t>normadressaa</w:t>
      </w:r>
      <w:r>
        <w:rPr>
          <w:rFonts w:ascii="Times New Roman" w:cs="Times New Roman" w:hAnsi="Times New Roman"/>
          <w:kern w:val="0"/>
          <w:lang w:val="id-ID"/>
        </w:rPr>
        <w:t>t</w:t>
      </w:r>
      <w:r>
        <w:rPr>
          <w:rFonts w:ascii="Times New Roman" w:cs="Times New Roman" w:hAnsi="Times New Roman"/>
          <w:kern w:val="0"/>
          <w:lang w:val="id-ID"/>
        </w:rPr>
        <w:t>) atau pelaku delik, yang pada umumnya dirumuskan dengan kata “Setiap Orang”. Dalam delik tertentu, subjek tersebut dapat pula dibatasi pada orang yang memiliki kualitas khusus tertentu yang secara khusus ditentukan dalam rumusan delik.</w:t>
      </w:r>
    </w:p>
    <w:p w14:paraId="45B8EF83">
      <w:pPr>
        <w:pStyle w:val="style179"/>
        <w:spacing w:after="0" w:lineRule="auto" w:line="360"/>
        <w:ind w:left="1211"/>
        <w:jc w:val="both"/>
        <w:rPr>
          <w:rFonts w:ascii="Times New Roman" w:cs="Times New Roman" w:hAnsi="Times New Roman"/>
          <w:kern w:val="0"/>
          <w:lang w:val="id-ID"/>
        </w:rPr>
      </w:pPr>
    </w:p>
    <w:p w14:paraId="62C93F5E">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Dengan demikian, frasa “Setiap Orang” pada Pasal 486 jo. Pasal 488 KUHP pada dasarnya berfungsi untuk menentukan siapa yang menjadi </w:t>
      </w:r>
      <w:r>
        <w:rPr>
          <w:rFonts w:ascii="Times New Roman" w:cs="Times New Roman" w:hAnsi="Times New Roman"/>
          <w:kern w:val="0"/>
          <w:lang w:val="id-ID"/>
        </w:rPr>
        <w:t>adresar</w:t>
      </w:r>
      <w:r>
        <w:rPr>
          <w:rFonts w:ascii="Times New Roman" w:cs="Times New Roman" w:hAnsi="Times New Roman"/>
          <w:kern w:val="0"/>
          <w:lang w:val="id-ID"/>
        </w:rPr>
        <w:t xml:space="preserve"> norma dan pelaku dari tindak pidana yang dirumuskan, bukan untuk membuktikan dengan sendirinya bahwa orang tersebut telah melakukan perbuatan pidana sebagaimana unsur-unsur berikutnya.</w:t>
      </w:r>
    </w:p>
    <w:p w14:paraId="5D90DDA0">
      <w:pPr>
        <w:pStyle w:val="style179"/>
        <w:spacing w:after="0" w:lineRule="auto" w:line="360"/>
        <w:ind w:left="1211"/>
        <w:jc w:val="both"/>
        <w:rPr>
          <w:rFonts w:ascii="Times New Roman" w:cs="Times New Roman" w:hAnsi="Times New Roman"/>
          <w:kern w:val="0"/>
          <w:lang w:val="id-ID"/>
        </w:rPr>
      </w:pPr>
    </w:p>
    <w:p w14:paraId="19933338">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Hal tersebut menjadi semakin jelas karena Andi Hamzah juga menerangkan adanya pembedaan antara subjek delik dengan bagian inti delik (</w:t>
      </w:r>
      <w:r>
        <w:rPr>
          <w:rFonts w:ascii="Times New Roman" w:cs="Times New Roman" w:hAnsi="Times New Roman"/>
          <w:i/>
          <w:iCs/>
          <w:kern w:val="0"/>
          <w:lang w:val="id-ID"/>
        </w:rPr>
        <w:t>delictsbestanddelen</w:t>
      </w:r>
      <w:r>
        <w:rPr>
          <w:rFonts w:ascii="Times New Roman" w:cs="Times New Roman" w:hAnsi="Times New Roman"/>
          <w:kern w:val="0"/>
          <w:lang w:val="id-ID"/>
        </w:rPr>
        <w:t>). Bagian inti delik merupakan unsur-unsur konkret yang harus sesuai dengan perbuatan nyata yang dilakukan seseorang. Bahkan ditegaskan bahwa apabila satu atau lebih bagian inti tersebut tidak dapat dibuktikan di persidangan, maka Terdakwa harus dibebaskan.</w:t>
      </w:r>
    </w:p>
    <w:p w14:paraId="3F20BAFE">
      <w:pPr>
        <w:pStyle w:val="style179"/>
        <w:spacing w:after="0" w:lineRule="auto" w:line="360"/>
        <w:ind w:left="1211"/>
        <w:jc w:val="both"/>
        <w:rPr>
          <w:rFonts w:ascii="Times New Roman" w:cs="Times New Roman" w:hAnsi="Times New Roman"/>
          <w:kern w:val="0"/>
          <w:lang w:val="id-ID"/>
        </w:rPr>
      </w:pPr>
    </w:p>
    <w:p w14:paraId="65B27F55">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Dengan demikian, pembuktian dalam hukum pidana berlangsung secara bertahap. Setelah menentukan subjek yang didakwa, perbuatan subjek tersebut harus dicocokkan satu persatu dengan seluruh bagian inti delik yang dirumuskan oleh undang-undang. Baru setelah keseluruhan rumusan delik terpenuhi, penilaian dilanjutkan kepada syarat-syarat umum dapat dipidananya seseorang, termasuk kemampuan bertanggung jawab, kesalahan, serta sifat melawan hukum dari perbuatannya.</w:t>
      </w:r>
    </w:p>
    <w:p w14:paraId="0BCBD0A6">
      <w:pPr>
        <w:pStyle w:val="style179"/>
        <w:spacing w:after="0" w:lineRule="auto" w:line="360"/>
        <w:ind w:left="1211"/>
        <w:jc w:val="both"/>
        <w:rPr>
          <w:rFonts w:ascii="Times New Roman" w:cs="Times New Roman" w:hAnsi="Times New Roman"/>
          <w:kern w:val="0"/>
          <w:lang w:val="id-ID"/>
        </w:rPr>
      </w:pPr>
    </w:p>
    <w:p w14:paraId="251031F2">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Konstruksi tersebut menunjukkan bahwa unsur “Setiap Orang” mempunyai fungsi yang berbeda dengan unsur-unsur materiil yang mengikuti sesudahnya. Unsur ini hanya menjawab persoalan mengenai siapa subjek hukum yang didakwa, sedangkan apakah subjek tersebut benar-benar telah melakukan suatu tindak pidana baru dapat ditentukan setelah dibuktikan bahwa perbuatannya memenuhi seluruh bagian inti delik.</w:t>
      </w:r>
    </w:p>
    <w:p w14:paraId="7958C8E2">
      <w:pPr>
        <w:pStyle w:val="style179"/>
        <w:spacing w:after="0" w:lineRule="auto" w:line="360"/>
        <w:ind w:left="1211"/>
        <w:jc w:val="both"/>
        <w:rPr>
          <w:rFonts w:ascii="Times New Roman" w:cs="Times New Roman" w:hAnsi="Times New Roman"/>
          <w:kern w:val="0"/>
          <w:lang w:val="id-ID"/>
        </w:rPr>
      </w:pPr>
    </w:p>
    <w:p w14:paraId="5E1F7A3D">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Dalam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Penasihat Hukum tidak mempersoalkan bahwa Terdakwa merupakan subjek hukum dalam pengertian unsur “Setiap Orang”. Namun demikian, dengan kedudukan Terdakwa sebagai subjek hukum sama sekali belum membuktikan terjadinya tindak pidana penggelapan sebagaimana didakwakan Penuntut Umum. Hal tersebut karena unsur mengenai subjek pelaku harus dibedakan dari bagian inti delik yang berkaitan dengan perbuatan yang dilakukan, objek perbuatan, sifat penguasaan, serta sifat melawan hukum dari perbuatan tersebut. Setiap bagian tersebut tetap harus dibuktikan berdasarkan alat bukti yang sah dan fakta yang terungkap di persidangan.  </w:t>
      </w:r>
    </w:p>
    <w:p w14:paraId="78A164FA">
      <w:pPr>
        <w:pStyle w:val="style179"/>
        <w:spacing w:after="0" w:lineRule="auto" w:line="360"/>
        <w:ind w:left="1211"/>
        <w:jc w:val="both"/>
        <w:rPr>
          <w:rFonts w:ascii="Times New Roman" w:cs="Times New Roman" w:hAnsi="Times New Roman"/>
          <w:kern w:val="0"/>
          <w:lang w:val="id-ID"/>
        </w:rPr>
      </w:pPr>
    </w:p>
    <w:p w14:paraId="62ABBD75">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Pendekatan demikian juga sejalan dengan Putusan Pengadilan Negeri Surakarta Nomor 81/</w:t>
      </w:r>
      <w:r>
        <w:rPr>
          <w:rFonts w:ascii="Times New Roman" w:cs="Times New Roman" w:hAnsi="Times New Roman"/>
          <w:kern w:val="0"/>
          <w:lang w:val="id-ID"/>
        </w:rPr>
        <w:t>Pid.B</w:t>
      </w:r>
      <w:r>
        <w:rPr>
          <w:rFonts w:ascii="Times New Roman" w:cs="Times New Roman" w:hAnsi="Times New Roman"/>
          <w:kern w:val="0"/>
          <w:lang w:val="id-ID"/>
        </w:rPr>
        <w:t xml:space="preserve">/2026/PN </w:t>
      </w:r>
      <w:r>
        <w:rPr>
          <w:rFonts w:ascii="Times New Roman" w:cs="Times New Roman" w:hAnsi="Times New Roman"/>
          <w:kern w:val="0"/>
          <w:lang w:val="id-ID"/>
        </w:rPr>
        <w:t>Skt</w:t>
      </w:r>
      <w:r>
        <w:rPr>
          <w:rFonts w:ascii="Times New Roman" w:cs="Times New Roman" w:hAnsi="Times New Roman"/>
          <w:kern w:val="0"/>
          <w:lang w:val="id-ID"/>
        </w:rPr>
        <w:t>, yang memaknai unsur “Setiap Orang” sebagai subjek hukum pendukung hak dan kewajiban yang dapat dipertanggungjawabkan menurut hukum pidana dan tidak memuat kualifikasi khusus. Setelah menyatakan unsur tersebut terpenuhi, Majelis tetap melakukan pembuktian secara tersendiri terhadap unsur mengenai barang, kepemilikan barang, penguasaan, perbuatan memiliki, sifat melawan hukum, serta keadaan pemberat karena hubungan kerja atau profesi.</w:t>
      </w:r>
    </w:p>
    <w:p w14:paraId="71902E68">
      <w:pPr>
        <w:pStyle w:val="style179"/>
        <w:spacing w:after="0" w:lineRule="auto" w:line="360"/>
        <w:ind w:left="1211"/>
        <w:jc w:val="both"/>
        <w:rPr>
          <w:rFonts w:ascii="Times New Roman" w:cs="Times New Roman" w:hAnsi="Times New Roman"/>
          <w:kern w:val="0"/>
          <w:lang w:val="id-ID"/>
        </w:rPr>
      </w:pPr>
    </w:p>
    <w:p w14:paraId="4351441E">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Bahkan pemisahan tersebut mempunyai arti yang sangat penting dalam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Sebab yang sesungguhnya dipersoalkan oleh Penasihat Hukum bukanlah siapa Terdakwanya, melainkan apakah tindakan Terdakwa dalam menjalankan pengurusan dan transaksi keuangan PT SRI memenuhi bagian inti delik berupa “memiliki secara melawan hukum” sebagaimana dimaksud dalam Pasal 486 KUHP. Sehingga terpenuhinya unsur “Setiap Orang” dalam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i/>
          <w:iCs/>
          <w:kern w:val="0"/>
          <w:lang w:val="id-ID"/>
        </w:rPr>
        <w:t xml:space="preserve"> </w:t>
      </w:r>
      <w:r>
        <w:rPr>
          <w:rFonts w:ascii="Times New Roman" w:cs="Times New Roman" w:hAnsi="Times New Roman"/>
          <w:kern w:val="0"/>
          <w:lang w:val="id-ID"/>
        </w:rPr>
        <w:t>semata-mata dalam pengertian bahwa Terdakwa merupakan subjek hukum yang dituju oleh norma pidana, tanpa mengurangi kewajiban Penuntut Umum untuk membuktikan seluruh bagian inti delik lainnya secara sah dan meyakinkan.</w:t>
      </w:r>
    </w:p>
    <w:p w14:paraId="1FAF01F3">
      <w:pPr>
        <w:pStyle w:val="style179"/>
        <w:spacing w:after="0" w:lineRule="auto" w:line="360"/>
        <w:ind w:left="1211"/>
        <w:jc w:val="both"/>
        <w:rPr>
          <w:rFonts w:ascii="Times New Roman" w:cs="Times New Roman" w:hAnsi="Times New Roman"/>
          <w:kern w:val="0"/>
          <w:lang w:val="id-ID"/>
        </w:rPr>
      </w:pPr>
    </w:p>
    <w:bookmarkStart w:id="15" w:name="_Toc242010972"/>
    <w:p w14:paraId="17EA92F5">
      <w:pPr>
        <w:pStyle w:val="style179"/>
        <w:numPr>
          <w:ilvl w:val="0"/>
          <w:numId w:val="94"/>
        </w:numPr>
        <w:spacing w:after="0" w:lineRule="auto" w:line="360"/>
        <w:jc w:val="both"/>
        <w:outlineLvl w:val="2"/>
        <w:rPr>
          <w:rFonts w:ascii="Times New Roman" w:cs="Times New Roman" w:hAnsi="Times New Roman"/>
          <w:b/>
          <w:bCs/>
          <w:kern w:val="0"/>
          <w:lang w:val="id-ID"/>
        </w:rPr>
      </w:pPr>
      <w:r>
        <w:rPr>
          <w:rFonts w:ascii="Times New Roman" w:cs="Times New Roman" w:hAnsi="Times New Roman"/>
          <w:b/>
          <w:bCs/>
          <w:kern w:val="0"/>
          <w:lang w:val="id-ID"/>
        </w:rPr>
        <w:t>Unsur “Secara Melawan Hukum Memiliki”</w:t>
      </w:r>
      <w:bookmarkEnd w:id="15"/>
    </w:p>
    <w:p w14:paraId="1D148604">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Bahwa unsur “secara melawan hukum memiliki” merupakan bagian inti dari tindak pidana penggelapan sebagaimana dimaksud dalam Pasal 486 KUHP. Oleh karena itu, pembuktian unsur ini tidak dapat berhenti pada adanya penguasaan, perpindahan, ataupun penggunaan suatu barang, melainkan harus dibuktikan bahwa terhadap barang tersebut terdapat suatu perbuatan “memiliki” yang secara objektif bersifat melawan hukum dan secara subjektif dapat </w:t>
      </w:r>
      <w:r>
        <w:rPr>
          <w:rFonts w:ascii="Times New Roman" w:cs="Times New Roman" w:hAnsi="Times New Roman"/>
          <w:kern w:val="0"/>
          <w:lang w:val="id-ID"/>
        </w:rPr>
        <w:t>dicelakan</w:t>
      </w:r>
      <w:r>
        <w:rPr>
          <w:rFonts w:ascii="Times New Roman" w:cs="Times New Roman" w:hAnsi="Times New Roman"/>
          <w:kern w:val="0"/>
          <w:lang w:val="id-ID"/>
        </w:rPr>
        <w:t xml:space="preserve"> kepada Terdakwa.</w:t>
      </w:r>
    </w:p>
    <w:p w14:paraId="37660618">
      <w:pPr>
        <w:pStyle w:val="style179"/>
        <w:spacing w:after="0" w:lineRule="auto" w:line="360"/>
        <w:ind w:left="1211"/>
        <w:jc w:val="both"/>
        <w:rPr>
          <w:rFonts w:ascii="Times New Roman" w:cs="Times New Roman" w:hAnsi="Times New Roman"/>
          <w:kern w:val="0"/>
          <w:lang w:val="id-ID"/>
        </w:rPr>
      </w:pPr>
    </w:p>
    <w:p w14:paraId="60049ADD">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Andi Hamzah dalam buku Hukum Pidana Indonesia menjelaskan bahwa terdapat hubungan yang erat antara kesalahan dan melawan hukum, namun keduanya bukan merupakan konsep yang sama. Kesalahan merupakan unsur subjektif yang berkaitan dengan diri pembuat, sedangkan sifat melawan hukum berkaitan dengan perbuatan secara objektif. Andi Hamzah juga menjelaskan bahwa </w:t>
      </w:r>
      <w:r>
        <w:rPr>
          <w:rFonts w:ascii="Times New Roman" w:cs="Times New Roman" w:hAnsi="Times New Roman"/>
          <w:b/>
          <w:bCs/>
          <w:kern w:val="0"/>
          <w:u w:val="single"/>
          <w:lang w:val="id-ID"/>
        </w:rPr>
        <w:t>“tidak mungkin ada kesalahan tanpa adanya melawan hukum”, tetapi dimungkinkan terdapat perbuatan yang melawan hukum tanpa adanya kesalahan</w:t>
      </w:r>
      <w:r>
        <w:rPr>
          <w:rFonts w:ascii="Times New Roman" w:cs="Times New Roman" w:hAnsi="Times New Roman"/>
          <w:b/>
          <w:bCs/>
          <w:kern w:val="0"/>
          <w:lang w:val="id-ID"/>
        </w:rPr>
        <w:t xml:space="preserve">. </w:t>
      </w:r>
      <w:r>
        <w:rPr>
          <w:rFonts w:ascii="Times New Roman" w:cs="Times New Roman" w:hAnsi="Times New Roman"/>
          <w:kern w:val="0"/>
          <w:lang w:val="id-ID"/>
        </w:rPr>
        <w:t xml:space="preserve">Dengan demikian, sebelum menentukan apakah suatu perbuatan dapat </w:t>
      </w:r>
      <w:r>
        <w:rPr>
          <w:rFonts w:ascii="Times New Roman" w:cs="Times New Roman" w:hAnsi="Times New Roman"/>
          <w:kern w:val="0"/>
          <w:lang w:val="id-ID"/>
        </w:rPr>
        <w:t>dicelakan</w:t>
      </w:r>
      <w:r>
        <w:rPr>
          <w:rFonts w:ascii="Times New Roman" w:cs="Times New Roman" w:hAnsi="Times New Roman"/>
          <w:kern w:val="0"/>
          <w:lang w:val="id-ID"/>
        </w:rPr>
        <w:t xml:space="preserve"> secara subjektif kepada pembuatnya, terlebih dahulu harus ditentukan apakah perbuatan tersebut memang secara objektif bersifat melawan hukum.</w:t>
      </w:r>
    </w:p>
    <w:p w14:paraId="043D84A6">
      <w:pPr>
        <w:pStyle w:val="style179"/>
        <w:spacing w:after="0" w:lineRule="auto" w:line="360"/>
        <w:ind w:left="1211"/>
        <w:jc w:val="both"/>
        <w:rPr>
          <w:rFonts w:ascii="Times New Roman" w:cs="Times New Roman" w:hAnsi="Times New Roman"/>
          <w:kern w:val="0"/>
          <w:lang w:val="id-ID"/>
        </w:rPr>
      </w:pPr>
    </w:p>
    <w:p w14:paraId="6C9722B3">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Teori hukum tersebut secara tegas juga telah menjadi bagian dari hukum positif sejak diundangkan dan berlakunya KUHP, </w:t>
      </w:r>
      <w:r>
        <w:rPr>
          <w:rFonts w:ascii="Times New Roman" w:cs="Times New Roman" w:hAnsi="Times New Roman"/>
          <w:kern w:val="0"/>
          <w:lang w:val="id-ID"/>
        </w:rPr>
        <w:t>dimana</w:t>
      </w:r>
      <w:r>
        <w:rPr>
          <w:rFonts w:ascii="Times New Roman" w:cs="Times New Roman" w:hAnsi="Times New Roman"/>
          <w:kern w:val="0"/>
          <w:lang w:val="id-ID"/>
        </w:rPr>
        <w:t xml:space="preserve"> Pasal 12 ayat (2) KUHP secara tegas menyebutkan bahwa untuk dinyatakan sebagai Tindak Pidana, suatu perbuatan yang diancam dengan sanksi pidana dan/atau tindakan oleh peraturan perundang-undangan harus bersifat melawan hukum atau bertentangan dengan hukum yang hidup dalam masyarakat. Pasal 12 ayat (3) KUHP juga secara tegas mengatur bahwa setiap tindak pidana selalu bersifat melawan hukum, kecuali ada alasan pembenar.</w:t>
      </w:r>
    </w:p>
    <w:p w14:paraId="2BB5E974">
      <w:pPr>
        <w:pStyle w:val="style179"/>
        <w:spacing w:after="0" w:lineRule="auto" w:line="360"/>
        <w:ind w:left="1211"/>
        <w:jc w:val="both"/>
        <w:rPr>
          <w:rFonts w:ascii="Times New Roman" w:cs="Times New Roman" w:hAnsi="Times New Roman"/>
          <w:kern w:val="0"/>
          <w:lang w:val="id-ID"/>
        </w:rPr>
      </w:pPr>
    </w:p>
    <w:p w14:paraId="7CC9C075">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Lebih lanjut, dalam sumber yang sama</w:t>
      </w:r>
      <w:r>
        <w:rPr>
          <w:rFonts w:ascii="Times New Roman" w:cs="Times New Roman" w:hAnsi="Times New Roman"/>
          <w:kern w:val="0"/>
          <w:lang w:val="id-ID"/>
        </w:rPr>
        <w:t xml:space="preserve"> Andi Hamzah juga menjelaskan</w:t>
      </w:r>
      <w:r>
        <w:rPr>
          <w:rFonts w:ascii="Times New Roman" w:cs="Times New Roman" w:hAnsi="Times New Roman"/>
          <w:kern w:val="0"/>
          <w:lang w:val="id-ID"/>
        </w:rPr>
        <w:t>, pengertian “melawan hukum” dijelaskan dapat memiliki beberapa makna, antara lain “tanpa hak sendiri” (</w:t>
      </w:r>
      <w:r>
        <w:rPr>
          <w:rFonts w:ascii="Times New Roman" w:cs="Times New Roman" w:hAnsi="Times New Roman"/>
          <w:i/>
          <w:iCs/>
          <w:kern w:val="0"/>
          <w:lang w:val="id-ID"/>
        </w:rPr>
        <w:t xml:space="preserve">zonder </w:t>
      </w:r>
      <w:r>
        <w:rPr>
          <w:rFonts w:ascii="Times New Roman" w:cs="Times New Roman" w:hAnsi="Times New Roman"/>
          <w:i/>
          <w:iCs/>
          <w:kern w:val="0"/>
          <w:lang w:val="id-ID"/>
        </w:rPr>
        <w:t>eigen</w:t>
      </w:r>
      <w:r>
        <w:rPr>
          <w:rFonts w:ascii="Times New Roman" w:cs="Times New Roman" w:hAnsi="Times New Roman"/>
          <w:i/>
          <w:iCs/>
          <w:kern w:val="0"/>
          <w:lang w:val="id-ID"/>
        </w:rPr>
        <w:t xml:space="preserve"> </w:t>
      </w:r>
      <w:r>
        <w:rPr>
          <w:rFonts w:ascii="Times New Roman" w:cs="Times New Roman" w:hAnsi="Times New Roman"/>
          <w:i/>
          <w:iCs/>
          <w:kern w:val="0"/>
          <w:lang w:val="id-ID"/>
        </w:rPr>
        <w:t>recht</w:t>
      </w:r>
      <w:r>
        <w:rPr>
          <w:rFonts w:ascii="Times New Roman" w:cs="Times New Roman" w:hAnsi="Times New Roman"/>
          <w:kern w:val="0"/>
          <w:lang w:val="id-ID"/>
        </w:rPr>
        <w:t>), “bertentangan dengan hak orang lain” (</w:t>
      </w:r>
      <w:r>
        <w:rPr>
          <w:rFonts w:ascii="Times New Roman" w:cs="Times New Roman" w:hAnsi="Times New Roman"/>
          <w:i/>
          <w:iCs/>
          <w:kern w:val="0"/>
          <w:lang w:val="id-ID"/>
        </w:rPr>
        <w:t>tegen</w:t>
      </w:r>
      <w:r>
        <w:rPr>
          <w:rFonts w:ascii="Times New Roman" w:cs="Times New Roman" w:hAnsi="Times New Roman"/>
          <w:i/>
          <w:iCs/>
          <w:kern w:val="0"/>
          <w:lang w:val="id-ID"/>
        </w:rPr>
        <w:t xml:space="preserve"> </w:t>
      </w:r>
      <w:r>
        <w:rPr>
          <w:rFonts w:ascii="Times New Roman" w:cs="Times New Roman" w:hAnsi="Times New Roman"/>
          <w:i/>
          <w:iCs/>
          <w:kern w:val="0"/>
          <w:lang w:val="id-ID"/>
        </w:rPr>
        <w:t>eens</w:t>
      </w:r>
      <w:r>
        <w:rPr>
          <w:rFonts w:ascii="Times New Roman" w:cs="Times New Roman" w:hAnsi="Times New Roman"/>
          <w:i/>
          <w:iCs/>
          <w:kern w:val="0"/>
          <w:lang w:val="id-ID"/>
        </w:rPr>
        <w:t xml:space="preserve"> </w:t>
      </w:r>
      <w:r>
        <w:rPr>
          <w:rFonts w:ascii="Times New Roman" w:cs="Times New Roman" w:hAnsi="Times New Roman"/>
          <w:i/>
          <w:iCs/>
          <w:kern w:val="0"/>
          <w:lang w:val="id-ID"/>
        </w:rPr>
        <w:t>anders</w:t>
      </w:r>
      <w:r>
        <w:rPr>
          <w:rFonts w:ascii="Times New Roman" w:cs="Times New Roman" w:hAnsi="Times New Roman"/>
          <w:i/>
          <w:iCs/>
          <w:kern w:val="0"/>
          <w:lang w:val="id-ID"/>
        </w:rPr>
        <w:t xml:space="preserve"> </w:t>
      </w:r>
      <w:r>
        <w:rPr>
          <w:rFonts w:ascii="Times New Roman" w:cs="Times New Roman" w:hAnsi="Times New Roman"/>
          <w:i/>
          <w:iCs/>
          <w:kern w:val="0"/>
          <w:lang w:val="id-ID"/>
        </w:rPr>
        <w:t>recht</w:t>
      </w:r>
      <w:r>
        <w:rPr>
          <w:rFonts w:ascii="Times New Roman" w:cs="Times New Roman" w:hAnsi="Times New Roman"/>
          <w:kern w:val="0"/>
          <w:lang w:val="id-ID"/>
        </w:rPr>
        <w:t>), dan “bertentangan dengan hukum objektif” (</w:t>
      </w:r>
      <w:r>
        <w:rPr>
          <w:rFonts w:ascii="Times New Roman" w:cs="Times New Roman" w:hAnsi="Times New Roman"/>
          <w:i/>
          <w:iCs/>
          <w:kern w:val="0"/>
          <w:lang w:val="id-ID"/>
        </w:rPr>
        <w:t>tegen</w:t>
      </w:r>
      <w:r>
        <w:rPr>
          <w:rFonts w:ascii="Times New Roman" w:cs="Times New Roman" w:hAnsi="Times New Roman"/>
          <w:i/>
          <w:iCs/>
          <w:kern w:val="0"/>
          <w:lang w:val="id-ID"/>
        </w:rPr>
        <w:t xml:space="preserve"> </w:t>
      </w:r>
      <w:r>
        <w:rPr>
          <w:rFonts w:ascii="Times New Roman" w:cs="Times New Roman" w:hAnsi="Times New Roman"/>
          <w:i/>
          <w:iCs/>
          <w:kern w:val="0"/>
          <w:lang w:val="id-ID"/>
        </w:rPr>
        <w:t>het</w:t>
      </w:r>
      <w:r>
        <w:rPr>
          <w:rFonts w:ascii="Times New Roman" w:cs="Times New Roman" w:hAnsi="Times New Roman"/>
          <w:i/>
          <w:iCs/>
          <w:kern w:val="0"/>
          <w:lang w:val="id-ID"/>
        </w:rPr>
        <w:t xml:space="preserve"> </w:t>
      </w:r>
      <w:r>
        <w:rPr>
          <w:rFonts w:ascii="Times New Roman" w:cs="Times New Roman" w:hAnsi="Times New Roman"/>
          <w:i/>
          <w:iCs/>
          <w:kern w:val="0"/>
          <w:lang w:val="id-ID"/>
        </w:rPr>
        <w:t>objectieve</w:t>
      </w:r>
      <w:r>
        <w:rPr>
          <w:rFonts w:ascii="Times New Roman" w:cs="Times New Roman" w:hAnsi="Times New Roman"/>
          <w:i/>
          <w:iCs/>
          <w:kern w:val="0"/>
          <w:lang w:val="id-ID"/>
        </w:rPr>
        <w:t xml:space="preserve"> </w:t>
      </w:r>
      <w:r>
        <w:rPr>
          <w:rFonts w:ascii="Times New Roman" w:cs="Times New Roman" w:hAnsi="Times New Roman"/>
          <w:i/>
          <w:iCs/>
          <w:kern w:val="0"/>
          <w:lang w:val="id-ID"/>
        </w:rPr>
        <w:t>recht</w:t>
      </w:r>
      <w:r>
        <w:rPr>
          <w:rFonts w:ascii="Times New Roman" w:cs="Times New Roman" w:hAnsi="Times New Roman"/>
          <w:kern w:val="0"/>
          <w:lang w:val="id-ID"/>
        </w:rPr>
        <w:t xml:space="preserve">). Oleh karena itu, dalam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i/>
          <w:iCs/>
          <w:kern w:val="0"/>
          <w:lang w:val="id-ID"/>
        </w:rPr>
        <w:t xml:space="preserve">, </w:t>
      </w:r>
      <w:r>
        <w:rPr>
          <w:rFonts w:ascii="Times New Roman" w:cs="Times New Roman" w:hAnsi="Times New Roman"/>
          <w:kern w:val="0"/>
          <w:lang w:val="id-ID"/>
        </w:rPr>
        <w:t>sifat melawan hukum tidak dapat dibangun semata-mata dari fakta bahwa Terdakwa melakukan atau memerintahkan suatu transaksi, melainkan harus terlebih dahulu ditentukan apakah transaksi tersebut dilakukan tanpa hak atau kewenangan, bertentangan dengan hak PT SRI, atau bertentangan dengan tata hukum yang berlaku.</w:t>
      </w:r>
    </w:p>
    <w:p w14:paraId="62E946FB">
      <w:pPr>
        <w:pStyle w:val="style179"/>
        <w:spacing w:after="0" w:lineRule="auto" w:line="360"/>
        <w:ind w:left="1211"/>
        <w:jc w:val="both"/>
        <w:rPr>
          <w:rFonts w:ascii="Times New Roman" w:cs="Times New Roman" w:hAnsi="Times New Roman"/>
          <w:kern w:val="0"/>
          <w:lang w:val="id-ID"/>
        </w:rPr>
      </w:pPr>
    </w:p>
    <w:p w14:paraId="2A54FC67">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Hal tersebut sangat penting, mengingat perbuatan Terdakwa yang dipersoalkan oleh Penuntut Umum dilakukan saat berkedudukan sebagai Direktur PT SRI dan karena jabatannya memiliki kewenangan melakukan pengurusan Perseroan. Dengan demikian, keberadaan kewenangan </w:t>
      </w:r>
      <w:r>
        <w:rPr>
          <w:rFonts w:ascii="Times New Roman" w:cs="Times New Roman" w:hAnsi="Times New Roman"/>
          <w:kern w:val="0"/>
          <w:lang w:val="id-ID"/>
        </w:rPr>
        <w:t xml:space="preserve">yang dimiliki oleh Terdakwa dalam kegiatannya melakukan </w:t>
      </w:r>
      <w:r>
        <w:rPr>
          <w:rFonts w:ascii="Times New Roman" w:cs="Times New Roman" w:hAnsi="Times New Roman"/>
          <w:kern w:val="0"/>
          <w:lang w:val="id-ID"/>
        </w:rPr>
        <w:t xml:space="preserve">pengurusan </w:t>
      </w:r>
      <w:r>
        <w:rPr>
          <w:rFonts w:ascii="Times New Roman" w:cs="Times New Roman" w:hAnsi="Times New Roman"/>
          <w:kern w:val="0"/>
          <w:lang w:val="id-ID"/>
        </w:rPr>
        <w:t xml:space="preserve">selaku </w:t>
      </w:r>
      <w:r>
        <w:rPr>
          <w:rFonts w:ascii="Times New Roman" w:cs="Times New Roman" w:hAnsi="Times New Roman"/>
          <w:kern w:val="0"/>
          <w:lang w:val="id-ID"/>
        </w:rPr>
        <w:t>Direksi menjadi relevan untuk menjawab apakah tindakan Terdakwa benar-benar dilakukan “tanpa hak”</w:t>
      </w:r>
      <w:r>
        <w:rPr>
          <w:rFonts w:ascii="Times New Roman" w:cs="Times New Roman" w:hAnsi="Times New Roman"/>
          <w:kern w:val="0"/>
          <w:lang w:val="id-ID"/>
        </w:rPr>
        <w:t>, “bertentangan dengan hak orang lain” (</w:t>
      </w:r>
      <w:r>
        <w:rPr>
          <w:rFonts w:ascii="Times New Roman" w:cs="Times New Roman" w:hAnsi="Times New Roman"/>
          <w:i/>
          <w:iCs/>
          <w:kern w:val="0"/>
          <w:lang w:val="id-ID"/>
        </w:rPr>
        <w:t>tegen</w:t>
      </w:r>
      <w:r>
        <w:rPr>
          <w:rFonts w:ascii="Times New Roman" w:cs="Times New Roman" w:hAnsi="Times New Roman"/>
          <w:i/>
          <w:iCs/>
          <w:kern w:val="0"/>
          <w:lang w:val="id-ID"/>
        </w:rPr>
        <w:t xml:space="preserve"> </w:t>
      </w:r>
      <w:r>
        <w:rPr>
          <w:rFonts w:ascii="Times New Roman" w:cs="Times New Roman" w:hAnsi="Times New Roman"/>
          <w:i/>
          <w:iCs/>
          <w:kern w:val="0"/>
          <w:lang w:val="id-ID"/>
        </w:rPr>
        <w:t>eens</w:t>
      </w:r>
      <w:r>
        <w:rPr>
          <w:rFonts w:ascii="Times New Roman" w:cs="Times New Roman" w:hAnsi="Times New Roman"/>
          <w:i/>
          <w:iCs/>
          <w:kern w:val="0"/>
          <w:lang w:val="id-ID"/>
        </w:rPr>
        <w:t xml:space="preserve"> </w:t>
      </w:r>
      <w:r>
        <w:rPr>
          <w:rFonts w:ascii="Times New Roman" w:cs="Times New Roman" w:hAnsi="Times New Roman"/>
          <w:i/>
          <w:iCs/>
          <w:kern w:val="0"/>
          <w:lang w:val="id-ID"/>
        </w:rPr>
        <w:t>anders</w:t>
      </w:r>
      <w:r>
        <w:rPr>
          <w:rFonts w:ascii="Times New Roman" w:cs="Times New Roman" w:hAnsi="Times New Roman"/>
          <w:i/>
          <w:iCs/>
          <w:kern w:val="0"/>
          <w:lang w:val="id-ID"/>
        </w:rPr>
        <w:t xml:space="preserve"> </w:t>
      </w:r>
      <w:r>
        <w:rPr>
          <w:rFonts w:ascii="Times New Roman" w:cs="Times New Roman" w:hAnsi="Times New Roman"/>
          <w:i/>
          <w:iCs/>
          <w:kern w:val="0"/>
          <w:lang w:val="id-ID"/>
        </w:rPr>
        <w:t>recht</w:t>
      </w:r>
      <w:r>
        <w:rPr>
          <w:rFonts w:ascii="Times New Roman" w:cs="Times New Roman" w:hAnsi="Times New Roman"/>
          <w:kern w:val="0"/>
          <w:lang w:val="id-ID"/>
        </w:rPr>
        <w:t>), dan “bertentangan dengan hukum objektif” (</w:t>
      </w:r>
      <w:r>
        <w:rPr>
          <w:rFonts w:ascii="Times New Roman" w:cs="Times New Roman" w:hAnsi="Times New Roman"/>
          <w:i/>
          <w:iCs/>
          <w:kern w:val="0"/>
          <w:lang w:val="id-ID"/>
        </w:rPr>
        <w:t>tegen</w:t>
      </w:r>
      <w:r>
        <w:rPr>
          <w:rFonts w:ascii="Times New Roman" w:cs="Times New Roman" w:hAnsi="Times New Roman"/>
          <w:i/>
          <w:iCs/>
          <w:kern w:val="0"/>
          <w:lang w:val="id-ID"/>
        </w:rPr>
        <w:t xml:space="preserve"> </w:t>
      </w:r>
      <w:r>
        <w:rPr>
          <w:rFonts w:ascii="Times New Roman" w:cs="Times New Roman" w:hAnsi="Times New Roman"/>
          <w:i/>
          <w:iCs/>
          <w:kern w:val="0"/>
          <w:lang w:val="id-ID"/>
        </w:rPr>
        <w:t>het</w:t>
      </w:r>
      <w:r>
        <w:rPr>
          <w:rFonts w:ascii="Times New Roman" w:cs="Times New Roman" w:hAnsi="Times New Roman"/>
          <w:i/>
          <w:iCs/>
          <w:kern w:val="0"/>
          <w:lang w:val="id-ID"/>
        </w:rPr>
        <w:t xml:space="preserve"> </w:t>
      </w:r>
      <w:r>
        <w:rPr>
          <w:rFonts w:ascii="Times New Roman" w:cs="Times New Roman" w:hAnsi="Times New Roman"/>
          <w:i/>
          <w:iCs/>
          <w:kern w:val="0"/>
          <w:lang w:val="id-ID"/>
        </w:rPr>
        <w:t>objectieve</w:t>
      </w:r>
      <w:r>
        <w:rPr>
          <w:rFonts w:ascii="Times New Roman" w:cs="Times New Roman" w:hAnsi="Times New Roman"/>
          <w:i/>
          <w:iCs/>
          <w:kern w:val="0"/>
          <w:lang w:val="id-ID"/>
        </w:rPr>
        <w:t xml:space="preserve"> </w:t>
      </w:r>
      <w:r>
        <w:rPr>
          <w:rFonts w:ascii="Times New Roman" w:cs="Times New Roman" w:hAnsi="Times New Roman"/>
          <w:i/>
          <w:iCs/>
          <w:kern w:val="0"/>
          <w:lang w:val="id-ID"/>
        </w:rPr>
        <w:t>recht</w:t>
      </w:r>
      <w:r>
        <w:rPr>
          <w:rFonts w:ascii="Times New Roman" w:cs="Times New Roman" w:hAnsi="Times New Roman"/>
          <w:kern w:val="0"/>
          <w:lang w:val="id-ID"/>
        </w:rPr>
        <w:t>).</w:t>
      </w:r>
      <w:r>
        <w:rPr>
          <w:rFonts w:ascii="Times New Roman" w:cs="Times New Roman" w:hAnsi="Times New Roman"/>
          <w:kern w:val="0"/>
          <w:lang w:val="id-ID"/>
        </w:rPr>
        <w:t xml:space="preserve"> atau justru masih berada dalam ruang kewenangan pengurusan Perseroan</w:t>
      </w:r>
      <w:r>
        <w:rPr>
          <w:rFonts w:ascii="Times New Roman" w:cs="Times New Roman" w:hAnsi="Times New Roman"/>
          <w:kern w:val="0"/>
          <w:lang w:val="id-ID"/>
        </w:rPr>
        <w:t xml:space="preserve"> yang berarti Terdakwa memiliki hak, tidak bertentangan dengan hak pihak lain, dan tidak pula bertentangan dengan hukum objektif</w:t>
      </w:r>
      <w:r>
        <w:rPr>
          <w:rFonts w:ascii="Times New Roman" w:cs="Times New Roman" w:hAnsi="Times New Roman"/>
          <w:kern w:val="0"/>
          <w:lang w:val="id-ID"/>
        </w:rPr>
        <w:t>.</w:t>
      </w:r>
    </w:p>
    <w:p w14:paraId="63FB0EAC">
      <w:pPr>
        <w:pStyle w:val="style179"/>
        <w:spacing w:after="0" w:lineRule="auto" w:line="360"/>
        <w:ind w:left="1211"/>
        <w:jc w:val="both"/>
        <w:rPr>
          <w:rFonts w:ascii="Times New Roman" w:cs="Times New Roman" w:hAnsi="Times New Roman"/>
          <w:kern w:val="0"/>
          <w:lang w:val="id-ID"/>
        </w:rPr>
      </w:pPr>
    </w:p>
    <w:p w14:paraId="62602442">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Andi Hamzah secara khusus membedakan antara “melawan hukum” sebagai bagian inti delik (</w:t>
      </w:r>
      <w:r>
        <w:rPr>
          <w:rFonts w:ascii="Times New Roman" w:cs="Times New Roman" w:hAnsi="Times New Roman"/>
          <w:i/>
          <w:iCs/>
          <w:kern w:val="0"/>
          <w:lang w:val="id-ID"/>
        </w:rPr>
        <w:t>bestanddeel</w:t>
      </w:r>
      <w:r>
        <w:rPr>
          <w:rFonts w:ascii="Times New Roman" w:cs="Times New Roman" w:hAnsi="Times New Roman"/>
          <w:kern w:val="0"/>
          <w:lang w:val="id-ID"/>
        </w:rPr>
        <w:t xml:space="preserve">) dengan “melawan hukum” sebagai unsur umum dapat dipidananya suatu perbuatan. Dalam delik tertentu, frasa “melawan hukum” secara eksplisit dicantumkan dalam rumusan delik. Dalam buku Hukum Pidana Indonesia, </w:t>
      </w:r>
      <w:r>
        <w:rPr>
          <w:rFonts w:ascii="Times New Roman" w:cs="Times New Roman" w:hAnsi="Times New Roman"/>
          <w:b/>
          <w:bCs/>
          <w:kern w:val="0"/>
          <w:lang w:val="id-ID"/>
        </w:rPr>
        <w:t xml:space="preserve">Andi Hamzah secara tegas memberikan contoh Pasal 362 Kitab </w:t>
      </w:r>
      <w:r>
        <w:rPr>
          <w:rFonts w:ascii="Times New Roman" w:cs="Times New Roman" w:hAnsi="Times New Roman"/>
          <w:b/>
          <w:bCs/>
          <w:kern w:val="0"/>
          <w:lang w:val="id-ID"/>
        </w:rPr>
        <w:t>Undang-Undang</w:t>
      </w:r>
      <w:r>
        <w:rPr>
          <w:rFonts w:ascii="Times New Roman" w:cs="Times New Roman" w:hAnsi="Times New Roman"/>
          <w:b/>
          <w:bCs/>
          <w:kern w:val="0"/>
          <w:lang w:val="id-ID"/>
        </w:rPr>
        <w:t xml:space="preserve"> Hukum Pidana Lama (“KUHP Lama”) mengenai pencurian dan Pasal 372 KUHP Lama mengenai penggelapan sebagai delik yang menjadikan “melawan hukum” sebagai bagian inti delik.</w:t>
      </w:r>
    </w:p>
    <w:p w14:paraId="1D5BF183">
      <w:pPr>
        <w:pStyle w:val="style179"/>
        <w:spacing w:after="0" w:lineRule="auto" w:line="360"/>
        <w:ind w:left="1560"/>
        <w:jc w:val="both"/>
        <w:rPr>
          <w:rFonts w:ascii="Times New Roman" w:cs="Times New Roman" w:hAnsi="Times New Roman"/>
          <w:kern w:val="0"/>
          <w:lang w:val="id-ID"/>
        </w:rPr>
      </w:pPr>
    </w:p>
    <w:p w14:paraId="6B4CF9E4">
      <w:pPr>
        <w:pStyle w:val="style179"/>
        <w:spacing w:after="0" w:lineRule="auto" w:line="360"/>
        <w:ind w:left="1211"/>
        <w:jc w:val="both"/>
        <w:rPr>
          <w:rFonts w:ascii="Times New Roman" w:cs="Times New Roman" w:hAnsi="Times New Roman"/>
          <w:b/>
          <w:bCs/>
          <w:kern w:val="0"/>
          <w:lang w:val="id-ID"/>
        </w:rPr>
      </w:pPr>
      <w:r>
        <w:rPr>
          <w:rFonts w:ascii="Times New Roman" w:cs="Times New Roman" w:hAnsi="Times New Roman"/>
          <w:kern w:val="0"/>
          <w:lang w:val="id-ID"/>
        </w:rPr>
        <w:t xml:space="preserve">Konsekuensinya, </w:t>
      </w:r>
      <w:r>
        <w:rPr>
          <w:rFonts w:ascii="Times New Roman" w:cs="Times New Roman" w:hAnsi="Times New Roman"/>
          <w:b/>
          <w:bCs/>
          <w:kern w:val="0"/>
          <w:lang w:val="id-ID"/>
        </w:rPr>
        <w:t>apabila “melawan hukum” merupakan bagian inti delik, maka unsur tersebut harus dicantumkan dalam dakwaan dan harus dibuktikan oleh Penuntut Umum. Apabila tidak terbukti, maka salah satu bagian inti delik tidak terpenuhi dan konsekuensi hukumnya adalah putusan bebas (</w:t>
      </w:r>
      <w:r>
        <w:rPr>
          <w:rFonts w:ascii="Times New Roman" w:cs="Times New Roman" w:hAnsi="Times New Roman"/>
          <w:b/>
          <w:bCs/>
          <w:i/>
          <w:iCs/>
          <w:kern w:val="0"/>
          <w:lang w:val="id-ID"/>
        </w:rPr>
        <w:t>vrispraak</w:t>
      </w:r>
      <w:r>
        <w:rPr>
          <w:rFonts w:ascii="Times New Roman" w:cs="Times New Roman" w:hAnsi="Times New Roman"/>
          <w:b/>
          <w:bCs/>
          <w:kern w:val="0"/>
          <w:lang w:val="id-ID"/>
        </w:rPr>
        <w:t>).</w:t>
      </w:r>
    </w:p>
    <w:p w14:paraId="031B8EBA">
      <w:pPr>
        <w:pStyle w:val="style179"/>
        <w:spacing w:after="0" w:lineRule="auto" w:line="360"/>
        <w:ind w:left="1560"/>
        <w:jc w:val="both"/>
        <w:rPr>
          <w:rFonts w:ascii="Times New Roman" w:cs="Times New Roman" w:hAnsi="Times New Roman"/>
          <w:kern w:val="0"/>
          <w:lang w:val="id-ID"/>
        </w:rPr>
      </w:pPr>
    </w:p>
    <w:p w14:paraId="655CA6D1">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Hal tersebut tetap relevan terhadap Pasal 486 KUHP saat ini yang secara </w:t>
      </w:r>
      <w:r>
        <w:rPr>
          <w:rFonts w:ascii="Times New Roman" w:cs="Times New Roman" w:hAnsi="Times New Roman"/>
          <w:kern w:val="0"/>
          <w:lang w:val="id-ID"/>
        </w:rPr>
        <w:t>ekplisit</w:t>
      </w:r>
      <w:r>
        <w:rPr>
          <w:rFonts w:ascii="Times New Roman" w:cs="Times New Roman" w:hAnsi="Times New Roman"/>
          <w:kern w:val="0"/>
          <w:lang w:val="id-ID"/>
        </w:rPr>
        <w:t xml:space="preserve"> menggunakan frasa “</w:t>
      </w:r>
      <w:r>
        <w:rPr>
          <w:rFonts w:ascii="Times New Roman" w:cs="Times New Roman" w:hAnsi="Times New Roman"/>
          <w:b/>
          <w:bCs/>
          <w:kern w:val="0"/>
          <w:lang w:val="id-ID"/>
        </w:rPr>
        <w:t>secara melawan hukum memiliki</w:t>
      </w:r>
      <w:r>
        <w:rPr>
          <w:rFonts w:ascii="Times New Roman" w:cs="Times New Roman" w:hAnsi="Times New Roman"/>
          <w:kern w:val="0"/>
          <w:lang w:val="id-ID"/>
        </w:rPr>
        <w:t xml:space="preserve">”. Dengan demikian, Penuntut Umum tidak memperoleh presumsi bahwa suatu tindakan otomatis bersifat melawan hukum hanya karena terjadi perpindahan dana maupun karena adanya tindakan-tindakan yang dilakukan oleh Terdakwa tanpa seizin dan sepengetahuan dari Komisaris PT SRI yang mana tindakan tersebut tidaklah </w:t>
      </w:r>
      <w:r>
        <w:rPr>
          <w:rFonts w:ascii="Times New Roman" w:cs="Times New Roman" w:hAnsi="Times New Roman"/>
          <w:kern w:val="0"/>
          <w:lang w:val="id-ID"/>
        </w:rPr>
        <w:t>dipersyaratkan</w:t>
      </w:r>
      <w:r>
        <w:rPr>
          <w:rFonts w:ascii="Times New Roman" w:cs="Times New Roman" w:hAnsi="Times New Roman"/>
          <w:kern w:val="0"/>
          <w:lang w:val="id-ID"/>
        </w:rPr>
        <w:t xml:space="preserve"> berdasarkan anggaran dasar PT SRI maupun hukum positif yang berlaku di Indonesia.</w:t>
      </w:r>
    </w:p>
    <w:p w14:paraId="6F3F38A5">
      <w:pPr>
        <w:pStyle w:val="style179"/>
        <w:spacing w:after="0" w:lineRule="auto" w:line="360"/>
        <w:ind w:left="1211"/>
        <w:jc w:val="both"/>
        <w:rPr>
          <w:rFonts w:ascii="Times New Roman" w:cs="Times New Roman" w:hAnsi="Times New Roman"/>
          <w:kern w:val="0"/>
          <w:lang w:val="id-ID"/>
        </w:rPr>
      </w:pPr>
    </w:p>
    <w:p w14:paraId="656E7CFA">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Majelis Hakim Yang Mulia dan Bijaksana, d</w:t>
      </w:r>
      <w:r>
        <w:rPr>
          <w:rFonts w:ascii="Times New Roman" w:cs="Times New Roman" w:hAnsi="Times New Roman"/>
          <w:kern w:val="0"/>
          <w:lang w:val="id-ID"/>
        </w:rPr>
        <w:t xml:space="preserve">alam Nota Pembelaan ini, </w:t>
      </w:r>
      <w:r>
        <w:rPr>
          <w:rFonts w:ascii="Times New Roman" w:cs="Times New Roman" w:hAnsi="Times New Roman"/>
          <w:kern w:val="0"/>
          <w:lang w:val="id-ID"/>
        </w:rPr>
        <w:t xml:space="preserve">izinkan </w:t>
      </w:r>
      <w:r>
        <w:rPr>
          <w:rFonts w:ascii="Times New Roman" w:cs="Times New Roman" w:hAnsi="Times New Roman"/>
          <w:kern w:val="0"/>
          <w:lang w:val="id-ID"/>
        </w:rPr>
        <w:t xml:space="preserve">Penasihat Hukum Terdakwa </w:t>
      </w:r>
      <w:r>
        <w:rPr>
          <w:rFonts w:ascii="Times New Roman" w:cs="Times New Roman" w:hAnsi="Times New Roman"/>
          <w:kern w:val="0"/>
          <w:lang w:val="id-ID"/>
        </w:rPr>
        <w:t xml:space="preserve">untuk membedah dan </w:t>
      </w:r>
      <w:r>
        <w:rPr>
          <w:rFonts w:ascii="Times New Roman" w:cs="Times New Roman" w:hAnsi="Times New Roman"/>
          <w:kern w:val="0"/>
          <w:lang w:val="id-ID"/>
        </w:rPr>
        <w:t xml:space="preserve">menjabarkan kepada Majelis Hakim Yang Mulia dan Bijaksana pembuktian </w:t>
      </w:r>
      <w:r>
        <w:rPr>
          <w:rFonts w:ascii="Times New Roman" w:cs="Times New Roman" w:hAnsi="Times New Roman"/>
          <w:kern w:val="0"/>
          <w:lang w:val="id-ID"/>
        </w:rPr>
        <w:t xml:space="preserve">unsur </w:t>
      </w:r>
      <w:r>
        <w:rPr>
          <w:rFonts w:ascii="Times New Roman" w:cs="Times New Roman" w:hAnsi="Times New Roman"/>
          <w:kern w:val="0"/>
          <w:lang w:val="id-ID"/>
        </w:rPr>
        <w:t>yang dilakukan Penuntut Umum dalam Surat Tuntutannya yang sangat jelas terlihat dibuat secara serampangan, sesat, dan tidak berdasar hukum. Khususnya dalam unsur “Secara Melawan Hukum Memiliki” sebagai berikut:</w:t>
      </w:r>
    </w:p>
    <w:p w14:paraId="2CC5E600">
      <w:pPr>
        <w:pStyle w:val="style179"/>
        <w:spacing w:after="0" w:lineRule="auto" w:line="360"/>
        <w:ind w:left="1211"/>
        <w:jc w:val="both"/>
        <w:rPr>
          <w:rFonts w:ascii="Times New Roman" w:cs="Times New Roman" w:hAnsi="Times New Roman"/>
          <w:kern w:val="0"/>
          <w:lang w:val="id-ID"/>
        </w:rPr>
      </w:pPr>
    </w:p>
    <w:p w14:paraId="5E716438">
      <w:pPr>
        <w:pStyle w:val="style179"/>
        <w:numPr>
          <w:ilvl w:val="0"/>
          <w:numId w:val="102"/>
        </w:numPr>
        <w:spacing w:after="0" w:lineRule="auto" w:line="360"/>
        <w:jc w:val="both"/>
        <w:rPr>
          <w:rFonts w:ascii="Times New Roman" w:cs="Times New Roman" w:hAnsi="Times New Roman"/>
          <w:b/>
          <w:bCs/>
          <w:kern w:val="0"/>
          <w:lang w:val="id-ID"/>
        </w:rPr>
      </w:pPr>
      <w:r>
        <w:rPr>
          <w:rFonts w:ascii="Times New Roman" w:cs="Times New Roman" w:hAnsi="Times New Roman"/>
          <w:b/>
          <w:bCs/>
          <w:kern w:val="0"/>
          <w:lang w:val="id-ID"/>
        </w:rPr>
        <w:t xml:space="preserve">Bagian Pertama – Mengenai Kewajiban Direksi Mendapatkan Persetujuan Dewan Komisaris Untuk </w:t>
      </w:r>
      <w:r>
        <w:rPr>
          <w:rFonts w:ascii="Times New Roman" w:cs="Times New Roman" w:hAnsi="Times New Roman"/>
          <w:b/>
          <w:bCs/>
          <w:kern w:val="0"/>
          <w:lang w:val="id-ID"/>
        </w:rPr>
        <w:t>Membuka Rekening</w:t>
      </w:r>
      <w:r>
        <w:rPr>
          <w:rFonts w:ascii="Times New Roman" w:cs="Times New Roman" w:hAnsi="Times New Roman"/>
          <w:b/>
          <w:bCs/>
          <w:kern w:val="0"/>
          <w:lang w:val="id-ID"/>
        </w:rPr>
        <w:t>.</w:t>
      </w:r>
    </w:p>
    <w:p w14:paraId="402BA2AD">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Dalam Surat Tuntutan, Penuntut Umum menyatakan bahwa ditemukan fakta bahwa Terdakwa telah membuat rekening di Bank BCA Kantor Cabang Asia Afrika Kota Bandung dengan nomor rekening 0085217521 atas nama PT Solusi Rahayu Indonesia tanpa mendapatkan persetujuan Dewan Komisaris.</w:t>
      </w:r>
    </w:p>
    <w:p w14:paraId="3201F18D">
      <w:pPr>
        <w:pStyle w:val="style179"/>
        <w:spacing w:after="0" w:lineRule="auto" w:line="360"/>
        <w:ind w:left="1571"/>
        <w:jc w:val="both"/>
        <w:rPr>
          <w:rFonts w:ascii="Times New Roman" w:cs="Times New Roman" w:hAnsi="Times New Roman"/>
          <w:kern w:val="0"/>
          <w:lang w:val="id-ID"/>
        </w:rPr>
      </w:pPr>
    </w:p>
    <w:p w14:paraId="1B20761F">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Pertama-tama, mengenai </w:t>
      </w:r>
      <w:r>
        <w:rPr>
          <w:rFonts w:ascii="Times New Roman" w:cs="Times New Roman" w:hAnsi="Times New Roman"/>
          <w:kern w:val="0"/>
          <w:lang w:val="id-ID"/>
        </w:rPr>
        <w:t xml:space="preserve">pembukaan rekening tanpa persetujuan dari dewan komisaris, perlu untuk kami sampaikan kepada Majelis Hakim Yang Mulia dan Bijaksana bahwa dalam persidangan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telah berulang kali dijelaskan dan diterangkan oleh berbagai saksi maupun ahli mengenai tugas dan tanggung jawab dari direksi sesuai dengan ketentuan Pasal 12 anggaran dasar PT SRI </w:t>
      </w:r>
      <w:r>
        <w:rPr>
          <w:rFonts w:ascii="Times New Roman" w:cs="Times New Roman" w:hAnsi="Times New Roman"/>
          <w:kern w:val="0"/>
          <w:lang w:val="id-ID"/>
        </w:rPr>
        <w:t xml:space="preserve">yang telah dijadikan barang bukti oleh Penuntut Umum berdasarkan Bukti No-1 Penuntut Umum </w:t>
      </w:r>
      <w:r>
        <w:rPr>
          <w:rFonts w:ascii="Times New Roman" w:cs="Times New Roman" w:hAnsi="Times New Roman"/>
          <w:kern w:val="0"/>
          <w:lang w:val="id-ID"/>
        </w:rPr>
        <w:t>yang kami kutip sebagai berikut:</w:t>
      </w:r>
    </w:p>
    <w:p w14:paraId="4952D3E0">
      <w:pPr>
        <w:pStyle w:val="style179"/>
        <w:spacing w:after="0" w:lineRule="auto" w:line="360"/>
        <w:ind w:left="2160" w:hanging="589"/>
        <w:jc w:val="both"/>
        <w:rPr>
          <w:rFonts w:ascii="Times New Roman" w:cs="Times New Roman" w:hAnsi="Times New Roman"/>
          <w:i/>
          <w:iCs/>
          <w:kern w:val="0"/>
          <w:lang w:val="id-ID"/>
        </w:rPr>
      </w:pPr>
      <w:r>
        <w:rPr>
          <w:rFonts w:ascii="Times New Roman" w:cs="Times New Roman" w:hAnsi="Times New Roman"/>
          <w:i/>
          <w:iCs/>
          <w:kern w:val="0"/>
          <w:lang w:val="id-ID"/>
        </w:rPr>
        <w:t>“1.</w:t>
      </w:r>
      <w:r>
        <w:rPr>
          <w:rFonts w:ascii="Times New Roman" w:cs="Times New Roman" w:hAnsi="Times New Roman"/>
          <w:i/>
          <w:iCs/>
          <w:kern w:val="0"/>
          <w:lang w:val="id-ID"/>
        </w:rPr>
        <w:tab/>
      </w:r>
      <w:r>
        <w:rPr>
          <w:rFonts w:ascii="Times New Roman" w:cs="Times New Roman" w:hAnsi="Times New Roman"/>
          <w:i/>
          <w:iCs/>
          <w:kern w:val="0"/>
          <w:lang w:val="id-ID"/>
        </w:rPr>
        <w:t xml:space="preserve">Direksi berhak mewakili Perseroan di dalam dan </w:t>
      </w:r>
      <w:r>
        <w:rPr>
          <w:rFonts w:ascii="Times New Roman" w:cs="Times New Roman" w:hAnsi="Times New Roman"/>
          <w:i/>
          <w:iCs/>
          <w:kern w:val="0"/>
          <w:lang w:val="id-ID"/>
        </w:rPr>
        <w:t>diluar</w:t>
      </w:r>
      <w:r>
        <w:rPr>
          <w:rFonts w:ascii="Times New Roman" w:cs="Times New Roman" w:hAnsi="Times New Roman"/>
          <w:i/>
          <w:iCs/>
          <w:kern w:val="0"/>
          <w:lang w:val="id-ID"/>
        </w:rPr>
        <w:t xml:space="preserve"> pengadilan tentang segala hal dan dalam segala kejadian, mengikat perseroan dengan pihak lain dan pihak lain dengan perseroan, serta menjalankan segala tindakan mengenai kepengurusan dan/atau kepemilikan, dengan pembatasan bahwa untuk:</w:t>
      </w:r>
    </w:p>
    <w:p w14:paraId="14C5D413">
      <w:pPr>
        <w:pStyle w:val="style179"/>
        <w:spacing w:after="0" w:lineRule="auto" w:line="360"/>
        <w:ind w:left="2880" w:hanging="720"/>
        <w:jc w:val="both"/>
        <w:rPr>
          <w:rFonts w:ascii="Times New Roman" w:cs="Times New Roman" w:hAnsi="Times New Roman"/>
          <w:b/>
          <w:bCs/>
          <w:i/>
          <w:iCs/>
          <w:kern w:val="0"/>
          <w:u w:val="single"/>
          <w:lang w:val="id-ID"/>
        </w:rPr>
      </w:pPr>
      <w:r>
        <w:rPr>
          <w:rFonts w:ascii="Times New Roman" w:cs="Times New Roman" w:hAnsi="Times New Roman"/>
          <w:i/>
          <w:iCs/>
          <w:kern w:val="0"/>
          <w:lang w:val="id-ID"/>
        </w:rPr>
        <w:t>a.</w:t>
      </w:r>
      <w:r>
        <w:rPr>
          <w:rFonts w:ascii="Times New Roman" w:cs="Times New Roman" w:hAnsi="Times New Roman"/>
          <w:i/>
          <w:iCs/>
          <w:kern w:val="0"/>
          <w:lang w:val="id-ID"/>
        </w:rPr>
        <w:tab/>
      </w:r>
      <w:r>
        <w:rPr>
          <w:rFonts w:ascii="Times New Roman" w:cs="Times New Roman" w:hAnsi="Times New Roman"/>
          <w:b/>
          <w:bCs/>
          <w:i/>
          <w:iCs/>
          <w:kern w:val="0"/>
          <w:u w:val="single"/>
          <w:lang w:val="id-ID"/>
        </w:rPr>
        <w:t>Meminjam atau meminjamkan uang atas nama perseroan (tidak termasuk mengambil uang perseroan di bank);</w:t>
      </w:r>
    </w:p>
    <w:p w14:paraId="04A54E04">
      <w:pPr>
        <w:pStyle w:val="style179"/>
        <w:spacing w:after="0" w:lineRule="auto" w:line="360"/>
        <w:ind w:left="2880" w:hanging="720"/>
        <w:jc w:val="both"/>
        <w:rPr>
          <w:rFonts w:ascii="Times New Roman" w:cs="Times New Roman" w:hAnsi="Times New Roman"/>
          <w:i/>
          <w:iCs/>
          <w:kern w:val="0"/>
          <w:lang w:val="id-ID"/>
        </w:rPr>
      </w:pPr>
      <w:r>
        <w:rPr>
          <w:rFonts w:ascii="Times New Roman" w:cs="Times New Roman" w:hAnsi="Times New Roman"/>
          <w:i/>
          <w:iCs/>
          <w:kern w:val="0"/>
          <w:lang w:val="id-ID"/>
        </w:rPr>
        <w:t>b.</w:t>
      </w:r>
      <w:r>
        <w:rPr>
          <w:rFonts w:ascii="Times New Roman" w:cs="Times New Roman" w:hAnsi="Times New Roman"/>
          <w:i/>
          <w:iCs/>
          <w:kern w:val="0"/>
          <w:lang w:val="id-ID"/>
        </w:rPr>
        <w:tab/>
      </w:r>
      <w:r>
        <w:rPr>
          <w:rFonts w:ascii="Times New Roman" w:cs="Times New Roman" w:hAnsi="Times New Roman"/>
          <w:b/>
          <w:bCs/>
          <w:i/>
          <w:iCs/>
          <w:kern w:val="0"/>
          <w:u w:val="single"/>
          <w:lang w:val="id-ID"/>
        </w:rPr>
        <w:t>Mendirikan suatu usaha atau turut serta pada perusahaan lain di dalam dan/atau di luar negeri;</w:t>
      </w:r>
    </w:p>
    <w:p w14:paraId="54AEAF37">
      <w:pPr>
        <w:pStyle w:val="style179"/>
        <w:spacing w:after="0" w:lineRule="auto" w:line="360"/>
        <w:ind w:left="1571" w:firstLine="589"/>
        <w:jc w:val="both"/>
        <w:rPr>
          <w:rFonts w:ascii="Times New Roman" w:cs="Times New Roman" w:hAnsi="Times New Roman"/>
          <w:i/>
          <w:iCs/>
          <w:kern w:val="0"/>
          <w:lang w:val="id-ID"/>
        </w:rPr>
      </w:pPr>
      <w:r>
        <w:rPr>
          <w:rFonts w:ascii="Times New Roman" w:cs="Times New Roman" w:hAnsi="Times New Roman"/>
          <w:i/>
          <w:iCs/>
          <w:kern w:val="0"/>
          <w:lang w:val="id-ID"/>
        </w:rPr>
        <w:t>Harus dengan persetujuan atau bantuan Dewan Komisaris;</w:t>
      </w:r>
    </w:p>
    <w:p w14:paraId="1BEA05D0">
      <w:pPr>
        <w:pStyle w:val="style179"/>
        <w:spacing w:after="0" w:lineRule="auto" w:line="360"/>
        <w:ind w:left="2161" w:hanging="590"/>
        <w:jc w:val="both"/>
        <w:rPr>
          <w:rFonts w:ascii="Times New Roman" w:cs="Times New Roman" w:hAnsi="Times New Roman"/>
          <w:i/>
          <w:iCs/>
          <w:kern w:val="0"/>
          <w:lang w:val="id-ID"/>
        </w:rPr>
      </w:pPr>
      <w:r>
        <w:rPr>
          <w:rFonts w:ascii="Times New Roman" w:cs="Times New Roman" w:hAnsi="Times New Roman"/>
          <w:i/>
          <w:iCs/>
          <w:kern w:val="0"/>
          <w:lang w:val="id-ID"/>
        </w:rPr>
        <w:t>2.</w:t>
      </w:r>
      <w:r>
        <w:rPr>
          <w:rFonts w:ascii="Times New Roman" w:cs="Times New Roman" w:hAnsi="Times New Roman"/>
          <w:i/>
          <w:iCs/>
          <w:kern w:val="0"/>
          <w:lang w:val="id-ID"/>
        </w:rPr>
        <w:tab/>
      </w:r>
      <w:r>
        <w:rPr>
          <w:rFonts w:ascii="Times New Roman" w:cs="Times New Roman" w:hAnsi="Times New Roman"/>
          <w:i/>
          <w:iCs/>
          <w:kern w:val="0"/>
          <w:lang w:val="id-ID"/>
        </w:rPr>
        <w:t xml:space="preserve">a. </w:t>
      </w:r>
      <w:r>
        <w:rPr>
          <w:rFonts w:ascii="Times New Roman" w:cs="Times New Roman" w:hAnsi="Times New Roman"/>
          <w:i/>
          <w:iCs/>
          <w:kern w:val="0"/>
          <w:lang w:val="id-ID"/>
        </w:rPr>
        <w:tab/>
      </w:r>
      <w:r>
        <w:rPr>
          <w:rFonts w:ascii="Times New Roman" w:cs="Times New Roman" w:hAnsi="Times New Roman"/>
          <w:i/>
          <w:iCs/>
          <w:kern w:val="0"/>
          <w:lang w:val="id-ID"/>
        </w:rPr>
        <w:t>Direktur utama berhak dan berwen</w:t>
      </w:r>
      <w:r>
        <w:rPr>
          <w:rFonts w:ascii="Times New Roman" w:cs="Times New Roman" w:hAnsi="Times New Roman"/>
          <w:i/>
          <w:iCs/>
          <w:kern w:val="0"/>
          <w:lang w:val="id-ID"/>
        </w:rPr>
        <w:t>a</w:t>
      </w:r>
      <w:r>
        <w:rPr>
          <w:rFonts w:ascii="Times New Roman" w:cs="Times New Roman" w:hAnsi="Times New Roman"/>
          <w:i/>
          <w:iCs/>
          <w:kern w:val="0"/>
          <w:lang w:val="id-ID"/>
        </w:rPr>
        <w:t xml:space="preserve">ng bertindak untuk dan atas nama </w:t>
      </w:r>
      <w:r>
        <w:rPr>
          <w:rFonts w:ascii="Times New Roman" w:cs="Times New Roman" w:hAnsi="Times New Roman"/>
          <w:i/>
          <w:iCs/>
          <w:kern w:val="0"/>
          <w:lang w:val="id-ID"/>
        </w:rPr>
        <w:tab/>
      </w:r>
      <w:r>
        <w:rPr>
          <w:rFonts w:ascii="Times New Roman" w:cs="Times New Roman" w:hAnsi="Times New Roman"/>
          <w:i/>
          <w:iCs/>
          <w:kern w:val="0"/>
          <w:lang w:val="id-ID"/>
        </w:rPr>
        <w:t>Direksi serta mewakili perseroan;</w:t>
      </w:r>
    </w:p>
    <w:p w14:paraId="51140CAE">
      <w:pPr>
        <w:pStyle w:val="style179"/>
        <w:spacing w:after="0" w:lineRule="auto" w:line="360"/>
        <w:ind w:left="2880" w:hanging="720"/>
        <w:jc w:val="both"/>
        <w:rPr>
          <w:rFonts w:ascii="Times New Roman" w:cs="Times New Roman" w:hAnsi="Times New Roman"/>
          <w:i/>
          <w:iCs/>
          <w:kern w:val="0"/>
          <w:lang w:val="id-ID"/>
        </w:rPr>
      </w:pPr>
      <w:r>
        <w:rPr>
          <w:rFonts w:ascii="Times New Roman" w:cs="Times New Roman" w:hAnsi="Times New Roman"/>
          <w:i/>
          <w:iCs/>
          <w:kern w:val="0"/>
          <w:lang w:val="id-ID"/>
        </w:rPr>
        <w:t xml:space="preserve">b. </w:t>
      </w:r>
      <w:r>
        <w:rPr>
          <w:rFonts w:ascii="Times New Roman" w:cs="Times New Roman" w:hAnsi="Times New Roman"/>
          <w:i/>
          <w:iCs/>
          <w:kern w:val="0"/>
          <w:lang w:val="id-ID"/>
        </w:rPr>
        <w:tab/>
      </w:r>
      <w:r>
        <w:rPr>
          <w:rFonts w:ascii="Times New Roman" w:cs="Times New Roman" w:hAnsi="Times New Roman"/>
          <w:i/>
          <w:iCs/>
          <w:kern w:val="0"/>
          <w:lang w:val="id-ID"/>
        </w:rPr>
        <w:t xml:space="preserve">Dalam hal Direktur Utama tidak hadir atau berhalangan karena sebab </w:t>
      </w:r>
      <w:r>
        <w:rPr>
          <w:rFonts w:ascii="Times New Roman" w:cs="Times New Roman" w:hAnsi="Times New Roman"/>
          <w:i/>
          <w:iCs/>
          <w:kern w:val="0"/>
          <w:lang w:val="id-ID"/>
        </w:rPr>
        <w:t>apapun</w:t>
      </w:r>
      <w:r>
        <w:rPr>
          <w:rFonts w:ascii="Times New Roman" w:cs="Times New Roman" w:hAnsi="Times New Roman"/>
          <w:i/>
          <w:iCs/>
          <w:kern w:val="0"/>
          <w:lang w:val="id-ID"/>
        </w:rPr>
        <w:t xml:space="preserve"> juga yang tidak perlu dibuktikan kepada pihak ketiga maka salah seorang anggota Direksi lainnya berhak dan berwenang bertindak untuk dan atas nama Direksi serta mewakili perseroan.</w:t>
      </w:r>
    </w:p>
    <w:p w14:paraId="3F53C740">
      <w:pPr>
        <w:pStyle w:val="style179"/>
        <w:spacing w:after="0" w:lineRule="auto" w:line="360"/>
        <w:ind w:left="2160" w:hanging="589"/>
        <w:jc w:val="both"/>
        <w:rPr>
          <w:rFonts w:ascii="Times New Roman" w:cs="Times New Roman" w:hAnsi="Times New Roman"/>
          <w:i/>
          <w:iCs/>
          <w:kern w:val="0"/>
          <w:lang w:val="id-ID"/>
        </w:rPr>
      </w:pPr>
      <w:r>
        <w:rPr>
          <w:rFonts w:ascii="Times New Roman" w:cs="Times New Roman" w:hAnsi="Times New Roman"/>
          <w:i/>
          <w:iCs/>
          <w:kern w:val="0"/>
          <w:lang w:val="id-ID"/>
        </w:rPr>
        <w:t>3.</w:t>
      </w:r>
      <w:r>
        <w:rPr>
          <w:rFonts w:ascii="Times New Roman" w:cs="Times New Roman" w:hAnsi="Times New Roman"/>
          <w:i/>
          <w:iCs/>
          <w:kern w:val="0"/>
          <w:lang w:val="id-ID"/>
        </w:rPr>
        <w:tab/>
      </w:r>
      <w:r>
        <w:rPr>
          <w:rFonts w:ascii="Times New Roman" w:cs="Times New Roman" w:hAnsi="Times New Roman"/>
          <w:i/>
          <w:iCs/>
          <w:kern w:val="0"/>
          <w:lang w:val="id-ID"/>
        </w:rPr>
        <w:t>Dalam hal hanya ada seorang anggota Direksi maka segala tugas dan wewenang yang diberikan kepada Direktur Utama atau anggota Direksi yang lain dalam anggaran dasar ini berlaku pula baginya.”</w:t>
      </w:r>
    </w:p>
    <w:p w14:paraId="0D17341D">
      <w:pPr>
        <w:pStyle w:val="style179"/>
        <w:spacing w:after="0" w:lineRule="auto" w:line="360"/>
        <w:ind w:left="2160" w:hanging="589"/>
        <w:jc w:val="both"/>
        <w:rPr>
          <w:rFonts w:ascii="Times New Roman" w:cs="Times New Roman" w:hAnsi="Times New Roman"/>
          <w:i/>
          <w:iCs/>
          <w:kern w:val="0"/>
          <w:lang w:val="id-ID"/>
        </w:rPr>
      </w:pPr>
    </w:p>
    <w:p w14:paraId="3ED6555D">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Berdasarkan ketentuan Pasal 12 Anggaran Dasar PT SRI tersebut, terlihat jelas bahwa Direksi berhak mewakili Perseroan di dalam dan </w:t>
      </w:r>
      <w:r>
        <w:rPr>
          <w:rFonts w:ascii="Times New Roman" w:cs="Times New Roman" w:hAnsi="Times New Roman"/>
          <w:kern w:val="0"/>
          <w:lang w:val="id-ID"/>
        </w:rPr>
        <w:t>diluar</w:t>
      </w:r>
      <w:r>
        <w:rPr>
          <w:rFonts w:ascii="Times New Roman" w:cs="Times New Roman" w:hAnsi="Times New Roman"/>
          <w:kern w:val="0"/>
          <w:lang w:val="id-ID"/>
        </w:rPr>
        <w:t xml:space="preserve"> pengadilan tentang segala hal dan dalam segala kejadian, mengikat perseroan dengan pihak lain dan pihak lain dengan perseroan, serta menjalankan segala tindakan mengenai kepengurusan dan/atau kepemilikan. Dengan demikian Terdakwa selaku direksi dapat untuk melakukan berbagai macam hal tanpa harus mendapatkan persetujuan dari </w:t>
      </w:r>
      <w:r>
        <w:rPr>
          <w:rFonts w:ascii="Times New Roman" w:cs="Times New Roman" w:hAnsi="Times New Roman"/>
          <w:kern w:val="0"/>
          <w:lang w:val="id-ID"/>
        </w:rPr>
        <w:t>siapapun</w:t>
      </w:r>
      <w:r>
        <w:rPr>
          <w:rFonts w:ascii="Times New Roman" w:cs="Times New Roman" w:hAnsi="Times New Roman"/>
          <w:kern w:val="0"/>
          <w:lang w:val="id-ID"/>
        </w:rPr>
        <w:t xml:space="preserve">, termasuk dari Dewan Komisaris. Anggaran Dasar </w:t>
      </w:r>
      <w:r>
        <w:rPr>
          <w:rFonts w:ascii="Times New Roman" w:cs="Times New Roman" w:hAnsi="Times New Roman"/>
          <w:kern w:val="0"/>
          <w:lang w:val="id-ID"/>
        </w:rPr>
        <w:t>banya</w:t>
      </w:r>
      <w:r>
        <w:rPr>
          <w:rFonts w:ascii="Times New Roman" w:cs="Times New Roman" w:hAnsi="Times New Roman"/>
          <w:kern w:val="0"/>
          <w:lang w:val="id-ID"/>
        </w:rPr>
        <w:t xml:space="preserve"> memberikan pembatasan mengenai 2 hal yang harus mendapatkan persetujuan atau bantuan dari Dewan Komisaris yaitu (i) Meminjam atau meminjamkan uang atas nama perseroan (tidak termasuk mengambil uang perseroan di bank); dan (ii)</w:t>
      </w:r>
      <w:r>
        <w:rPr>
          <w:rFonts w:ascii="Times New Roman" w:cs="Times New Roman" w:hAnsi="Times New Roman"/>
          <w:lang w:val="id-ID"/>
        </w:rPr>
        <w:t xml:space="preserve"> </w:t>
      </w:r>
      <w:r>
        <w:rPr>
          <w:rFonts w:ascii="Times New Roman" w:cs="Times New Roman" w:hAnsi="Times New Roman"/>
          <w:kern w:val="0"/>
          <w:lang w:val="id-ID"/>
        </w:rPr>
        <w:t>Mendirikan suatu usaha atau turut serta pada perusahaan lain di dalam dan/atau di luar negeri.</w:t>
      </w:r>
    </w:p>
    <w:p w14:paraId="66A59A43">
      <w:pPr>
        <w:pStyle w:val="style179"/>
        <w:spacing w:after="0" w:lineRule="auto" w:line="360"/>
        <w:ind w:left="1571"/>
        <w:jc w:val="both"/>
        <w:rPr>
          <w:rFonts w:ascii="Times New Roman" w:cs="Times New Roman" w:hAnsi="Times New Roman"/>
          <w:kern w:val="0"/>
          <w:lang w:val="id-ID"/>
        </w:rPr>
      </w:pPr>
    </w:p>
    <w:p w14:paraId="496A12BA">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Tindakan membuka rekening perusahaan bukanlah merupakan satu dari dua tindakan yang diatur dalam Pasal 12 Anggaran Dasar yang harus mendapatkan persetujuan atau bantuan dari Dewan Komisaris. Selain itu tidak ada </w:t>
      </w:r>
      <w:r>
        <w:rPr>
          <w:rFonts w:ascii="Times New Roman" w:cs="Times New Roman" w:hAnsi="Times New Roman"/>
          <w:kern w:val="0"/>
          <w:lang w:val="id-ID"/>
        </w:rPr>
        <w:t>satupun</w:t>
      </w:r>
      <w:r>
        <w:rPr>
          <w:rFonts w:ascii="Times New Roman" w:cs="Times New Roman" w:hAnsi="Times New Roman"/>
          <w:kern w:val="0"/>
          <w:lang w:val="id-ID"/>
        </w:rPr>
        <w:t xml:space="preserve"> peraturan perundang-undangan di Indonesia yang mengatur bahwa seorang direksi perseroan terbatas harus mendapatkan persetujuan dan sepengetahuan Dewan Komisaris untuk membuat rekening perusahaan. Penasihat Hukum Terdakwa </w:t>
      </w:r>
      <w:r>
        <w:rPr>
          <w:rFonts w:ascii="Times New Roman" w:cs="Times New Roman" w:hAnsi="Times New Roman"/>
          <w:kern w:val="0"/>
          <w:lang w:val="id-ID"/>
        </w:rPr>
        <w:t>sangatlah</w:t>
      </w:r>
      <w:r>
        <w:rPr>
          <w:rFonts w:ascii="Times New Roman" w:cs="Times New Roman" w:hAnsi="Times New Roman"/>
          <w:kern w:val="0"/>
          <w:lang w:val="id-ID"/>
        </w:rPr>
        <w:t xml:space="preserve"> heran entah </w:t>
      </w:r>
      <w:r>
        <w:rPr>
          <w:rFonts w:ascii="Times New Roman" w:cs="Times New Roman" w:hAnsi="Times New Roman"/>
          <w:kern w:val="0"/>
          <w:lang w:val="id-ID"/>
        </w:rPr>
        <w:t>darimana</w:t>
      </w:r>
      <w:r>
        <w:rPr>
          <w:rFonts w:ascii="Times New Roman" w:cs="Times New Roman" w:hAnsi="Times New Roman"/>
          <w:kern w:val="0"/>
          <w:lang w:val="id-ID"/>
        </w:rPr>
        <w:t xml:space="preserve"> wangsit yang didapat dan dipergunakan oleh Penuntut umum untuk menyatakan bahwa karena pembukaan rekening </w:t>
      </w:r>
      <w:r>
        <w:rPr>
          <w:rFonts w:ascii="Times New Roman" w:cs="Times New Roman" w:hAnsi="Times New Roman"/>
          <w:kern w:val="0"/>
          <w:lang w:val="id-ID"/>
        </w:rPr>
        <w:t>di Bank BCA Kantor Cabang Asia Afrika Kota Bandung dengan nomor rekening 0085217521 atas nama PT Solusi Rahayu Indonesia merupakan suatu bentuk suatu tindakan yang melawan hukum dan memenuhi unsur “Secara Melawan Hukum Memiliki”.</w:t>
      </w:r>
    </w:p>
    <w:p w14:paraId="04A93417">
      <w:pPr>
        <w:pStyle w:val="style179"/>
        <w:spacing w:after="0" w:lineRule="auto" w:line="360"/>
        <w:ind w:left="1571"/>
        <w:jc w:val="both"/>
        <w:rPr>
          <w:rFonts w:ascii="Times New Roman" w:cs="Times New Roman" w:hAnsi="Times New Roman"/>
          <w:kern w:val="0"/>
          <w:lang w:val="id-ID"/>
        </w:rPr>
      </w:pPr>
    </w:p>
    <w:p w14:paraId="72101BC0">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Dalam persidangan juga secara jelas ahli hukum perusahaan, PUPUNG FAISAL, S.H., M.H. menjelaskan hal-hal sebagai berikut:</w:t>
      </w:r>
    </w:p>
    <w:p w14:paraId="6382AB53">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tindakan Direksi dalam melakukan transaksi keuangan perusahaan, sepanjang bukan meminjam atau meminjamkan uang kepada pihak ketiga, mendirikan usaha baru, atau turut menyertakan modal pada perusahaan baru, tidak termasuk tindakan kepemilikan sehingga Direksi dapat bertindak sendiri.</w:t>
      </w:r>
    </w:p>
    <w:p w14:paraId="436219B8">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penggunaan rekening atas nama perseroan oleh Direksi untuk kegiatan operasional perusahaan, kata kuncinya adalah apakah diatur atau tidak dalam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 maupun Anggaran Dasar. Jika tidak diatur maka tidak perlu persetujuan Dewan Komisaris dan termasuk tindakan sehari-hari, sehingga harus dilihat </w:t>
      </w:r>
      <w:r>
        <w:rPr>
          <w:rFonts w:ascii="Times New Roman" w:cs="Times New Roman" w:hAnsi="Times New Roman"/>
          <w:kern w:val="0"/>
          <w:lang w:val="id-ID"/>
        </w:rPr>
        <w:t>Undang-Undang</w:t>
      </w:r>
      <w:r>
        <w:rPr>
          <w:rFonts w:ascii="Times New Roman" w:cs="Times New Roman" w:hAnsi="Times New Roman"/>
          <w:kern w:val="0"/>
          <w:lang w:val="id-ID"/>
        </w:rPr>
        <w:t xml:space="preserve"> dan Anggaran Dasarnya.</w:t>
      </w:r>
    </w:p>
    <w:p w14:paraId="1A75A5D7">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Bahwa untuk pembatasan dalam anggaran dasar yang mengatur Direksi wajib mendapat persetujuan atau bantuan Dewan Komisaris untuk meminjam atau meminjamkan uang atas nama perseroan dan mendirikan usaha atau turut serta pada perusahaan lain, maka tindakan di luar dua hal tersebut tidak harus mendapatkan persetujuan Dewan Komisaris.</w:t>
      </w:r>
    </w:p>
    <w:p w14:paraId="390B3654">
      <w:pPr>
        <w:pStyle w:val="style179"/>
        <w:spacing w:after="0" w:lineRule="auto" w:line="360"/>
        <w:ind w:left="1854"/>
        <w:jc w:val="both"/>
        <w:rPr>
          <w:rFonts w:ascii="Times New Roman" w:cs="Times New Roman" w:hAnsi="Times New Roman"/>
          <w:kern w:val="0"/>
          <w:lang w:val="id-ID"/>
        </w:rPr>
      </w:pPr>
    </w:p>
    <w:p w14:paraId="140183E5">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 xml:space="preserve">Bahwa dalam perkara </w:t>
      </w:r>
      <w:r>
        <w:rPr>
          <w:rFonts w:ascii="Times New Roman" w:hAnsi="Times New Roman"/>
          <w:i/>
          <w:iCs/>
          <w:kern w:val="0"/>
          <w:lang w:val="id-ID"/>
        </w:rPr>
        <w:t xml:space="preserve">a </w:t>
      </w:r>
      <w:r>
        <w:rPr>
          <w:rFonts w:ascii="Times New Roman" w:hAnsi="Times New Roman"/>
          <w:i/>
          <w:iCs/>
          <w:kern w:val="0"/>
          <w:lang w:val="id-ID"/>
        </w:rPr>
        <w:t>quo</w:t>
      </w:r>
      <w:r>
        <w:rPr>
          <w:rFonts w:ascii="Times New Roman" w:hAnsi="Times New Roman"/>
          <w:i/>
          <w:iCs/>
          <w:kern w:val="0"/>
          <w:lang w:val="id-ID"/>
        </w:rPr>
        <w:t xml:space="preserve">, </w:t>
      </w:r>
      <w:r>
        <w:rPr>
          <w:rFonts w:ascii="Times New Roman" w:hAnsi="Times New Roman"/>
          <w:kern w:val="0"/>
          <w:lang w:val="id-ID"/>
        </w:rPr>
        <w:t xml:space="preserve">Penuntut Umum banyak mendasarkan sifat melawan hukum pada keadaan bahwa suatu tindakan tidak diketahui atau tidak memperoleh persetujuan Komisaris. Namun, </w:t>
      </w:r>
      <w:r>
        <w:rPr>
          <w:rFonts w:ascii="Times New Roman" w:hAnsi="Times New Roman"/>
          <w:b/>
          <w:bCs/>
          <w:kern w:val="0"/>
          <w:lang w:val="id-ID"/>
        </w:rPr>
        <w:t xml:space="preserve">“tidak diketahui Komisaris” tidak identik dengan “tanpa hak”. </w:t>
      </w:r>
      <w:r>
        <w:rPr>
          <w:rFonts w:ascii="Times New Roman" w:hAnsi="Times New Roman"/>
          <w:kern w:val="0"/>
          <w:lang w:val="id-ID"/>
        </w:rPr>
        <w:t xml:space="preserve">Pasal 92 </w:t>
      </w:r>
      <w:r>
        <w:rPr>
          <w:rFonts w:ascii="Times New Roman" w:hAnsi="Times New Roman"/>
          <w:kern w:val="0"/>
          <w:lang w:val="id-ID"/>
        </w:rPr>
        <w:t>Undang-Undang</w:t>
      </w:r>
      <w:r>
        <w:rPr>
          <w:rFonts w:ascii="Times New Roman" w:hAnsi="Times New Roman"/>
          <w:kern w:val="0"/>
          <w:lang w:val="id-ID"/>
        </w:rPr>
        <w:t xml:space="preserve"> Nomor 40 Tahun 2</w:t>
      </w:r>
      <w:r>
        <w:rPr>
          <w:rFonts w:ascii="Times New Roman" w:hAnsi="Times New Roman"/>
          <w:kern w:val="0"/>
          <w:lang w:val="id-ID"/>
        </w:rPr>
        <w:t>0</w:t>
      </w:r>
      <w:r>
        <w:rPr>
          <w:rFonts w:ascii="Times New Roman" w:hAnsi="Times New Roman"/>
          <w:kern w:val="0"/>
          <w:lang w:val="id-ID"/>
        </w:rPr>
        <w:t>07 tentang Perseroan Terbatas (“</w:t>
      </w:r>
      <w:r>
        <w:rPr>
          <w:rFonts w:ascii="Times New Roman" w:hAnsi="Times New Roman"/>
          <w:b/>
          <w:bCs/>
          <w:kern w:val="0"/>
          <w:lang w:val="id-ID"/>
        </w:rPr>
        <w:t>UUPT</w:t>
      </w:r>
      <w:r>
        <w:rPr>
          <w:rFonts w:ascii="Times New Roman" w:hAnsi="Times New Roman"/>
          <w:kern w:val="0"/>
          <w:lang w:val="id-ID"/>
        </w:rPr>
        <w:t>”) menempatkan pengurusan Perseroan pada Direksi, sedangkan Pasal 98 UUPT memberikan kewenangan kepada Direksi untuk mewakili Perseroan, kecuali terdapat pembatasan berdasarkan undang-undang, Anggaran Dasar, atau keputusan RUPS.</w:t>
      </w:r>
    </w:p>
    <w:p w14:paraId="192D9C58">
      <w:pPr>
        <w:pStyle w:val="style179"/>
        <w:spacing w:after="0" w:lineRule="auto" w:line="360"/>
        <w:ind w:left="1560"/>
        <w:jc w:val="both"/>
        <w:rPr>
          <w:rFonts w:ascii="Times New Roman" w:cs="Times New Roman" w:hAnsi="Times New Roman"/>
          <w:kern w:val="0"/>
          <w:lang w:val="id-ID"/>
        </w:rPr>
      </w:pPr>
    </w:p>
    <w:p w14:paraId="05D39FA2">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 xml:space="preserve">Ahli </w:t>
      </w:r>
      <w:r>
        <w:rPr>
          <w:rFonts w:ascii="Times New Roman" w:hAnsi="Times New Roman"/>
          <w:kern w:val="0"/>
          <w:lang w:val="id-ID"/>
        </w:rPr>
        <w:t>Pupung</w:t>
      </w:r>
      <w:r>
        <w:rPr>
          <w:rFonts w:ascii="Times New Roman" w:hAnsi="Times New Roman"/>
          <w:kern w:val="0"/>
          <w:lang w:val="id-ID"/>
        </w:rPr>
        <w:t xml:space="preserve"> Faisal juga menerangkan bahwa tindakan pengurusan sehari-hari yaitu </w:t>
      </w:r>
      <w:r>
        <w:rPr>
          <w:rFonts w:ascii="Times New Roman" w:hAnsi="Times New Roman"/>
          <w:i/>
          <w:iCs/>
          <w:kern w:val="0"/>
          <w:lang w:val="id-ID"/>
        </w:rPr>
        <w:t>daden</w:t>
      </w:r>
      <w:r>
        <w:rPr>
          <w:rFonts w:ascii="Times New Roman" w:hAnsi="Times New Roman"/>
          <w:i/>
          <w:iCs/>
          <w:kern w:val="0"/>
          <w:lang w:val="id-ID"/>
        </w:rPr>
        <w:t xml:space="preserve"> </w:t>
      </w:r>
      <w:r>
        <w:rPr>
          <w:rFonts w:ascii="Times New Roman" w:hAnsi="Times New Roman"/>
          <w:i/>
          <w:iCs/>
          <w:kern w:val="0"/>
          <w:lang w:val="id-ID"/>
        </w:rPr>
        <w:t>van</w:t>
      </w:r>
      <w:r>
        <w:rPr>
          <w:rFonts w:ascii="Times New Roman" w:hAnsi="Times New Roman"/>
          <w:i/>
          <w:iCs/>
          <w:kern w:val="0"/>
          <w:lang w:val="id-ID"/>
        </w:rPr>
        <w:t xml:space="preserve"> </w:t>
      </w:r>
      <w:r>
        <w:rPr>
          <w:rFonts w:ascii="Times New Roman" w:hAnsi="Times New Roman"/>
          <w:i/>
          <w:iCs/>
          <w:kern w:val="0"/>
          <w:lang w:val="id-ID"/>
        </w:rPr>
        <w:t>beheren</w:t>
      </w:r>
      <w:r>
        <w:rPr>
          <w:rFonts w:ascii="Times New Roman" w:hAnsi="Times New Roman"/>
          <w:i/>
          <w:iCs/>
          <w:kern w:val="0"/>
          <w:lang w:val="id-ID"/>
        </w:rPr>
        <w:t xml:space="preserve"> </w:t>
      </w:r>
      <w:r>
        <w:rPr>
          <w:rFonts w:ascii="Times New Roman" w:hAnsi="Times New Roman"/>
          <w:kern w:val="0"/>
          <w:lang w:val="id-ID"/>
        </w:rPr>
        <w:t xml:space="preserve">pada prinsipnya berada dalam kewenangan Direksi, kecuali undang-undang atau Anggaran Dasar secara khusus mensyaratkan persetujuan orang lain. Keterangan tersebut bahkan bersesuaian dengan Saksi FERRY HUSEN, yang menerangkan bahwa tidak setiap tindakan Direksi memerlukan persetujuan Komisaris dan bahwa kegiatan PT SRI dengan IKAWARNA merupakan kegiatan operasional. </w:t>
      </w:r>
    </w:p>
    <w:p w14:paraId="229FBE27">
      <w:pPr>
        <w:pStyle w:val="style179"/>
        <w:spacing w:after="0" w:lineRule="auto" w:line="360"/>
        <w:ind w:left="1560"/>
        <w:jc w:val="both"/>
        <w:rPr>
          <w:rFonts w:ascii="Times New Roman" w:cs="Times New Roman" w:hAnsi="Times New Roman"/>
          <w:kern w:val="0"/>
          <w:lang w:val="id-ID"/>
        </w:rPr>
      </w:pPr>
    </w:p>
    <w:p w14:paraId="5A9AFC60">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Dengan demikian, untuk menyatakan tindakan Terdakwa bersifat melawan hukum, Penuntut Umum seharusnya terlebih dahulu menunjukkan norma konkret yang dilanggar dalam setiap tindakan, bukan hanya menunjuk pada ketidaktahuan Komisaris. Sehingga, ketidaktahuan Komisaris bukanlah sumber sifat melawan hukum, namun yang menjadi ukuran adalah ada atau tindaknya hak dan kewenangan Terdakwa untuk melakukan tindakan tersebut.</w:t>
      </w:r>
    </w:p>
    <w:p w14:paraId="067544FD">
      <w:pPr>
        <w:pStyle w:val="style0"/>
        <w:spacing w:after="0" w:lineRule="auto" w:line="360"/>
        <w:ind w:left="1494"/>
        <w:jc w:val="both"/>
        <w:rPr>
          <w:rFonts w:ascii="Times New Roman" w:hAnsi="Times New Roman"/>
          <w:kern w:val="0"/>
          <w:lang w:val="id-ID"/>
        </w:rPr>
      </w:pPr>
    </w:p>
    <w:p w14:paraId="22801A98">
      <w:pPr>
        <w:pStyle w:val="style0"/>
        <w:spacing w:after="0" w:lineRule="auto" w:line="360"/>
        <w:ind w:left="1494"/>
        <w:jc w:val="both"/>
        <w:rPr>
          <w:rFonts w:ascii="Times New Roman" w:hAnsi="Times New Roman"/>
          <w:b/>
          <w:bCs/>
          <w:kern w:val="0"/>
          <w:u w:val="single"/>
          <w:lang w:val="id-ID"/>
        </w:rPr>
      </w:pPr>
      <w:r>
        <w:rPr>
          <w:rFonts w:ascii="Times New Roman" w:hAnsi="Times New Roman"/>
          <w:kern w:val="0"/>
          <w:lang w:val="id-ID"/>
        </w:rPr>
        <w:t xml:space="preserve">Berdasarkan fakta-fakta yang terungkap di persidangan, bukti-bukti yang diajukan oleh Penuntut Umum, dan penjelasan dari ahli hukum perusahaan PUPUNG FAISAL, S.H., M.H. secara terang benderang membuktikan bahwa sesuai dengan Anggaran Dasar PT SRI maupun hukum positif yang berlaku di Indonesia, </w:t>
      </w:r>
      <w:r>
        <w:rPr>
          <w:rFonts w:ascii="Times New Roman" w:hAnsi="Times New Roman"/>
          <w:b/>
          <w:bCs/>
          <w:kern w:val="0"/>
          <w:u w:val="single"/>
          <w:lang w:val="id-ID"/>
        </w:rPr>
        <w:t xml:space="preserve">tindakan pembukaan rekening perusahaan oleh Terdakwa </w:t>
      </w:r>
      <w:r>
        <w:rPr>
          <w:rFonts w:ascii="Times New Roman" w:hAnsi="Times New Roman"/>
          <w:b/>
          <w:bCs/>
          <w:kern w:val="0"/>
          <w:u w:val="single"/>
          <w:lang w:val="id-ID"/>
        </w:rPr>
        <w:t>bukanlan</w:t>
      </w:r>
      <w:r>
        <w:rPr>
          <w:rFonts w:ascii="Times New Roman" w:hAnsi="Times New Roman"/>
          <w:b/>
          <w:bCs/>
          <w:kern w:val="0"/>
          <w:u w:val="single"/>
          <w:lang w:val="id-ID"/>
        </w:rPr>
        <w:t xml:space="preserve"> suatu perbuatan yang harus mendapatkan persetujuan dari Dewan Komisaris. Sehingga dengan demikian tidak ada unsur “Secara Melawan Hukum Memiliki” yang terbukti.</w:t>
      </w:r>
    </w:p>
    <w:p w14:paraId="677CD4F1">
      <w:pPr>
        <w:pStyle w:val="style0"/>
        <w:spacing w:after="0" w:lineRule="auto" w:line="360"/>
        <w:ind w:left="1494"/>
        <w:jc w:val="both"/>
        <w:rPr>
          <w:rFonts w:ascii="Times New Roman" w:hAnsi="Times New Roman"/>
          <w:kern w:val="0"/>
          <w:lang w:val="id-ID"/>
        </w:rPr>
      </w:pPr>
    </w:p>
    <w:p w14:paraId="0C62BF6F">
      <w:pPr>
        <w:pStyle w:val="style179"/>
        <w:numPr>
          <w:ilvl w:val="0"/>
          <w:numId w:val="102"/>
        </w:numPr>
        <w:spacing w:after="0" w:lineRule="auto" w:line="360"/>
        <w:jc w:val="both"/>
        <w:rPr>
          <w:rFonts w:ascii="Times New Roman" w:cs="Times New Roman" w:hAnsi="Times New Roman"/>
          <w:b/>
          <w:bCs/>
          <w:kern w:val="0"/>
          <w:lang w:val="id-ID"/>
        </w:rPr>
      </w:pPr>
      <w:r>
        <w:rPr>
          <w:rFonts w:ascii="Times New Roman" w:cs="Times New Roman" w:hAnsi="Times New Roman"/>
          <w:b/>
          <w:bCs/>
          <w:kern w:val="0"/>
          <w:lang w:val="id-ID"/>
        </w:rPr>
        <w:t xml:space="preserve">Bagian Kedua – Mengenai </w:t>
      </w:r>
      <w:r>
        <w:rPr>
          <w:rFonts w:ascii="Times New Roman" w:cs="Times New Roman" w:hAnsi="Times New Roman"/>
          <w:b/>
          <w:bCs/>
          <w:kern w:val="0"/>
          <w:lang w:val="id-ID"/>
        </w:rPr>
        <w:t xml:space="preserve">Apakah </w:t>
      </w:r>
      <w:r>
        <w:rPr>
          <w:rFonts w:ascii="Times New Roman" w:cs="Times New Roman" w:hAnsi="Times New Roman"/>
          <w:b/>
          <w:bCs/>
          <w:kern w:val="0"/>
          <w:lang w:val="id-ID"/>
        </w:rPr>
        <w:t>Rekening</w:t>
      </w:r>
      <w:r>
        <w:rPr>
          <w:rFonts w:ascii="Times New Roman" w:cs="Times New Roman" w:hAnsi="Times New Roman"/>
          <w:b/>
          <w:bCs/>
          <w:kern w:val="0"/>
          <w:lang w:val="id-ID"/>
        </w:rPr>
        <w:t xml:space="preserve"> BCA Dengan Nomor Rekening 0085217521 Adalah Rekening Resmi PT Solusi Rahayu Indonesia</w:t>
      </w:r>
    </w:p>
    <w:p w14:paraId="10930FF8">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Dalam Surat Tuntutan, Penuntut Umum menyatakan bahwa rekening di Bank BCA Kantor Cabang Asia Afrika Kota Bandung dengan nomor rekening 0085217521 atas nama PT Solusi Rahayu Indonesia tidak tercantum dalam daftar rekening resmi perusahaan dan berada </w:t>
      </w:r>
      <w:r>
        <w:rPr>
          <w:rFonts w:ascii="Times New Roman" w:cs="Times New Roman" w:hAnsi="Times New Roman"/>
          <w:kern w:val="0"/>
          <w:lang w:val="id-ID"/>
        </w:rPr>
        <w:t>diluar</w:t>
      </w:r>
      <w:r>
        <w:rPr>
          <w:rFonts w:ascii="Times New Roman" w:cs="Times New Roman" w:hAnsi="Times New Roman"/>
          <w:kern w:val="0"/>
          <w:lang w:val="id-ID"/>
        </w:rPr>
        <w:t xml:space="preserve"> sistem pengawasan Perusahaan.</w:t>
      </w:r>
    </w:p>
    <w:p w14:paraId="60D9F917">
      <w:pPr>
        <w:pStyle w:val="style179"/>
        <w:spacing w:after="0" w:lineRule="auto" w:line="360"/>
        <w:ind w:left="1571"/>
        <w:jc w:val="both"/>
        <w:rPr>
          <w:rFonts w:ascii="Times New Roman" w:cs="Times New Roman" w:hAnsi="Times New Roman"/>
          <w:kern w:val="0"/>
          <w:lang w:val="id-ID"/>
        </w:rPr>
      </w:pPr>
    </w:p>
    <w:p w14:paraId="21AE4A46">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Penasihat Hukum Terdakwa </w:t>
      </w:r>
      <w:r>
        <w:rPr>
          <w:rFonts w:ascii="Times New Roman" w:cs="Times New Roman" w:hAnsi="Times New Roman"/>
          <w:kern w:val="0"/>
          <w:lang w:val="id-ID"/>
        </w:rPr>
        <w:t>sangatlah</w:t>
      </w:r>
      <w:r>
        <w:rPr>
          <w:rFonts w:ascii="Times New Roman" w:cs="Times New Roman" w:hAnsi="Times New Roman"/>
          <w:kern w:val="0"/>
          <w:lang w:val="id-ID"/>
        </w:rPr>
        <w:t xml:space="preserve"> terheran-heran dengan asumsi liar tanpa fakta yang dibentuk oleh Penuntut Umum yang menyatakan bahwa rekening di Bank BCA Kantor Cabang Asia Afrika Kota Bandung dengan nomor rekening 0085217521 atas nama PT Solusi Rahayu Indonesia tidak tercantum dalam daftar rekening resmi perusahaan dan berada </w:t>
      </w:r>
      <w:r>
        <w:rPr>
          <w:rFonts w:ascii="Times New Roman" w:cs="Times New Roman" w:hAnsi="Times New Roman"/>
          <w:kern w:val="0"/>
          <w:lang w:val="id-ID"/>
        </w:rPr>
        <w:t>diluar</w:t>
      </w:r>
      <w:r>
        <w:rPr>
          <w:rFonts w:ascii="Times New Roman" w:cs="Times New Roman" w:hAnsi="Times New Roman"/>
          <w:kern w:val="0"/>
          <w:lang w:val="id-ID"/>
        </w:rPr>
        <w:t xml:space="preserve"> sistem pengawasan Perusahaan. Padahal secara jelas rekening tersebut adalah rekening dengan nama PT Solusi Rahayu Indonesia, tidak mungkin ada pihak lain yang tidak memiliki wewenang dapat membuat rekening dengan nama pemegang rekening PT Solusi Rahayu Indonesia.</w:t>
      </w:r>
      <w:r>
        <w:rPr>
          <w:rFonts w:ascii="Times New Roman" w:cs="Times New Roman" w:hAnsi="Times New Roman"/>
          <w:kern w:val="0"/>
          <w:lang w:val="id-ID"/>
        </w:rPr>
        <w:t xml:space="preserve"> Entah ilham </w:t>
      </w:r>
      <w:r>
        <w:rPr>
          <w:rFonts w:ascii="Times New Roman" w:cs="Times New Roman" w:hAnsi="Times New Roman"/>
          <w:kern w:val="0"/>
          <w:lang w:val="id-ID"/>
        </w:rPr>
        <w:t>darimana</w:t>
      </w:r>
      <w:r>
        <w:rPr>
          <w:rFonts w:ascii="Times New Roman" w:cs="Times New Roman" w:hAnsi="Times New Roman"/>
          <w:kern w:val="0"/>
          <w:lang w:val="id-ID"/>
        </w:rPr>
        <w:t xml:space="preserve"> Penuntut Umum dapat menyatakan rekening tersebut adalah rekening yang tidak tercantum dalam daftar rekening resmi dan berada </w:t>
      </w:r>
      <w:r>
        <w:rPr>
          <w:rFonts w:ascii="Times New Roman" w:cs="Times New Roman" w:hAnsi="Times New Roman"/>
          <w:kern w:val="0"/>
          <w:lang w:val="id-ID"/>
        </w:rPr>
        <w:t>diluar</w:t>
      </w:r>
      <w:r>
        <w:rPr>
          <w:rFonts w:ascii="Times New Roman" w:cs="Times New Roman" w:hAnsi="Times New Roman"/>
          <w:kern w:val="0"/>
          <w:lang w:val="id-ID"/>
        </w:rPr>
        <w:t xml:space="preserve"> </w:t>
      </w:r>
      <w:r>
        <w:rPr>
          <w:rFonts w:ascii="Times New Roman" w:cs="Times New Roman" w:hAnsi="Times New Roman"/>
          <w:kern w:val="0"/>
          <w:lang w:val="id-ID"/>
        </w:rPr>
        <w:t>system</w:t>
      </w:r>
      <w:r>
        <w:rPr>
          <w:rFonts w:ascii="Times New Roman" w:cs="Times New Roman" w:hAnsi="Times New Roman"/>
          <w:kern w:val="0"/>
          <w:lang w:val="id-ID"/>
        </w:rPr>
        <w:t xml:space="preserve"> pengawasan.</w:t>
      </w:r>
    </w:p>
    <w:p w14:paraId="68DC9422">
      <w:pPr>
        <w:pStyle w:val="style179"/>
        <w:spacing w:after="0" w:lineRule="auto" w:line="360"/>
        <w:ind w:left="1571"/>
        <w:jc w:val="both"/>
        <w:rPr>
          <w:rFonts w:ascii="Times New Roman" w:cs="Times New Roman" w:hAnsi="Times New Roman"/>
          <w:kern w:val="0"/>
          <w:lang w:val="id-ID"/>
        </w:rPr>
      </w:pPr>
    </w:p>
    <w:p w14:paraId="3B02F1C3">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Dalam persidangan, saksi </w:t>
      </w:r>
      <w:r>
        <w:rPr>
          <w:rFonts w:ascii="Times New Roman" w:cs="Times New Roman" w:hAnsi="Times New Roman"/>
          <w:lang w:val="id-ID"/>
        </w:rPr>
        <w:t xml:space="preserve">NOVA WIDYANTI, </w:t>
      </w:r>
      <w:r>
        <w:rPr>
          <w:rFonts w:ascii="Times New Roman" w:cs="Times New Roman" w:hAnsi="Times New Roman"/>
          <w:lang w:val="id-ID"/>
        </w:rPr>
        <w:t>S.Ak</w:t>
      </w:r>
      <w:r>
        <w:rPr>
          <w:rFonts w:ascii="Times New Roman" w:cs="Times New Roman" w:hAnsi="Times New Roman"/>
          <w:lang w:val="id-ID"/>
        </w:rPr>
        <w:t xml:space="preserve">., yang dihadirkan oleh Penuntut Umum dan saksi </w:t>
      </w:r>
      <w:r>
        <w:rPr>
          <w:rFonts w:ascii="Times New Roman" w:cs="Times New Roman" w:hAnsi="Times New Roman"/>
          <w:i/>
          <w:iCs/>
          <w:lang w:val="id-ID"/>
        </w:rPr>
        <w:t xml:space="preserve">a </w:t>
      </w:r>
      <w:r>
        <w:rPr>
          <w:rFonts w:ascii="Times New Roman" w:cs="Times New Roman" w:hAnsi="Times New Roman"/>
          <w:i/>
          <w:iCs/>
          <w:lang w:val="id-ID"/>
        </w:rPr>
        <w:t>de</w:t>
      </w:r>
      <w:r>
        <w:rPr>
          <w:rFonts w:ascii="Times New Roman" w:cs="Times New Roman" w:hAnsi="Times New Roman"/>
          <w:i/>
          <w:iCs/>
          <w:lang w:val="id-ID"/>
        </w:rPr>
        <w:t xml:space="preserve"> </w:t>
      </w:r>
      <w:r>
        <w:rPr>
          <w:rFonts w:ascii="Times New Roman" w:cs="Times New Roman" w:hAnsi="Times New Roman"/>
          <w:i/>
          <w:iCs/>
          <w:lang w:val="id-ID"/>
        </w:rPr>
        <w:t>charge</w:t>
      </w:r>
      <w:r>
        <w:rPr>
          <w:rFonts w:ascii="Times New Roman" w:cs="Times New Roman" w:hAnsi="Times New Roman"/>
          <w:lang w:val="id-ID"/>
        </w:rPr>
        <w:t xml:space="preserve"> NURUL HIDAYATI SETIA PUTRI yang keduanya merupakan pegawai dan mantan pegawai PT SRI mengakui dan menyatakan mengetahui mengenai keberadaan rekening </w:t>
      </w:r>
      <w:r>
        <w:rPr>
          <w:rFonts w:ascii="Times New Roman" w:cs="Times New Roman" w:hAnsi="Times New Roman"/>
          <w:kern w:val="0"/>
          <w:lang w:val="id-ID"/>
        </w:rPr>
        <w:t xml:space="preserve">di Bank BCA Kantor Cabang Asia Afrika Kota Bandung dengan nomor rekening 0085217521 atas nama PT Solusi Rahayu Indonesia. Tidak ada </w:t>
      </w:r>
      <w:r>
        <w:rPr>
          <w:rFonts w:ascii="Times New Roman" w:cs="Times New Roman" w:hAnsi="Times New Roman"/>
          <w:kern w:val="0"/>
          <w:lang w:val="id-ID"/>
        </w:rPr>
        <w:t>satupun</w:t>
      </w:r>
      <w:r>
        <w:rPr>
          <w:rFonts w:ascii="Times New Roman" w:cs="Times New Roman" w:hAnsi="Times New Roman"/>
          <w:kern w:val="0"/>
          <w:lang w:val="id-ID"/>
        </w:rPr>
        <w:t xml:space="preserve"> dari kedua saksi tersebut yang menafikan, menyatakan tidak tahu, atau setidak-tidaknya baru mengetahui adanya rekening tersebut pada saat Terdakwa berhenti dari jabatannya selaku Direktur PT SRI.</w:t>
      </w:r>
    </w:p>
    <w:p w14:paraId="14449D22">
      <w:pPr>
        <w:pStyle w:val="style179"/>
        <w:spacing w:after="0" w:lineRule="auto" w:line="360"/>
        <w:ind w:left="1571"/>
        <w:jc w:val="both"/>
        <w:rPr>
          <w:rFonts w:ascii="Times New Roman" w:cs="Times New Roman" w:hAnsi="Times New Roman"/>
          <w:kern w:val="0"/>
          <w:lang w:val="id-ID"/>
        </w:rPr>
      </w:pPr>
    </w:p>
    <w:p w14:paraId="34B38B33">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Penuntut Umum secara gamblang menyatakan bahwa rekening di Bank BCA Kantor Cabang Asia Afrika Kota Bandung dengan nomor rekening 0085217521 atas nama PT Solusi Rahayu Indonesia adalah bukan rekening resmi perusahaan dan berada </w:t>
      </w:r>
      <w:r>
        <w:rPr>
          <w:rFonts w:ascii="Times New Roman" w:cs="Times New Roman" w:hAnsi="Times New Roman"/>
          <w:kern w:val="0"/>
          <w:lang w:val="id-ID"/>
        </w:rPr>
        <w:t>diluar</w:t>
      </w:r>
      <w:r>
        <w:rPr>
          <w:rFonts w:ascii="Times New Roman" w:cs="Times New Roman" w:hAnsi="Times New Roman"/>
          <w:kern w:val="0"/>
          <w:lang w:val="id-ID"/>
        </w:rPr>
        <w:t xml:space="preserve"> sistem pengawasan perusahaan. Namun, tidak ada sama sekali s</w:t>
      </w:r>
      <w:r>
        <w:rPr>
          <w:rFonts w:ascii="Times New Roman" w:cs="Times New Roman" w:hAnsi="Times New Roman"/>
          <w:kern w:val="0"/>
          <w:lang w:val="id-ID"/>
        </w:rPr>
        <w:t xml:space="preserve">tandar “rekening resmi perusahaan” serta standar “berada </w:t>
      </w:r>
      <w:r>
        <w:rPr>
          <w:rFonts w:ascii="Times New Roman" w:cs="Times New Roman" w:hAnsi="Times New Roman"/>
          <w:kern w:val="0"/>
          <w:lang w:val="id-ID"/>
        </w:rPr>
        <w:t>diluar</w:t>
      </w:r>
      <w:r>
        <w:rPr>
          <w:rFonts w:ascii="Times New Roman" w:cs="Times New Roman" w:hAnsi="Times New Roman"/>
          <w:kern w:val="0"/>
          <w:lang w:val="id-ID"/>
        </w:rPr>
        <w:t xml:space="preserve"> sistem pengawasan </w:t>
      </w:r>
      <w:r>
        <w:rPr>
          <w:rFonts w:ascii="Times New Roman" w:cs="Times New Roman" w:hAnsi="Times New Roman"/>
          <w:kern w:val="0"/>
          <w:lang w:val="id-ID"/>
        </w:rPr>
        <w:t>p</w:t>
      </w:r>
      <w:r>
        <w:rPr>
          <w:rFonts w:ascii="Times New Roman" w:cs="Times New Roman" w:hAnsi="Times New Roman"/>
          <w:kern w:val="0"/>
          <w:lang w:val="id-ID"/>
        </w:rPr>
        <w:t xml:space="preserve">erusahaan” </w:t>
      </w:r>
      <w:r>
        <w:rPr>
          <w:rFonts w:ascii="Times New Roman" w:cs="Times New Roman" w:hAnsi="Times New Roman"/>
          <w:kern w:val="0"/>
          <w:lang w:val="id-ID"/>
        </w:rPr>
        <w:t xml:space="preserve">yang </w:t>
      </w:r>
      <w:r>
        <w:rPr>
          <w:rFonts w:ascii="Times New Roman" w:cs="Times New Roman" w:hAnsi="Times New Roman"/>
          <w:kern w:val="0"/>
          <w:lang w:val="id-ID"/>
        </w:rPr>
        <w:t xml:space="preserve">jelas </w:t>
      </w:r>
      <w:r>
        <w:rPr>
          <w:rFonts w:ascii="Times New Roman" w:cs="Times New Roman" w:hAnsi="Times New Roman"/>
          <w:kern w:val="0"/>
          <w:lang w:val="id-ID"/>
        </w:rPr>
        <w:t>ditetapkan oleh Penuntut Umum</w:t>
      </w:r>
      <w:r>
        <w:rPr>
          <w:rFonts w:ascii="Times New Roman" w:cs="Times New Roman" w:hAnsi="Times New Roman"/>
          <w:kern w:val="0"/>
          <w:lang w:val="id-ID"/>
        </w:rPr>
        <w:t xml:space="preserve"> berdasarkan hukum maupun ketentuan internal PT SRI. Sehingga dengan demikian dapat ditarik Kesimpulan bahwa klaim “bukan rekening resmi perusahaan dan berada </w:t>
      </w:r>
      <w:r>
        <w:rPr>
          <w:rFonts w:ascii="Times New Roman" w:cs="Times New Roman" w:hAnsi="Times New Roman"/>
          <w:kern w:val="0"/>
          <w:lang w:val="id-ID"/>
        </w:rPr>
        <w:t>diluar</w:t>
      </w:r>
      <w:r>
        <w:rPr>
          <w:rFonts w:ascii="Times New Roman" w:cs="Times New Roman" w:hAnsi="Times New Roman"/>
          <w:kern w:val="0"/>
          <w:lang w:val="id-ID"/>
        </w:rPr>
        <w:t xml:space="preserve"> sistem pengawasan perusahaan” yang Penuntut Umum cantumkan dalam Surat Tuntutannya adalah sesuatu pernyataan yang didasarkan pada halusinasi sepihak.</w:t>
      </w:r>
    </w:p>
    <w:p w14:paraId="4EB1C38F">
      <w:pPr>
        <w:pStyle w:val="style179"/>
        <w:spacing w:after="0" w:lineRule="auto" w:line="360"/>
        <w:ind w:left="1571"/>
        <w:jc w:val="both"/>
        <w:rPr>
          <w:rFonts w:ascii="Times New Roman" w:cs="Times New Roman" w:hAnsi="Times New Roman"/>
          <w:kern w:val="0"/>
          <w:lang w:val="id-ID"/>
        </w:rPr>
      </w:pPr>
    </w:p>
    <w:p w14:paraId="12002A9E">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Saksi </w:t>
      </w:r>
      <w:r>
        <w:rPr>
          <w:rFonts w:ascii="Times New Roman" w:cs="Times New Roman" w:hAnsi="Times New Roman"/>
          <w:lang w:val="id-ID"/>
        </w:rPr>
        <w:t xml:space="preserve">STEVEN SOETRISNO yang dihadirkan oleh Penuntut Umum dalam persidangan memberikan keterangan bahwa </w:t>
      </w:r>
      <w:r>
        <w:rPr>
          <w:rFonts w:ascii="Times New Roman" w:cs="Times New Roman" w:hAnsi="Times New Roman"/>
          <w:kern w:val="0"/>
          <w:lang w:val="id-ID"/>
        </w:rPr>
        <w:t xml:space="preserve">rekening di Bank BCA Kantor Cabang Asia Afrika Kota Bandung dengan nomor rekening 0085217521 adalah rekening atas nama PT Solusi Rahayu Indonesia yang dibuka pada tanggal 6 Februari 2020. Yang mana hal tersebut bersesuaian dengan keterangan Terdakwa yang menyatakan bahwa rekening tersebut adalah rekening pertama PT SRI, yaitu rekening giro BCA yang dibuat pada tahun 2020. Berdasarkan Bukti </w:t>
      </w:r>
      <w:r>
        <w:rPr>
          <w:rFonts w:ascii="Times New Roman" w:cs="Times New Roman" w:hAnsi="Times New Roman"/>
          <w:kern w:val="0"/>
          <w:lang w:val="id-ID"/>
        </w:rPr>
        <w:t>Bukti</w:t>
      </w:r>
      <w:r>
        <w:rPr>
          <w:rFonts w:ascii="Times New Roman" w:cs="Times New Roman" w:hAnsi="Times New Roman"/>
          <w:kern w:val="0"/>
          <w:lang w:val="id-ID"/>
        </w:rPr>
        <w:t xml:space="preserve"> No-3 dan bukti No-7 Penuntut Umum, terbukti bahwa rekening tersebut adalah rekening atas nama PT Solusi Rahayu Indonesia. Selanjutnya, ahli hukum perusahaan PUPUNG FAISAL, S.H., M.H., menjelaskan bahwa organ perusahaan terdiri dari RUPS, Dewan Komisaris, dan Direksi. Direksi adalah organ yang melakukan kepengurusan dan dibantu oleh karyawan dalam berbagai divisi. Secara hukum kewenangan mengurus keuangan perusahaan ada pada Direksi, sedangkan tugas divisi </w:t>
      </w:r>
      <w:r>
        <w:rPr>
          <w:rFonts w:ascii="Times New Roman" w:cs="Times New Roman" w:hAnsi="Times New Roman"/>
          <w:i/>
          <w:iCs/>
          <w:kern w:val="0"/>
          <w:lang w:val="id-ID"/>
        </w:rPr>
        <w:t>finance</w:t>
      </w:r>
      <w:r>
        <w:rPr>
          <w:rFonts w:ascii="Times New Roman" w:cs="Times New Roman" w:hAnsi="Times New Roman"/>
          <w:kern w:val="0"/>
          <w:lang w:val="id-ID"/>
        </w:rPr>
        <w:t xml:space="preserve"> adalah membantu Direksi dalam mengelola keuangan perusahaan.</w:t>
      </w:r>
    </w:p>
    <w:p w14:paraId="56A2FC63">
      <w:pPr>
        <w:pStyle w:val="style179"/>
        <w:spacing w:after="0" w:lineRule="auto" w:line="360"/>
        <w:ind w:left="1571"/>
        <w:jc w:val="both"/>
        <w:rPr>
          <w:rFonts w:ascii="Times New Roman" w:cs="Times New Roman" w:hAnsi="Times New Roman"/>
          <w:kern w:val="0"/>
          <w:lang w:val="id-ID"/>
        </w:rPr>
      </w:pPr>
    </w:p>
    <w:p w14:paraId="7690003B">
      <w:pPr>
        <w:pStyle w:val="style179"/>
        <w:spacing w:after="0" w:lineRule="auto" w:line="360"/>
        <w:ind w:left="1560"/>
        <w:jc w:val="both"/>
        <w:rPr>
          <w:rFonts w:ascii="Times New Roman" w:cs="Times New Roman" w:hAnsi="Times New Roman"/>
          <w:b/>
          <w:bCs/>
          <w:kern w:val="0"/>
          <w:lang w:val="id-ID"/>
        </w:rPr>
      </w:pPr>
      <w:r>
        <w:rPr>
          <w:rFonts w:ascii="Times New Roman" w:cs="Times New Roman" w:hAnsi="Times New Roman"/>
          <w:kern w:val="0"/>
          <w:lang w:val="id-ID"/>
        </w:rPr>
        <w:t>Buku Hukum Pidana Indonesia membedakan secara tegas antara kesengajaan (</w:t>
      </w:r>
      <w:r>
        <w:rPr>
          <w:rFonts w:ascii="Times New Roman" w:cs="Times New Roman" w:hAnsi="Times New Roman"/>
          <w:i/>
          <w:iCs/>
          <w:kern w:val="0"/>
          <w:lang w:val="id-ID"/>
        </w:rPr>
        <w:t>dolus</w:t>
      </w:r>
      <w:r>
        <w:rPr>
          <w:rFonts w:ascii="Times New Roman" w:cs="Times New Roman" w:hAnsi="Times New Roman"/>
          <w:kern w:val="0"/>
          <w:lang w:val="id-ID"/>
        </w:rPr>
        <w:t>) dengan kelalaian (</w:t>
      </w:r>
      <w:r>
        <w:rPr>
          <w:rFonts w:ascii="Times New Roman" w:cs="Times New Roman" w:hAnsi="Times New Roman"/>
          <w:i/>
          <w:iCs/>
          <w:kern w:val="0"/>
          <w:lang w:val="id-ID"/>
        </w:rPr>
        <w:t>culpa</w:t>
      </w:r>
      <w:r>
        <w:rPr>
          <w:rFonts w:ascii="Times New Roman" w:cs="Times New Roman" w:hAnsi="Times New Roman"/>
          <w:kern w:val="0"/>
          <w:lang w:val="id-ID"/>
        </w:rPr>
        <w:t xml:space="preserve">). Andi Hamzah menjelaskan bahwa tidak semua tindak pidana memiliki bentuk </w:t>
      </w:r>
      <w:r>
        <w:rPr>
          <w:rFonts w:ascii="Times New Roman" w:cs="Times New Roman" w:hAnsi="Times New Roman"/>
          <w:i/>
          <w:iCs/>
          <w:kern w:val="0"/>
          <w:lang w:val="id-ID"/>
        </w:rPr>
        <w:t>culpa</w:t>
      </w:r>
      <w:r>
        <w:rPr>
          <w:rFonts w:ascii="Times New Roman" w:cs="Times New Roman" w:hAnsi="Times New Roman"/>
          <w:kern w:val="0"/>
          <w:lang w:val="id-ID"/>
        </w:rPr>
        <w:t xml:space="preserve">. Dalam beberapa tindak pidana, pembentuk undang-undang secara khusus menyediakan delik </w:t>
      </w:r>
      <w:r>
        <w:rPr>
          <w:rFonts w:ascii="Times New Roman" w:cs="Times New Roman" w:hAnsi="Times New Roman"/>
          <w:i/>
          <w:iCs/>
          <w:kern w:val="0"/>
          <w:lang w:val="id-ID"/>
        </w:rPr>
        <w:t>culpa</w:t>
      </w:r>
      <w:r>
        <w:rPr>
          <w:rFonts w:ascii="Times New Roman" w:cs="Times New Roman" w:hAnsi="Times New Roman"/>
          <w:kern w:val="0"/>
          <w:lang w:val="id-ID"/>
        </w:rPr>
        <w:t xml:space="preserve">, namun pada tindak pidana lainnya tidak terdapat bentuk demikian. Andi Hamzah juga menyatakan bahwa pada keadaan tertentu, </w:t>
      </w:r>
      <w:r>
        <w:rPr>
          <w:rFonts w:ascii="Times New Roman" w:cs="Times New Roman" w:hAnsi="Times New Roman"/>
          <w:b/>
          <w:bCs/>
          <w:kern w:val="0"/>
          <w:lang w:val="id-ID"/>
        </w:rPr>
        <w:t>suatu bentuk kelalaian terlalu ringan untuk ditanggapi dengan hukum pidana dan penyelesaiannya dapat ditempatkan pada sarana hukum lain, dengan mengingat sifat hukum pidana sebagai</w:t>
      </w:r>
      <w:r>
        <w:rPr>
          <w:rFonts w:ascii="Times New Roman" w:cs="Times New Roman" w:hAnsi="Times New Roman"/>
          <w:kern w:val="0"/>
          <w:lang w:val="id-ID"/>
        </w:rPr>
        <w:t xml:space="preserve"> </w:t>
      </w:r>
      <w:r>
        <w:rPr>
          <w:rFonts w:ascii="Times New Roman" w:cs="Times New Roman" w:hAnsi="Times New Roman"/>
          <w:b/>
          <w:bCs/>
          <w:i/>
          <w:iCs/>
          <w:kern w:val="0"/>
          <w:lang w:val="id-ID"/>
        </w:rPr>
        <w:t>ultimum</w:t>
      </w:r>
      <w:r>
        <w:rPr>
          <w:rFonts w:ascii="Times New Roman" w:cs="Times New Roman" w:hAnsi="Times New Roman"/>
          <w:b/>
          <w:bCs/>
          <w:i/>
          <w:iCs/>
          <w:kern w:val="0"/>
          <w:lang w:val="id-ID"/>
        </w:rPr>
        <w:t xml:space="preserve"> </w:t>
      </w:r>
      <w:r>
        <w:rPr>
          <w:rFonts w:ascii="Times New Roman" w:cs="Times New Roman" w:hAnsi="Times New Roman"/>
          <w:b/>
          <w:bCs/>
          <w:i/>
          <w:iCs/>
          <w:kern w:val="0"/>
          <w:lang w:val="id-ID"/>
        </w:rPr>
        <w:t>remedium</w:t>
      </w:r>
      <w:r>
        <w:rPr>
          <w:rFonts w:ascii="Times New Roman" w:cs="Times New Roman" w:hAnsi="Times New Roman"/>
          <w:b/>
          <w:bCs/>
          <w:kern w:val="0"/>
          <w:lang w:val="id-ID"/>
        </w:rPr>
        <w:t>.</w:t>
      </w:r>
    </w:p>
    <w:p w14:paraId="0D65D5EA">
      <w:pPr>
        <w:pStyle w:val="style179"/>
        <w:spacing w:after="0" w:lineRule="auto" w:line="360"/>
        <w:ind w:left="1560"/>
        <w:jc w:val="both"/>
        <w:rPr>
          <w:rFonts w:ascii="Times New Roman" w:cs="Times New Roman" w:hAnsi="Times New Roman"/>
          <w:b/>
          <w:bCs/>
          <w:kern w:val="0"/>
          <w:lang w:val="id-ID"/>
        </w:rPr>
      </w:pPr>
    </w:p>
    <w:p w14:paraId="16CC3CDD">
      <w:pPr>
        <w:pStyle w:val="style179"/>
        <w:spacing w:after="0" w:lineRule="auto" w:line="360"/>
        <w:ind w:left="1560"/>
        <w:jc w:val="both"/>
        <w:rPr>
          <w:rFonts w:ascii="Times New Roman" w:cs="Times New Roman" w:hAnsi="Times New Roman"/>
          <w:kern w:val="0"/>
          <w:lang w:val="id-ID"/>
        </w:rPr>
      </w:pPr>
      <w:r>
        <w:rPr>
          <w:rFonts w:ascii="Times New Roman" w:cs="Times New Roman" w:hAnsi="Times New Roman"/>
          <w:kern w:val="0"/>
          <w:lang w:val="id-ID"/>
        </w:rPr>
        <w:t xml:space="preserve">Andaipun Majelis Hakim menemukan adanya </w:t>
      </w:r>
      <w:r>
        <w:rPr>
          <w:rFonts w:ascii="Times New Roman" w:cs="Times New Roman" w:hAnsi="Times New Roman"/>
          <w:kern w:val="0"/>
          <w:lang w:val="id-ID"/>
        </w:rPr>
        <w:t>ketidaklengkapan</w:t>
      </w:r>
      <w:r>
        <w:rPr>
          <w:rFonts w:ascii="Times New Roman" w:cs="Times New Roman" w:hAnsi="Times New Roman"/>
          <w:kern w:val="0"/>
          <w:lang w:val="id-ID"/>
        </w:rPr>
        <w:t xml:space="preserve"> dokumen, tidak terselenggaranya RUPS secara optimal, kekurangan pencatatan, kesalahan penggunaan rekening, keterlambatan pelaporan, ataupun kesalahan pengambilan keputusan Direksi, keadaan tersebut masih harus dibedakan dari kesengajaan untuk memiliki barang milik Perseroan secara melawan hukum. Adapun </w:t>
      </w:r>
      <w:r>
        <w:rPr>
          <w:rFonts w:ascii="Times New Roman" w:cs="Times New Roman" w:hAnsi="Times New Roman"/>
          <w:b/>
          <w:bCs/>
          <w:kern w:val="0"/>
          <w:lang w:val="id-ID"/>
        </w:rPr>
        <w:t xml:space="preserve">Pasal 486 KUHP tidak mengatur penggelapan karena kelalaian. </w:t>
      </w:r>
      <w:r>
        <w:rPr>
          <w:rFonts w:ascii="Times New Roman" w:cs="Times New Roman" w:hAnsi="Times New Roman"/>
          <w:kern w:val="0"/>
          <w:lang w:val="id-ID"/>
        </w:rPr>
        <w:t>Dengan demikian</w:t>
      </w:r>
      <w:r>
        <w:rPr>
          <w:rFonts w:ascii="Times New Roman" w:cs="Times New Roman" w:hAnsi="Times New Roman"/>
          <w:b/>
          <w:bCs/>
          <w:kern w:val="0"/>
          <w:lang w:val="id-ID"/>
        </w:rPr>
        <w:t xml:space="preserve">, </w:t>
      </w:r>
      <w:r>
        <w:rPr>
          <w:rFonts w:ascii="Times New Roman" w:cs="Times New Roman" w:hAnsi="Times New Roman"/>
          <w:b/>
          <w:bCs/>
          <w:kern w:val="0"/>
          <w:lang w:val="id-ID"/>
        </w:rPr>
        <w:t>ketidaktertiban</w:t>
      </w:r>
      <w:r>
        <w:rPr>
          <w:rFonts w:ascii="Times New Roman" w:cs="Times New Roman" w:hAnsi="Times New Roman"/>
          <w:b/>
          <w:bCs/>
          <w:kern w:val="0"/>
          <w:lang w:val="id-ID"/>
        </w:rPr>
        <w:t xml:space="preserve"> administrasi atau kelalaian pengurusan tidak dapat digunakan untuk menutup kekurangan pembuktian mengenai kesengajaan melakukan penggelapan.</w:t>
      </w:r>
    </w:p>
    <w:p w14:paraId="7FEE48B4">
      <w:pPr>
        <w:pStyle w:val="style179"/>
        <w:spacing w:after="0" w:lineRule="auto" w:line="360"/>
        <w:ind w:left="1571"/>
        <w:jc w:val="both"/>
        <w:rPr>
          <w:rFonts w:ascii="Times New Roman" w:cs="Times New Roman" w:hAnsi="Times New Roman"/>
          <w:kern w:val="0"/>
          <w:lang w:val="id-ID"/>
        </w:rPr>
      </w:pPr>
    </w:p>
    <w:p w14:paraId="50B1254D">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Dengan demikian, dapat ditarik kesimpulan bahwa </w:t>
      </w:r>
      <w:r>
        <w:rPr>
          <w:rFonts w:ascii="Times New Roman" w:cs="Times New Roman" w:hAnsi="Times New Roman"/>
          <w:b/>
          <w:bCs/>
          <w:kern w:val="0"/>
          <w:u w:val="single"/>
          <w:lang w:val="id-ID"/>
        </w:rPr>
        <w:t>rekening di Bank BCA Kantor Cabang Asia Afrika Kota Bandung dengan nomor rekening 0085217521 atas nama PT Solusi Rahayu Indonesia adalah rekening yang secara jelas merupakan rekening resmi/</w:t>
      </w:r>
      <w:r>
        <w:rPr>
          <w:rFonts w:ascii="Times New Roman" w:cs="Times New Roman" w:hAnsi="Times New Roman"/>
          <w:b/>
          <w:bCs/>
          <w:kern w:val="0"/>
          <w:u w:val="single"/>
          <w:lang w:val="id-ID"/>
        </w:rPr>
        <w:t>official</w:t>
      </w:r>
      <w:r>
        <w:rPr>
          <w:rFonts w:ascii="Times New Roman" w:cs="Times New Roman" w:hAnsi="Times New Roman"/>
          <w:b/>
          <w:bCs/>
          <w:kern w:val="0"/>
          <w:u w:val="single"/>
          <w:lang w:val="id-ID"/>
        </w:rPr>
        <w:t xml:space="preserve"> perusahaan, dan dengan dikelola oleh Terdakwa selaku direksi PT SRI, rekening tersebut merupakan rekening yang berada dalam sistem PT SRI dan diketahui oleh pegawai PT SRI termasuk oleh saksi </w:t>
      </w:r>
      <w:r>
        <w:rPr>
          <w:rFonts w:ascii="Times New Roman" w:cs="Times New Roman" w:hAnsi="Times New Roman"/>
          <w:b/>
          <w:bCs/>
          <w:u w:val="single"/>
          <w:lang w:val="id-ID"/>
        </w:rPr>
        <w:t xml:space="preserve">NOVA WIDYANTI, </w:t>
      </w:r>
      <w:r>
        <w:rPr>
          <w:rFonts w:ascii="Times New Roman" w:cs="Times New Roman" w:hAnsi="Times New Roman"/>
          <w:b/>
          <w:bCs/>
          <w:u w:val="single"/>
          <w:lang w:val="id-ID"/>
        </w:rPr>
        <w:t>S.Ak</w:t>
      </w:r>
      <w:r>
        <w:rPr>
          <w:rFonts w:ascii="Times New Roman" w:cs="Times New Roman" w:hAnsi="Times New Roman"/>
          <w:b/>
          <w:bCs/>
          <w:u w:val="single"/>
          <w:lang w:val="id-ID"/>
        </w:rPr>
        <w:t>., dan saksi NURUL HIDAYATI SETIA PUTRI.</w:t>
      </w:r>
      <w:r>
        <w:rPr>
          <w:rFonts w:ascii="Times New Roman" w:cs="Times New Roman" w:hAnsi="Times New Roman"/>
          <w:b/>
          <w:bCs/>
          <w:u w:val="single"/>
          <w:lang w:val="id-ID"/>
        </w:rPr>
        <w:t xml:space="preserve"> </w:t>
      </w:r>
      <w:r>
        <w:rPr>
          <w:rFonts w:ascii="Times New Roman" w:cs="Times New Roman" w:hAnsi="Times New Roman"/>
          <w:b/>
          <w:bCs/>
          <w:kern w:val="0"/>
          <w:u w:val="single"/>
          <w:lang w:val="id-ID"/>
        </w:rPr>
        <w:t>Sehingga dengan demikian tidak ada unsur “Secara Melawan Hukum Memiliki” yang terbukti.</w:t>
      </w:r>
    </w:p>
    <w:p w14:paraId="67609FE6">
      <w:pPr>
        <w:pStyle w:val="style179"/>
        <w:spacing w:after="0" w:lineRule="auto" w:line="360"/>
        <w:ind w:left="1571"/>
        <w:jc w:val="both"/>
        <w:rPr>
          <w:rFonts w:ascii="Times New Roman" w:cs="Times New Roman" w:hAnsi="Times New Roman"/>
          <w:kern w:val="0"/>
          <w:lang w:val="id-ID"/>
        </w:rPr>
      </w:pPr>
    </w:p>
    <w:p w14:paraId="19043A75">
      <w:pPr>
        <w:pStyle w:val="style179"/>
        <w:numPr>
          <w:ilvl w:val="0"/>
          <w:numId w:val="102"/>
        </w:numPr>
        <w:spacing w:after="0" w:lineRule="auto" w:line="360"/>
        <w:jc w:val="both"/>
        <w:rPr>
          <w:rFonts w:ascii="Times New Roman" w:cs="Times New Roman" w:hAnsi="Times New Roman"/>
          <w:kern w:val="0"/>
          <w:lang w:val="id-ID"/>
        </w:rPr>
      </w:pPr>
      <w:r>
        <w:rPr>
          <w:rFonts w:ascii="Times New Roman" w:cs="Times New Roman" w:hAnsi="Times New Roman"/>
          <w:b/>
          <w:bCs/>
          <w:kern w:val="0"/>
          <w:lang w:val="id-ID"/>
        </w:rPr>
        <w:t>Bagian Ketiga – Mengenai Transaksi IKAWARNA dengan PT Inovasi Gerakan Masyarakat</w:t>
      </w:r>
    </w:p>
    <w:p w14:paraId="1158A5A7">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Dalam Surat Tuntutannya, Penuntut Umum menyatakan bahwa pengiriman uang dari IKAWARNA kepada PT Inovasi Gerakan Masyarakat atau PT INGRAM adalah suatu bentuk pembuktian unsur “Secara Melawan Hukum Memiliki”.</w:t>
      </w:r>
    </w:p>
    <w:p w14:paraId="6EDF927A">
      <w:pPr>
        <w:pStyle w:val="style179"/>
        <w:spacing w:after="0" w:lineRule="auto" w:line="360"/>
        <w:ind w:left="1571"/>
        <w:jc w:val="both"/>
        <w:rPr>
          <w:rFonts w:ascii="Times New Roman" w:cs="Times New Roman" w:hAnsi="Times New Roman"/>
          <w:kern w:val="0"/>
          <w:lang w:val="id-ID"/>
        </w:rPr>
      </w:pPr>
    </w:p>
    <w:p w14:paraId="749176F2">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Majelis Hakim Yang Mulia dan Bijaksana, perlu untuk Penasihat Hukum Terdakwa jelaskan bahwa untuk mengerjakan pekerjaan dari IKAWARNA untuk melakukan pengangkutan sampah di perumahan Singgasana Pradana, PT SRI tidak dapat melakukan kegiatan operasionalnya sendirian. Hal ini disebabkan karena PT SRI tidak memiliki suatu izin yang harus dimiliki oleh suatu badan usaha untuk melakukan kegiatan usaha pengangkutan sampah dan pembuangan sampah ke tempat pembuangan akhir yaitu Rekomendasi Teknis yang diterbitkan oleh instansi yang berwenang. Oleh karena itu, </w:t>
      </w:r>
      <w:r>
        <w:rPr>
          <w:rFonts w:ascii="Times New Roman" w:cs="Times New Roman" w:hAnsi="Times New Roman"/>
          <w:kern w:val="0"/>
          <w:lang w:val="id-ID"/>
        </w:rPr>
        <w:t>PT SRI harus menunjuk vendor yang telah memiliki rekomendasi teknis untuk melakukan kegiatan pengangkutan sampah, sedangkan PT SRI hanya mengambil sampah yang memiliki nilai dan dapat di daur ulang untuk dapat dipergunakan dalam kegiatan usaha bank sampahnya.</w:t>
      </w:r>
    </w:p>
    <w:p w14:paraId="6051C0E0">
      <w:pPr>
        <w:pStyle w:val="style179"/>
        <w:spacing w:after="0" w:lineRule="auto" w:line="360"/>
        <w:ind w:left="1571"/>
        <w:jc w:val="both"/>
        <w:rPr>
          <w:rFonts w:ascii="Times New Roman" w:cs="Times New Roman" w:hAnsi="Times New Roman"/>
          <w:kern w:val="0"/>
          <w:lang w:val="id-ID"/>
        </w:rPr>
      </w:pPr>
    </w:p>
    <w:p w14:paraId="1C8CC7BC">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Sebelumnya dari tahun 2022 sampai dengan </w:t>
      </w:r>
      <w:r>
        <w:rPr>
          <w:rFonts w:ascii="Times New Roman" w:cs="Times New Roman" w:hAnsi="Times New Roman"/>
          <w:kern w:val="0"/>
          <w:lang w:val="id-ID"/>
        </w:rPr>
        <w:t>September</w:t>
      </w:r>
      <w:r>
        <w:rPr>
          <w:rFonts w:ascii="Times New Roman" w:cs="Times New Roman" w:hAnsi="Times New Roman"/>
          <w:kern w:val="0"/>
          <w:lang w:val="id-ID"/>
        </w:rPr>
        <w:t xml:space="preserve"> 2024, PT SRI menunjuk PT Khasanah Hijau Indonesia/</w:t>
      </w:r>
      <w:r>
        <w:rPr>
          <w:rFonts w:ascii="Times New Roman" w:cs="Times New Roman" w:hAnsi="Times New Roman"/>
          <w:kern w:val="0"/>
          <w:lang w:val="id-ID"/>
        </w:rPr>
        <w:t>Rekosistem</w:t>
      </w:r>
      <w:r>
        <w:rPr>
          <w:rFonts w:ascii="Times New Roman" w:cs="Times New Roman" w:hAnsi="Times New Roman"/>
          <w:kern w:val="0"/>
          <w:lang w:val="id-ID"/>
        </w:rPr>
        <w:t xml:space="preserve"> untuk melakukan kegiatan pengangkutan sampah tersebut, hal ini terbukti berdasarkan keterangan saksi MARIA MICHAELLA KARINA yang dihadirkan oleh Penuntut Umum yang menyatakan </w:t>
      </w:r>
      <w:r>
        <w:rPr>
          <w:rFonts w:ascii="Times New Roman" w:cs="Times New Roman" w:hAnsi="Times New Roman"/>
          <w:lang w:val="id-ID"/>
        </w:rPr>
        <w:t>bahwa dalam kerja sama dengan IKAWARNA, yang melaksanakan pekerjaan di lapangan (pengangkutan, pemilahan, dan operasional) adalah PT Khasanah Hijau (</w:t>
      </w:r>
      <w:r>
        <w:rPr>
          <w:rFonts w:ascii="Times New Roman" w:cs="Times New Roman" w:hAnsi="Times New Roman"/>
          <w:i/>
          <w:iCs/>
          <w:lang w:val="id-ID"/>
        </w:rPr>
        <w:t>startup</w:t>
      </w:r>
      <w:r>
        <w:rPr>
          <w:rFonts w:ascii="Times New Roman" w:cs="Times New Roman" w:hAnsi="Times New Roman"/>
          <w:lang w:val="id-ID"/>
        </w:rPr>
        <w:t xml:space="preserve"> </w:t>
      </w:r>
      <w:r>
        <w:rPr>
          <w:rFonts w:ascii="Times New Roman" w:cs="Times New Roman" w:hAnsi="Times New Roman"/>
          <w:lang w:val="id-ID"/>
        </w:rPr>
        <w:t>Rekosistem</w:t>
      </w:r>
      <w:r>
        <w:rPr>
          <w:rFonts w:ascii="Times New Roman" w:cs="Times New Roman" w:hAnsi="Times New Roman"/>
          <w:lang w:val="id-ID"/>
        </w:rPr>
        <w:t xml:space="preserve">), </w:t>
      </w:r>
      <w:r>
        <w:rPr>
          <w:rFonts w:ascii="Times New Roman" w:cs="Times New Roman" w:hAnsi="Times New Roman"/>
          <w:b/>
          <w:bCs/>
          <w:u w:val="single"/>
          <w:lang w:val="id-ID"/>
        </w:rPr>
        <w:t xml:space="preserve">karena PT SRI pada saat itu belum berpengalaman untuk melakukan operasional di lapangan. Kerja sama tersebut menimbulkan biaya bagi PT SRI, antara lain biaya pengangkutan per rumah, sewa mobil, dan sampah taman. Setelah diperlihatkan rekapitulasi biaya yang memuat </w:t>
      </w:r>
      <w:r>
        <w:rPr>
          <w:rFonts w:ascii="Times New Roman" w:cs="Times New Roman" w:hAnsi="Times New Roman"/>
          <w:b/>
          <w:bCs/>
          <w:u w:val="single"/>
          <w:lang w:val="id-ID"/>
        </w:rPr>
        <w:t>rekosistem</w:t>
      </w:r>
      <w:r>
        <w:rPr>
          <w:rFonts w:ascii="Times New Roman" w:cs="Times New Roman" w:hAnsi="Times New Roman"/>
          <w:b/>
          <w:bCs/>
          <w:u w:val="single"/>
          <w:lang w:val="id-ID"/>
        </w:rPr>
        <w:t xml:space="preserve"> </w:t>
      </w:r>
      <w:r>
        <w:rPr>
          <w:rFonts w:ascii="Times New Roman" w:cs="Times New Roman" w:hAnsi="Times New Roman"/>
          <w:b/>
          <w:bCs/>
          <w:u w:val="single"/>
          <w:lang w:val="id-ID"/>
        </w:rPr>
        <w:t>fee</w:t>
      </w:r>
      <w:r>
        <w:rPr>
          <w:rFonts w:ascii="Times New Roman" w:cs="Times New Roman" w:hAnsi="Times New Roman"/>
          <w:b/>
          <w:bCs/>
          <w:u w:val="single"/>
          <w:lang w:val="id-ID"/>
        </w:rPr>
        <w:t>, biaya taman, dan biaya operasional</w:t>
      </w:r>
      <w:r>
        <w:rPr>
          <w:rFonts w:ascii="Times New Roman" w:cs="Times New Roman" w:hAnsi="Times New Roman"/>
          <w:lang w:val="id-ID"/>
        </w:rPr>
        <w:t xml:space="preserve">, Saksi membenarkan komponen biayanya, namun tidak mengetahui nominal pastinya. PT Khasanah Hijau menerima dana </w:t>
      </w:r>
      <w:r>
        <w:rPr>
          <w:rFonts w:ascii="Times New Roman" w:cs="Times New Roman" w:hAnsi="Times New Roman"/>
          <w:lang w:val="id-ID"/>
        </w:rPr>
        <w:t xml:space="preserve">selama </w:t>
      </w:r>
      <w:r>
        <w:rPr>
          <w:rFonts w:ascii="Times New Roman" w:cs="Times New Roman" w:hAnsi="Times New Roman"/>
          <w:lang w:val="id-ID"/>
        </w:rPr>
        <w:t xml:space="preserve">dua tahun berturut-turut karena melaksanakan operasional dengan IKAWARNA, dan </w:t>
      </w:r>
      <w:r>
        <w:rPr>
          <w:rFonts w:ascii="Times New Roman" w:cs="Times New Roman" w:hAnsi="Times New Roman"/>
          <w:b/>
          <w:bCs/>
          <w:u w:val="single"/>
          <w:lang w:val="id-ID"/>
        </w:rPr>
        <w:t>bahwa PT Khasanah Hijau lebih banyak bekerja dibandingkan PT SRI.</w:t>
      </w:r>
      <w:r>
        <w:rPr>
          <w:rFonts w:ascii="Times New Roman" w:cs="Times New Roman" w:hAnsi="Times New Roman"/>
          <w:lang w:val="id-ID"/>
        </w:rPr>
        <w:t xml:space="preserve"> Keterangan saksi tersebut juga bersesuaian dengan keterangan Terdakwa dalam persidangan yang menyatakan </w:t>
      </w:r>
      <w:r>
        <w:rPr>
          <w:rFonts w:ascii="Times New Roman" w:cs="Times New Roman" w:hAnsi="Times New Roman"/>
          <w:kern w:val="0"/>
          <w:lang w:val="id-ID"/>
        </w:rPr>
        <w:t xml:space="preserve">bahwa pada tahun 2022 PT SRI belum memiliki rekomendasi teknis yang diwajibkan oleh Dinas Lingkungan Hidup Kota Bandung, sehingga harus bekerja sama dengan pihak ketiga yaitu PT Khasanah Hijau Indonesia seperti subkontraktor. Tanpa </w:t>
      </w:r>
      <w:r>
        <w:rPr>
          <w:rFonts w:ascii="Times New Roman" w:cs="Times New Roman" w:hAnsi="Times New Roman"/>
          <w:kern w:val="0"/>
          <w:lang w:val="id-ID"/>
        </w:rPr>
        <w:t>Rekomtek</w:t>
      </w:r>
      <w:r>
        <w:rPr>
          <w:rFonts w:ascii="Times New Roman" w:cs="Times New Roman" w:hAnsi="Times New Roman"/>
          <w:kern w:val="0"/>
          <w:lang w:val="id-ID"/>
        </w:rPr>
        <w:t xml:space="preserve"> kegiatan tersebut </w:t>
      </w:r>
      <w:r>
        <w:rPr>
          <w:rFonts w:ascii="Times New Roman" w:cs="Times New Roman" w:hAnsi="Times New Roman"/>
          <w:kern w:val="0"/>
          <w:lang w:val="id-ID"/>
        </w:rPr>
        <w:t>illegal</w:t>
      </w:r>
      <w:r>
        <w:rPr>
          <w:rFonts w:ascii="Times New Roman" w:cs="Times New Roman" w:hAnsi="Times New Roman"/>
          <w:kern w:val="0"/>
          <w:lang w:val="id-ID"/>
        </w:rPr>
        <w:t xml:space="preserve"> dan dapat dikenakan sanksi oleh Dinas Lingkungan Hidup Kota Bandung.</w:t>
      </w:r>
    </w:p>
    <w:p w14:paraId="7AF44744">
      <w:pPr>
        <w:pStyle w:val="style179"/>
        <w:spacing w:after="0" w:lineRule="auto" w:line="360"/>
        <w:ind w:left="1571"/>
        <w:jc w:val="both"/>
        <w:rPr>
          <w:rFonts w:ascii="Times New Roman" w:cs="Times New Roman" w:hAnsi="Times New Roman"/>
          <w:kern w:val="0"/>
          <w:lang w:val="id-ID"/>
        </w:rPr>
      </w:pPr>
    </w:p>
    <w:p w14:paraId="35295A33">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Selanjutnya, pada September 2024, PT Khasanah Hijau Indonesia meminta kenaikan biaya jasa yang diberikan olehnya, permintaan kenaikan tersebut diajukan oleh Terdakwa kepada perwakilan dari IKAWARNA. Namun permintaan kenaikan tersebut ditolak oleh IKAWARNA, hal tersebut menjadikan PT Khasanah Hijau Indonesia mundur dari pekerjaan pengangkutan sampah IKAWARNA. Dalam kondisi tersebut, Terdakwa harus segera mendapatkan pengganti PT Khasanah Hijau Indonesia untuk melakukan pengangkutan sampah IKAWARNA, satu-satunya pihak yang secara singkat dapat menyetujui pekerjaan tersebut dengan harga yang ditawarkan IKAWARNA hanyalah PT INGRAM, sehingga sejak Oktober 2024, pekerjaan pengangkutan sampah IKAWARNA beralih kepada PT INGRAM dan tidak lagi dilakukan oleh PT Khasanah Hijau Indonesia.</w:t>
      </w:r>
    </w:p>
    <w:p w14:paraId="01BFD850">
      <w:pPr>
        <w:pStyle w:val="style179"/>
        <w:spacing w:after="0" w:lineRule="auto" w:line="360"/>
        <w:ind w:left="1571"/>
        <w:jc w:val="both"/>
        <w:rPr>
          <w:rFonts w:ascii="Times New Roman" w:cs="Times New Roman" w:hAnsi="Times New Roman"/>
          <w:kern w:val="0"/>
          <w:lang w:val="id-ID"/>
        </w:rPr>
      </w:pPr>
    </w:p>
    <w:p w14:paraId="0297155C">
      <w:pPr>
        <w:pStyle w:val="style179"/>
        <w:spacing w:after="0" w:lineRule="auto" w:line="360"/>
        <w:ind w:left="1571"/>
        <w:jc w:val="both"/>
        <w:rPr>
          <w:rFonts w:ascii="Times New Roman" w:cs="Times New Roman" w:hAnsi="Times New Roman"/>
          <w:lang w:val="id-ID"/>
        </w:rPr>
      </w:pPr>
      <w:r>
        <w:rPr>
          <w:rFonts w:ascii="Times New Roman" w:cs="Times New Roman" w:hAnsi="Times New Roman"/>
          <w:kern w:val="0"/>
          <w:lang w:val="id-ID"/>
        </w:rPr>
        <w:t xml:space="preserve">Sebagai pihak yang melakukan pekerjaan lapangan, </w:t>
      </w:r>
      <w:r>
        <w:rPr>
          <w:rFonts w:ascii="Times New Roman" w:cs="Times New Roman" w:hAnsi="Times New Roman"/>
          <w:kern w:val="0"/>
          <w:lang w:val="id-ID"/>
        </w:rPr>
        <w:t>sangatlah</w:t>
      </w:r>
      <w:r>
        <w:rPr>
          <w:rFonts w:ascii="Times New Roman" w:cs="Times New Roman" w:hAnsi="Times New Roman"/>
          <w:kern w:val="0"/>
          <w:lang w:val="id-ID"/>
        </w:rPr>
        <w:t xml:space="preserve"> jelas terdapat biaya-biaya operasional yang dikeluarkan oleh PT INGRAM, sehingga dengan demikian, </w:t>
      </w:r>
      <w:r>
        <w:rPr>
          <w:rFonts w:ascii="Times New Roman" w:cs="Times New Roman" w:hAnsi="Times New Roman"/>
          <w:kern w:val="0"/>
          <w:lang w:val="id-ID"/>
        </w:rPr>
        <w:t>sangatlah</w:t>
      </w:r>
      <w:r>
        <w:rPr>
          <w:rFonts w:ascii="Times New Roman" w:cs="Times New Roman" w:hAnsi="Times New Roman"/>
          <w:kern w:val="0"/>
          <w:lang w:val="id-ID"/>
        </w:rPr>
        <w:t xml:space="preserve"> jelas dan wajar jika terdapat pembayaran yang dilakukan oleh PT SRI selaku pihak yang berkontrak dengan IKAWARNA dan menunjuk PT INGRAM selaku vendor untuk membayarkan tagihan kepada PT INGRAM. Perihal </w:t>
      </w:r>
      <w:r>
        <w:rPr>
          <w:rFonts w:ascii="Times New Roman" w:cs="Times New Roman" w:hAnsi="Times New Roman"/>
          <w:kern w:val="0"/>
          <w:lang w:val="id-ID"/>
        </w:rPr>
        <w:t>invoice</w:t>
      </w:r>
      <w:r>
        <w:rPr>
          <w:rFonts w:ascii="Times New Roman" w:cs="Times New Roman" w:hAnsi="Times New Roman"/>
          <w:kern w:val="0"/>
          <w:lang w:val="id-ID"/>
        </w:rPr>
        <w:t xml:space="preserve"> PT INGRAM kepada IKAWARNA, dalam persidangan telah terbukti berdasarkan keterangan saksi MARIA MICHAELLA KARINA yang dihadirkan oleh Penuntut Umum yang menerangkan bahwa</w:t>
      </w:r>
      <w:r>
        <w:rPr>
          <w:rFonts w:ascii="Times New Roman" w:cs="Times New Roman" w:hAnsi="Times New Roman"/>
          <w:kern w:val="0"/>
          <w:lang w:val="id-ID"/>
        </w:rPr>
        <w:t xml:space="preserve"> </w:t>
      </w:r>
      <w:r>
        <w:rPr>
          <w:rFonts w:ascii="Times New Roman" w:cs="Times New Roman" w:hAnsi="Times New Roman"/>
          <w:b/>
          <w:bCs/>
          <w:u w:val="single"/>
          <w:lang w:val="id-ID"/>
        </w:rPr>
        <w:t xml:space="preserve">setelah diperlihatkan oleh Penasihat Hukum email penagihan yang dilampirkan dalam BAP Saksi Novia, Saksi membenarkan email tersebut dan menerangkan bahwa penanggung jawabnya adalah </w:t>
      </w:r>
      <w:r>
        <w:rPr>
          <w:rFonts w:ascii="Times New Roman" w:cs="Times New Roman" w:hAnsi="Times New Roman"/>
          <w:b/>
          <w:bCs/>
          <w:u w:val="single"/>
          <w:lang w:val="id-ID"/>
        </w:rPr>
        <w:t>Kendan</w:t>
      </w:r>
      <w:r>
        <w:rPr>
          <w:rFonts w:ascii="Times New Roman" w:cs="Times New Roman" w:hAnsi="Times New Roman"/>
          <w:b/>
          <w:bCs/>
          <w:u w:val="single"/>
          <w:lang w:val="id-ID"/>
        </w:rPr>
        <w:t xml:space="preserve">. Email tersebut dikirim dari email PT SRI langsung kepada admin IKAWARNA, bukan dari PT INGRAM. Saksi mengetahui adanya kesalahan pada pengiriman tersebut karena </w:t>
      </w:r>
      <w:r>
        <w:rPr>
          <w:rFonts w:ascii="Times New Roman" w:cs="Times New Roman" w:hAnsi="Times New Roman"/>
          <w:b/>
          <w:bCs/>
          <w:u w:val="single"/>
          <w:lang w:val="id-ID"/>
        </w:rPr>
        <w:t>Kendan</w:t>
      </w:r>
      <w:r>
        <w:rPr>
          <w:rFonts w:ascii="Times New Roman" w:cs="Times New Roman" w:hAnsi="Times New Roman"/>
          <w:b/>
          <w:bCs/>
          <w:u w:val="single"/>
          <w:lang w:val="id-ID"/>
        </w:rPr>
        <w:t xml:space="preserve"> melakukan revisi sebanyak 3 (tiga) kali, nominal </w:t>
      </w:r>
      <w:r>
        <w:rPr>
          <w:rFonts w:ascii="Times New Roman" w:cs="Times New Roman" w:hAnsi="Times New Roman"/>
          <w:b/>
          <w:bCs/>
          <w:i/>
          <w:iCs/>
          <w:u w:val="single"/>
          <w:lang w:val="id-ID"/>
        </w:rPr>
        <w:t>invoice</w:t>
      </w:r>
      <w:r>
        <w:rPr>
          <w:rFonts w:ascii="Times New Roman" w:cs="Times New Roman" w:hAnsi="Times New Roman"/>
          <w:b/>
          <w:bCs/>
          <w:u w:val="single"/>
          <w:lang w:val="id-ID"/>
        </w:rPr>
        <w:t xml:space="preserve"> berbeda-beda, terdapat kesalahan penulisan, dan </w:t>
      </w:r>
      <w:r>
        <w:rPr>
          <w:rFonts w:ascii="Times New Roman" w:cs="Times New Roman" w:hAnsi="Times New Roman"/>
          <w:b/>
          <w:bCs/>
          <w:i/>
          <w:iCs/>
          <w:u w:val="single"/>
          <w:lang w:val="id-ID"/>
        </w:rPr>
        <w:t>invoice</w:t>
      </w:r>
      <w:r>
        <w:rPr>
          <w:rFonts w:ascii="Times New Roman" w:cs="Times New Roman" w:hAnsi="Times New Roman"/>
          <w:b/>
          <w:bCs/>
          <w:u w:val="single"/>
          <w:lang w:val="id-ID"/>
        </w:rPr>
        <w:t xml:space="preserve"> terakhir dikirim tanpa tanda tangan. Tanda tangan digital Terdakwa FEBRIYANTI dimiliki oleh bagian keuangan sehingga tinggal disematkan, dan setahu Saksi pada saat itu Terdakwa sedang mengikuti </w:t>
      </w:r>
      <w:r>
        <w:rPr>
          <w:rFonts w:ascii="Times New Roman" w:cs="Times New Roman" w:hAnsi="Times New Roman"/>
          <w:b/>
          <w:bCs/>
          <w:i/>
          <w:iCs/>
          <w:u w:val="single"/>
          <w:lang w:val="id-ID"/>
        </w:rPr>
        <w:t>short</w:t>
      </w:r>
      <w:r>
        <w:rPr>
          <w:rFonts w:ascii="Times New Roman" w:cs="Times New Roman" w:hAnsi="Times New Roman"/>
          <w:b/>
          <w:bCs/>
          <w:i/>
          <w:iCs/>
          <w:u w:val="single"/>
          <w:lang w:val="id-ID"/>
        </w:rPr>
        <w:t xml:space="preserve"> </w:t>
      </w:r>
      <w:r>
        <w:rPr>
          <w:rFonts w:ascii="Times New Roman" w:cs="Times New Roman" w:hAnsi="Times New Roman"/>
          <w:b/>
          <w:bCs/>
          <w:i/>
          <w:iCs/>
          <w:u w:val="single"/>
          <w:lang w:val="id-ID"/>
        </w:rPr>
        <w:t>course</w:t>
      </w:r>
      <w:r>
        <w:rPr>
          <w:rFonts w:ascii="Times New Roman" w:cs="Times New Roman" w:hAnsi="Times New Roman"/>
          <w:b/>
          <w:bCs/>
          <w:i/>
          <w:iCs/>
          <w:u w:val="single"/>
          <w:lang w:val="id-ID"/>
        </w:rPr>
        <w:t xml:space="preserve"> </w:t>
      </w:r>
      <w:r>
        <w:rPr>
          <w:rFonts w:ascii="Times New Roman" w:cs="Times New Roman" w:hAnsi="Times New Roman"/>
          <w:b/>
          <w:bCs/>
          <w:u w:val="single"/>
          <w:lang w:val="id-ID"/>
        </w:rPr>
        <w:t>pengolahan sampah selama beberapa minggu di Denmark.</w:t>
      </w:r>
      <w:r>
        <w:rPr>
          <w:rFonts w:ascii="Times New Roman" w:cs="Times New Roman" w:hAnsi="Times New Roman"/>
          <w:lang w:val="id-ID"/>
        </w:rPr>
        <w:t xml:space="preserve"> Keterangan tersebut juga bersesuaian dengan keterangan saksi ERWIN CHANDRA yang dihadirkan oleh Penuntut Umum yang menerangkan bahwa saksi mengetahui dan membenarkan email penagihan bulan Oktober 2024 yang dikirim oleh </w:t>
      </w:r>
      <w:r>
        <w:rPr>
          <w:rFonts w:ascii="Times New Roman" w:cs="Times New Roman" w:hAnsi="Times New Roman"/>
          <w:lang w:val="id-ID"/>
        </w:rPr>
        <w:t>Kendan</w:t>
      </w:r>
      <w:r>
        <w:rPr>
          <w:rFonts w:ascii="Times New Roman" w:cs="Times New Roman" w:hAnsi="Times New Roman"/>
          <w:lang w:val="id-ID"/>
        </w:rPr>
        <w:t xml:space="preserve"> dari PT SRI, dan bukan berasal dari PT INGRAM. Yang mana dengan demikian terbukti </w:t>
      </w:r>
      <w:r>
        <w:rPr>
          <w:rFonts w:ascii="Times New Roman" w:cs="Times New Roman" w:hAnsi="Times New Roman"/>
          <w:lang w:val="id-ID"/>
        </w:rPr>
        <w:t>invoice</w:t>
      </w:r>
      <w:r>
        <w:rPr>
          <w:rFonts w:ascii="Times New Roman" w:cs="Times New Roman" w:hAnsi="Times New Roman"/>
          <w:lang w:val="id-ID"/>
        </w:rPr>
        <w:t xml:space="preserve"> dari PT INGRAM tersebut adalah </w:t>
      </w:r>
      <w:r>
        <w:rPr>
          <w:rFonts w:ascii="Times New Roman" w:cs="Times New Roman" w:hAnsi="Times New Roman"/>
          <w:lang w:val="id-ID"/>
        </w:rPr>
        <w:t>invoice</w:t>
      </w:r>
      <w:r>
        <w:rPr>
          <w:rFonts w:ascii="Times New Roman" w:cs="Times New Roman" w:hAnsi="Times New Roman"/>
          <w:lang w:val="id-ID"/>
        </w:rPr>
        <w:t xml:space="preserve"> salah yang </w:t>
      </w:r>
      <w:r>
        <w:rPr>
          <w:rFonts w:ascii="Times New Roman" w:cs="Times New Roman" w:hAnsi="Times New Roman"/>
          <w:lang w:val="id-ID"/>
        </w:rPr>
        <w:t>void</w:t>
      </w:r>
      <w:r>
        <w:rPr>
          <w:rFonts w:ascii="Times New Roman" w:cs="Times New Roman" w:hAnsi="Times New Roman"/>
          <w:lang w:val="id-ID"/>
        </w:rPr>
        <w:t xml:space="preserve"> dan tidak pernah dibayarkan oleh IKAWARNA.</w:t>
      </w:r>
    </w:p>
    <w:p w14:paraId="5BF024F4">
      <w:pPr>
        <w:pStyle w:val="style179"/>
        <w:spacing w:after="0" w:lineRule="auto" w:line="360"/>
        <w:ind w:left="1571"/>
        <w:jc w:val="both"/>
        <w:rPr>
          <w:rFonts w:ascii="Times New Roman" w:cs="Times New Roman" w:hAnsi="Times New Roman"/>
          <w:lang w:val="id-ID"/>
        </w:rPr>
      </w:pPr>
    </w:p>
    <w:p w14:paraId="44A0E165">
      <w:pPr>
        <w:pStyle w:val="style179"/>
        <w:spacing w:after="0" w:lineRule="auto" w:line="360"/>
        <w:ind w:left="1571"/>
        <w:jc w:val="both"/>
        <w:rPr>
          <w:rFonts w:ascii="Times New Roman" w:cs="Times New Roman" w:hAnsi="Times New Roman"/>
          <w:lang w:val="id-ID"/>
        </w:rPr>
      </w:pPr>
      <w:r>
        <w:rPr>
          <w:rFonts w:ascii="Times New Roman" w:cs="Times New Roman" w:hAnsi="Times New Roman"/>
          <w:lang w:val="id-ID"/>
        </w:rPr>
        <w:t xml:space="preserve">Terkait pembayaran dari IKAWARNA kepada PT INGRAM yang dilakukan setelah Terdakwa tidak lagi menjabat sebagai Direktur PT SRI, pembayaran tersebut adalah pembayaran jasa PT INGRAM yang melakukan kegiatan pengangkutan sampah di IKAWARNA, pembayaran tersebut juga dilakukan berdasarkan persetujuan dari Saksi FIFIE RAHARDJA yang dalam keterangannya mengaku sebagai pemilik PT SRI. Keterangan-keterangan saksi tersebut juga bersesuaian dengan barang bukti yang diajukan oleh Terdakwa yang dicatat dalam Bukti </w:t>
      </w:r>
      <w:r>
        <w:rPr>
          <w:rFonts w:ascii="Times New Roman" w:cs="Times New Roman" w:hAnsi="Times New Roman"/>
          <w:kern w:val="0"/>
          <w:lang w:val="id-ID"/>
        </w:rPr>
        <w:t>T-228 sampai dengan Bukti T-251.</w:t>
      </w:r>
    </w:p>
    <w:p w14:paraId="1311B4C4">
      <w:pPr>
        <w:pStyle w:val="style179"/>
        <w:spacing w:after="0" w:lineRule="auto" w:line="360"/>
        <w:ind w:left="1571"/>
        <w:jc w:val="both"/>
        <w:rPr>
          <w:rFonts w:ascii="Times New Roman" w:cs="Times New Roman" w:hAnsi="Times New Roman"/>
          <w:lang w:val="id-ID"/>
        </w:rPr>
      </w:pPr>
    </w:p>
    <w:p w14:paraId="6BE1FE1F">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lang w:val="id-ID"/>
        </w:rPr>
        <w:t xml:space="preserve">Berdasarkan penjelasan tersebut di atas, terbukti bahwa </w:t>
      </w:r>
      <w:r>
        <w:rPr>
          <w:rFonts w:ascii="Times New Roman" w:cs="Times New Roman" w:hAnsi="Times New Roman"/>
          <w:b/>
          <w:bCs/>
          <w:kern w:val="0"/>
          <w:u w:val="single"/>
          <w:lang w:val="id-ID"/>
        </w:rPr>
        <w:t>pengiriman uang dari IKAWARNA kepada PT INGRAM maupun pembayaran dari PT SRI kepada PT INGRAM adalah pembayaran atas pekerjaan yang sah yang dilakukan oleh PT INGRAM dan bukan merupakan suatu bentuk kesengajaan penggelapan uang PT SRI.</w:t>
      </w:r>
      <w:r>
        <w:rPr>
          <w:rFonts w:ascii="Times New Roman" w:cs="Times New Roman" w:hAnsi="Times New Roman"/>
          <w:kern w:val="0"/>
          <w:lang w:val="id-ID"/>
        </w:rPr>
        <w:t xml:space="preserve"> </w:t>
      </w:r>
      <w:r>
        <w:rPr>
          <w:rFonts w:ascii="Times New Roman" w:cs="Times New Roman" w:hAnsi="Times New Roman"/>
          <w:b/>
          <w:bCs/>
          <w:kern w:val="0"/>
          <w:u w:val="single"/>
          <w:lang w:val="id-ID"/>
        </w:rPr>
        <w:t>Sehingga dengan demikian tidak ada unsur “Secara Melawan Hukum Memiliki” yang terbukti.</w:t>
      </w:r>
    </w:p>
    <w:p w14:paraId="5C40C17C">
      <w:pPr>
        <w:pStyle w:val="style179"/>
        <w:spacing w:after="0" w:lineRule="auto" w:line="360"/>
        <w:ind w:left="1571"/>
        <w:jc w:val="both"/>
        <w:rPr>
          <w:rFonts w:ascii="Times New Roman" w:cs="Times New Roman" w:hAnsi="Times New Roman"/>
          <w:kern w:val="0"/>
          <w:lang w:val="id-ID"/>
        </w:rPr>
      </w:pPr>
    </w:p>
    <w:p w14:paraId="3F8A5D82">
      <w:pPr>
        <w:pStyle w:val="style179"/>
        <w:numPr>
          <w:ilvl w:val="0"/>
          <w:numId w:val="102"/>
        </w:numPr>
        <w:spacing w:after="0" w:lineRule="auto" w:line="360"/>
        <w:jc w:val="both"/>
        <w:rPr>
          <w:rFonts w:ascii="Times New Roman" w:cs="Times New Roman" w:hAnsi="Times New Roman"/>
          <w:kern w:val="0"/>
          <w:lang w:val="id-ID"/>
        </w:rPr>
      </w:pPr>
      <w:r>
        <w:rPr>
          <w:rFonts w:ascii="Times New Roman" w:cs="Times New Roman" w:hAnsi="Times New Roman"/>
          <w:b/>
          <w:bCs/>
          <w:kern w:val="0"/>
          <w:lang w:val="id-ID"/>
        </w:rPr>
        <w:t>Bagian Keempat – Mengenai Pengalihan Uang Atas Pekerjaan IKAWARNA, Pekerjaan Pelestarian Lingkungan Kawasan Pengembangan Destinasi Pariwisata Danau Toba, dan Pekerjaan Program Edukasi dan Bank Sampah Di Kecamatan Pagedangan Kabupaten Tangerang</w:t>
      </w:r>
    </w:p>
    <w:p w14:paraId="5289138F">
      <w:pPr>
        <w:pStyle w:val="style179"/>
        <w:spacing w:after="0" w:lineRule="auto" w:line="360"/>
        <w:ind w:left="1571"/>
        <w:jc w:val="both"/>
        <w:rPr>
          <w:rFonts w:ascii="Times New Roman" w:cs="Times New Roman" w:hAnsi="Times New Roman"/>
          <w:kern w:val="0"/>
          <w:lang w:val="id-ID"/>
        </w:rPr>
      </w:pPr>
    </w:p>
    <w:p w14:paraId="671614ED">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Dalam Surat Tuntutannya, Penuntut umum menyatakan bahwa transfer dana dari rekening di Bank BCA Kantor Cabang Asia Afrika Kota Bandung dengan nomor rekening 0085217521 atas nama PT Solusi Rahayu Indonesia</w:t>
      </w:r>
      <w:r>
        <w:rPr>
          <w:rFonts w:ascii="Times New Roman" w:cs="Times New Roman" w:hAnsi="Times New Roman"/>
          <w:kern w:val="0"/>
          <w:lang w:val="id-ID"/>
        </w:rPr>
        <w:t xml:space="preserve"> kepada rekening Terdakwa di Bank BCA dan Bank Neo </w:t>
      </w:r>
      <w:r>
        <w:rPr>
          <w:rFonts w:ascii="Times New Roman" w:cs="Times New Roman" w:hAnsi="Times New Roman"/>
          <w:kern w:val="0"/>
          <w:lang w:val="id-ID"/>
        </w:rPr>
        <w:t>Commerce</w:t>
      </w:r>
      <w:r>
        <w:rPr>
          <w:rFonts w:ascii="Times New Roman" w:cs="Times New Roman" w:hAnsi="Times New Roman"/>
          <w:kern w:val="0"/>
          <w:lang w:val="id-ID"/>
        </w:rPr>
        <w:t xml:space="preserve">, rekening Maria </w:t>
      </w:r>
      <w:r>
        <w:rPr>
          <w:rFonts w:ascii="Times New Roman" w:cs="Times New Roman" w:hAnsi="Times New Roman"/>
          <w:kern w:val="0"/>
          <w:lang w:val="id-ID"/>
        </w:rPr>
        <w:t>Michaella</w:t>
      </w:r>
      <w:r>
        <w:rPr>
          <w:rFonts w:ascii="Times New Roman" w:cs="Times New Roman" w:hAnsi="Times New Roman"/>
          <w:kern w:val="0"/>
          <w:lang w:val="id-ID"/>
        </w:rPr>
        <w:t xml:space="preserve"> Karina, dan rekening PT INGRAM sebagai suatu bentuk pembuktian unsur “Secara Melawan Hukum Memiliki”.</w:t>
      </w:r>
    </w:p>
    <w:p w14:paraId="2ACBD9E5">
      <w:pPr>
        <w:pStyle w:val="style179"/>
        <w:spacing w:after="0" w:lineRule="auto" w:line="360"/>
        <w:ind w:left="1571"/>
        <w:jc w:val="both"/>
        <w:rPr>
          <w:rFonts w:ascii="Times New Roman" w:cs="Times New Roman" w:hAnsi="Times New Roman"/>
          <w:kern w:val="0"/>
          <w:lang w:val="id-ID"/>
        </w:rPr>
      </w:pPr>
    </w:p>
    <w:p w14:paraId="43D36566">
      <w:pPr>
        <w:pStyle w:val="style179"/>
        <w:spacing w:after="0" w:lineRule="auto" w:line="360"/>
        <w:ind w:left="1571"/>
        <w:jc w:val="both"/>
        <w:rPr>
          <w:rFonts w:ascii="Times New Roman" w:cs="Times New Roman" w:hAnsi="Times New Roman"/>
          <w:kern w:val="0"/>
          <w:lang w:val="id-ID"/>
        </w:rPr>
      </w:pPr>
      <w:r>
        <w:rPr>
          <w:rFonts w:ascii="Times New Roman" w:cs="Times New Roman" w:hAnsi="Times New Roman"/>
          <w:kern w:val="0"/>
          <w:lang w:val="id-ID"/>
        </w:rPr>
        <w:t xml:space="preserve">Majelis Hakim Yang Mulia dan Bijaksana, dalam persidangan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secara terang benderang telah terbukti bahwa seluruh transaksi tersebut adalah transaksi yang sah dilakukan dan memiliki </w:t>
      </w:r>
      <w:r>
        <w:rPr>
          <w:rFonts w:ascii="Times New Roman" w:cs="Times New Roman" w:hAnsi="Times New Roman"/>
          <w:i/>
          <w:iCs/>
          <w:kern w:val="0"/>
          <w:lang w:val="id-ID"/>
        </w:rPr>
        <w:t>underlying</w:t>
      </w:r>
      <w:r>
        <w:rPr>
          <w:rFonts w:ascii="Times New Roman" w:cs="Times New Roman" w:hAnsi="Times New Roman"/>
          <w:i/>
          <w:iCs/>
          <w:kern w:val="0"/>
          <w:lang w:val="id-ID"/>
        </w:rPr>
        <w:t xml:space="preserve"> </w:t>
      </w:r>
      <w:r>
        <w:rPr>
          <w:rFonts w:ascii="Times New Roman" w:cs="Times New Roman" w:hAnsi="Times New Roman"/>
          <w:kern w:val="0"/>
          <w:lang w:val="id-ID"/>
        </w:rPr>
        <w:t>yang sah dan tidak melawan hukum. Dalam persidangan berdasarkan keterangan saksi MARIA MICHAELLA KARINA yang dihadirkan oleh Penuntut Umum menjelaskan sebagai berikut:</w:t>
      </w:r>
    </w:p>
    <w:p w14:paraId="0FDB4C55">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b/>
          <w:bCs/>
          <w:u w:val="single"/>
          <w:lang w:val="id-ID"/>
        </w:rPr>
        <w:t xml:space="preserve">Terdapat beberapa kali transfer dari rekening PT SRI ke rekening pribadi Saksi dengan total sekitar Rp89.000.000,- (delapan puluh sembilan juta Rupiah) selama Januari sampai Juni 2023, untuk keperluan kegiatan Toba seperti perjalanan dinas, </w:t>
      </w:r>
      <w:r>
        <w:rPr>
          <w:rFonts w:ascii="Times New Roman" w:cs="Times New Roman" w:hAnsi="Times New Roman"/>
          <w:b/>
          <w:bCs/>
          <w:i/>
          <w:iCs/>
          <w:u w:val="single"/>
          <w:lang w:val="id-ID"/>
        </w:rPr>
        <w:t>reimbursement</w:t>
      </w:r>
      <w:r>
        <w:rPr>
          <w:rFonts w:ascii="Times New Roman" w:cs="Times New Roman" w:hAnsi="Times New Roman"/>
          <w:b/>
          <w:bCs/>
          <w:u w:val="single"/>
          <w:lang w:val="id-ID"/>
        </w:rPr>
        <w:t xml:space="preserve"> perjalanan ke Sumatera Utara, dan pembelian mesin </w:t>
      </w:r>
      <w:r>
        <w:rPr>
          <w:rFonts w:ascii="Times New Roman" w:cs="Times New Roman" w:hAnsi="Times New Roman"/>
          <w:b/>
          <w:bCs/>
          <w:u w:val="single"/>
          <w:lang w:val="id-ID"/>
        </w:rPr>
        <w:t>press</w:t>
      </w:r>
      <w:r>
        <w:rPr>
          <w:rFonts w:ascii="Times New Roman" w:cs="Times New Roman" w:hAnsi="Times New Roman"/>
          <w:b/>
          <w:bCs/>
          <w:u w:val="single"/>
          <w:lang w:val="id-ID"/>
        </w:rPr>
        <w:t xml:space="preserve"> (Saksi yang menjadi PIC pembelian). Dana tersebut merupakan penggantian atas pengeluaran yang sudah Saksi keluarkan lebih dahulu dan bukan untuk kepentingan pribadi Saksi serta seluruhnya Saksi pergunakan untuk kegiatan pekerjaan</w:t>
      </w:r>
      <w:r>
        <w:rPr>
          <w:rFonts w:ascii="Times New Roman" w:cs="Times New Roman" w:hAnsi="Times New Roman"/>
          <w:lang w:val="id-ID"/>
        </w:rPr>
        <w:t>.</w:t>
      </w:r>
    </w:p>
    <w:p w14:paraId="3AB6FA65">
      <w:pPr>
        <w:pStyle w:val="style179"/>
        <w:spacing w:after="0" w:lineRule="auto" w:line="360"/>
        <w:ind w:left="1854"/>
        <w:jc w:val="both"/>
        <w:rPr>
          <w:rFonts w:ascii="Times New Roman" w:cs="Times New Roman" w:hAnsi="Times New Roman"/>
          <w:kern w:val="0"/>
          <w:lang w:val="id-ID"/>
        </w:rPr>
      </w:pPr>
    </w:p>
    <w:p w14:paraId="63797D99">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lang w:val="id-ID"/>
        </w:rPr>
        <w:t xml:space="preserve">Sebelum mengajukan </w:t>
      </w:r>
      <w:r>
        <w:rPr>
          <w:rFonts w:ascii="Times New Roman" w:cs="Times New Roman" w:hAnsi="Times New Roman"/>
          <w:i/>
          <w:iCs/>
          <w:lang w:val="id-ID"/>
        </w:rPr>
        <w:t>reimbursement</w:t>
      </w:r>
      <w:r>
        <w:rPr>
          <w:rFonts w:ascii="Times New Roman" w:cs="Times New Roman" w:hAnsi="Times New Roman"/>
          <w:lang w:val="id-ID"/>
        </w:rPr>
        <w:t xml:space="preserve">, Saksi selalu membuat </w:t>
      </w:r>
      <w:r>
        <w:rPr>
          <w:rFonts w:ascii="Times New Roman" w:cs="Times New Roman" w:hAnsi="Times New Roman"/>
          <w:lang w:val="id-ID"/>
        </w:rPr>
        <w:t>rincian</w:t>
      </w:r>
      <w:r>
        <w:rPr>
          <w:rFonts w:ascii="Times New Roman" w:cs="Times New Roman" w:hAnsi="Times New Roman"/>
          <w:lang w:val="id-ID"/>
        </w:rPr>
        <w:t xml:space="preserve"> pengeluaran yang dilampirkan bersama nota atau bukti transaksi, dan </w:t>
      </w:r>
      <w:r>
        <w:rPr>
          <w:rFonts w:ascii="Times New Roman" w:cs="Times New Roman" w:hAnsi="Times New Roman"/>
          <w:lang w:val="id-ID"/>
        </w:rPr>
        <w:t>rincian</w:t>
      </w:r>
      <w:r>
        <w:rPr>
          <w:rFonts w:ascii="Times New Roman" w:cs="Times New Roman" w:hAnsi="Times New Roman"/>
          <w:lang w:val="id-ID"/>
        </w:rPr>
        <w:t xml:space="preserve"> tersebut juga terlampir di BAP Saksi dengan nominal yang sama persis dengan mutasi rekening. Terhadap </w:t>
      </w:r>
      <w:r>
        <w:rPr>
          <w:rFonts w:ascii="Times New Roman" w:cs="Times New Roman" w:hAnsi="Times New Roman"/>
          <w:lang w:val="id-ID"/>
        </w:rPr>
        <w:t>rincian</w:t>
      </w:r>
      <w:r>
        <w:rPr>
          <w:rFonts w:ascii="Times New Roman" w:cs="Times New Roman" w:hAnsi="Times New Roman"/>
          <w:lang w:val="id-ID"/>
        </w:rPr>
        <w:t xml:space="preserve"> pengeluaran yang diperlihatkan, Saksi menerangkan bahwa berdasarkan penjelasan bagian keuangan, kredit adalah pengeluaran dan debit adalah pemasukan, sehingga kredit merupakan uang pengeluaran. Berkas </w:t>
      </w:r>
      <w:r>
        <w:rPr>
          <w:rFonts w:ascii="Times New Roman" w:cs="Times New Roman" w:hAnsi="Times New Roman"/>
          <w:i/>
          <w:iCs/>
          <w:lang w:val="id-ID"/>
        </w:rPr>
        <w:t>reimbursement</w:t>
      </w:r>
      <w:r>
        <w:rPr>
          <w:rFonts w:ascii="Times New Roman" w:cs="Times New Roman" w:hAnsi="Times New Roman"/>
          <w:lang w:val="id-ID"/>
        </w:rPr>
        <w:t xml:space="preserve"> diserahkan kepada bagian keuangan, yang pada saat itu adalah Saksi Novia.</w:t>
      </w:r>
    </w:p>
    <w:p w14:paraId="03EDF627">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b/>
          <w:bCs/>
          <w:u w:val="single"/>
          <w:lang w:val="id-ID"/>
        </w:rPr>
        <w:t xml:space="preserve">Bahwa Saksi membenarkan dokumen yang diperlihatkan Penasihat Hukum merupakan SOP </w:t>
      </w:r>
      <w:r>
        <w:rPr>
          <w:rFonts w:ascii="Times New Roman" w:cs="Times New Roman" w:hAnsi="Times New Roman"/>
          <w:b/>
          <w:bCs/>
          <w:i/>
          <w:iCs/>
          <w:u w:val="single"/>
          <w:lang w:val="id-ID"/>
        </w:rPr>
        <w:t>reimbursement</w:t>
      </w:r>
      <w:r>
        <w:rPr>
          <w:rFonts w:ascii="Times New Roman" w:cs="Times New Roman" w:hAnsi="Times New Roman"/>
          <w:b/>
          <w:bCs/>
          <w:u w:val="single"/>
          <w:lang w:val="id-ID"/>
        </w:rPr>
        <w:t xml:space="preserve"> PT SRI, yang disimpan dalam folder Google </w:t>
      </w:r>
      <w:r>
        <w:rPr>
          <w:rFonts w:ascii="Times New Roman" w:cs="Times New Roman" w:hAnsi="Times New Roman"/>
          <w:b/>
          <w:bCs/>
          <w:u w:val="single"/>
          <w:lang w:val="id-ID"/>
        </w:rPr>
        <w:t>Drive</w:t>
      </w:r>
      <w:r>
        <w:rPr>
          <w:rFonts w:ascii="Times New Roman" w:cs="Times New Roman" w:hAnsi="Times New Roman"/>
          <w:b/>
          <w:bCs/>
          <w:u w:val="single"/>
          <w:lang w:val="id-ID"/>
        </w:rPr>
        <w:t xml:space="preserve"> bersama dan dapat diakses karyawan. Hampir seluruhnya berupa </w:t>
      </w:r>
      <w:r>
        <w:rPr>
          <w:rFonts w:ascii="Times New Roman" w:cs="Times New Roman" w:hAnsi="Times New Roman"/>
          <w:b/>
          <w:bCs/>
          <w:i/>
          <w:iCs/>
          <w:u w:val="single"/>
          <w:lang w:val="id-ID"/>
        </w:rPr>
        <w:t>reimbursement</w:t>
      </w:r>
      <w:r>
        <w:rPr>
          <w:rFonts w:ascii="Times New Roman" w:cs="Times New Roman" w:hAnsi="Times New Roman"/>
          <w:b/>
          <w:bCs/>
          <w:u w:val="single"/>
          <w:lang w:val="id-ID"/>
        </w:rPr>
        <w:t xml:space="preserve"> karena tidak ada dana talangan yang ditransferkan terlebih dahulu sebelum perjalanan dinas.</w:t>
      </w:r>
    </w:p>
    <w:p w14:paraId="043633F6">
      <w:pPr>
        <w:pStyle w:val="style179"/>
        <w:spacing w:after="0" w:lineRule="auto" w:line="360"/>
        <w:ind w:left="1854"/>
        <w:jc w:val="both"/>
        <w:rPr>
          <w:rFonts w:ascii="Times New Roman" w:cs="Times New Roman" w:hAnsi="Times New Roman"/>
          <w:kern w:val="0"/>
          <w:lang w:val="id-ID"/>
        </w:rPr>
      </w:pPr>
    </w:p>
    <w:p w14:paraId="212F0A1A">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b/>
          <w:bCs/>
          <w:u w:val="single"/>
          <w:lang w:val="id-ID"/>
        </w:rPr>
        <w:t>Bahwa apabila diminta turun ke lapangan dan membutuhkan dana tunai, Saksi mendapatkan dana dari Terdakwa FEBRIYANTI</w:t>
      </w:r>
      <w:r>
        <w:rPr>
          <w:rFonts w:ascii="Times New Roman" w:cs="Times New Roman" w:hAnsi="Times New Roman"/>
          <w:lang w:val="id-ID"/>
        </w:rPr>
        <w:t xml:space="preserve">. Hal tersebut karena pencairan dana dari PT SRI mensyaratkan RAB atau </w:t>
      </w:r>
      <w:r>
        <w:rPr>
          <w:rFonts w:ascii="Times New Roman" w:cs="Times New Roman" w:hAnsi="Times New Roman"/>
          <w:lang w:val="id-ID"/>
        </w:rPr>
        <w:t>rincian</w:t>
      </w:r>
      <w:r>
        <w:rPr>
          <w:rFonts w:ascii="Times New Roman" w:cs="Times New Roman" w:hAnsi="Times New Roman"/>
          <w:lang w:val="id-ID"/>
        </w:rPr>
        <w:t xml:space="preserve"> pengeluaran terlebih dahulu dan prosesnya cukup panjang, sedangkan transaksi di lapangan harus cepat dan bernominal kecil-kecil.</w:t>
      </w:r>
    </w:p>
    <w:p w14:paraId="0246397C">
      <w:pPr>
        <w:pStyle w:val="style0"/>
        <w:spacing w:after="0" w:lineRule="auto" w:line="360"/>
        <w:jc w:val="both"/>
        <w:rPr>
          <w:rFonts w:ascii="Times New Roman" w:hAnsi="Times New Roman"/>
          <w:kern w:val="0"/>
          <w:lang w:val="id-ID"/>
        </w:rPr>
      </w:pPr>
    </w:p>
    <w:p w14:paraId="2535F422">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b/>
          <w:bCs/>
          <w:u w:val="single"/>
          <w:lang w:val="id-ID"/>
        </w:rPr>
        <w:t>Bahwa Saksi tidak pernah melihat Terdakwa menggunakan dana untuk kepentingan pribadi.</w:t>
      </w:r>
    </w:p>
    <w:p w14:paraId="1EBB8A8D">
      <w:pPr>
        <w:pStyle w:val="style0"/>
        <w:spacing w:after="0" w:lineRule="auto" w:line="360"/>
        <w:jc w:val="both"/>
        <w:rPr>
          <w:rFonts w:ascii="Times New Roman" w:hAnsi="Times New Roman"/>
          <w:kern w:val="0"/>
          <w:lang w:val="id-ID"/>
        </w:rPr>
      </w:pPr>
    </w:p>
    <w:p w14:paraId="7B98CE71">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lang w:val="id-ID"/>
        </w:rPr>
        <w:t xml:space="preserve">Bahwa proyek Toba merupakan kerja sama antara </w:t>
      </w:r>
      <w:r>
        <w:rPr>
          <w:rFonts w:ascii="Times New Roman" w:cs="Times New Roman" w:hAnsi="Times New Roman"/>
          <w:lang w:val="id-ID"/>
        </w:rPr>
        <w:t>InJourney</w:t>
      </w:r>
      <w:r>
        <w:rPr>
          <w:rFonts w:ascii="Times New Roman" w:cs="Times New Roman" w:hAnsi="Times New Roman"/>
          <w:lang w:val="id-ID"/>
        </w:rPr>
        <w:t xml:space="preserve"> dengan PT SRI untuk kegiatan F1H2O tahun 2023, yang diwakili oleh Terdakwa FEBRIYANTI dan pembayarannya masuk ke rekening PT SRI. Persiapan proyek sekitar 6 (enam) bulan sejak akhir tahun 2022, sedangkan pelaksanaannya sekitar 1 (satu) bulan, kurang lebih pada Mei atau Juni 2023.</w:t>
      </w:r>
    </w:p>
    <w:p w14:paraId="0D8C09A9">
      <w:pPr>
        <w:pStyle w:val="style0"/>
        <w:spacing w:after="0" w:lineRule="auto" w:line="360"/>
        <w:jc w:val="both"/>
        <w:rPr>
          <w:rFonts w:ascii="Times New Roman" w:hAnsi="Times New Roman"/>
          <w:kern w:val="0"/>
          <w:lang w:val="id-ID"/>
        </w:rPr>
      </w:pPr>
    </w:p>
    <w:p w14:paraId="5A7467AC">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lang w:val="id-ID"/>
        </w:rPr>
        <w:t xml:space="preserve">Bahwa nilai kontrak proyek Toba setahu Saksi adalah Rp300.000.000,- (tiga ratus juta rupiah), bukan Rp600.000.000,- (enam ratus juta rupiah) sebagaimana dalam dakwaan, dan PT SRI hanya berkontrak 1 (satu) kali dengan PT Aviasi pada tahun tersebut. Setelah diperlihatkan </w:t>
      </w:r>
      <w:r>
        <w:rPr>
          <w:rFonts w:ascii="Times New Roman" w:cs="Times New Roman" w:hAnsi="Times New Roman"/>
          <w:i/>
          <w:iCs/>
          <w:lang w:val="id-ID"/>
        </w:rPr>
        <w:t>invoice</w:t>
      </w:r>
      <w:r>
        <w:rPr>
          <w:rFonts w:ascii="Times New Roman" w:cs="Times New Roman" w:hAnsi="Times New Roman"/>
          <w:lang w:val="id-ID"/>
        </w:rPr>
        <w:t xml:space="preserve"> oleh Penasihat Hukum, Saksi membenarkan bahwa </w:t>
      </w:r>
      <w:r>
        <w:rPr>
          <w:rFonts w:ascii="Times New Roman" w:cs="Times New Roman" w:hAnsi="Times New Roman"/>
          <w:i/>
          <w:iCs/>
          <w:lang w:val="id-ID"/>
        </w:rPr>
        <w:t>invoice</w:t>
      </w:r>
      <w:r>
        <w:rPr>
          <w:rFonts w:ascii="Times New Roman" w:cs="Times New Roman" w:hAnsi="Times New Roman"/>
          <w:lang w:val="id-ID"/>
        </w:rPr>
        <w:t xml:space="preserve"> tersebut dipotong PPh sehingga jumlah yang diterima PT SRI adalah Rp294.000.000,- (dua ratus sembilan puluh empat juta rupiah), yang dibayarkan dalam 2 (dua) termin masing-masing Rp150.000.000,- (seratus lima puluh juta rupiah)</w:t>
      </w:r>
      <w:r>
        <w:rPr>
          <w:rFonts w:ascii="Times New Roman" w:cs="Times New Roman" w:hAnsi="Times New Roman"/>
          <w:lang w:val="id-ID"/>
        </w:rPr>
        <w:t>.</w:t>
      </w:r>
    </w:p>
    <w:p w14:paraId="1EF1E99F">
      <w:pPr>
        <w:pStyle w:val="style0"/>
        <w:spacing w:after="0" w:lineRule="auto" w:line="360"/>
        <w:jc w:val="both"/>
        <w:rPr>
          <w:rFonts w:ascii="Times New Roman" w:hAnsi="Times New Roman"/>
          <w:kern w:val="0"/>
          <w:lang w:val="id-ID"/>
        </w:rPr>
      </w:pPr>
    </w:p>
    <w:p w14:paraId="79BE86AA">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b/>
          <w:bCs/>
          <w:u w:val="single"/>
          <w:lang w:val="id-ID"/>
        </w:rPr>
        <w:t>Bahwa pembayaran oleh PT Aviasi baru dibayarkan sekitar 1,5 (satu setengah) tahun setelah kegiatan dilaksanakan, yaitu sekitar tahun 2024.</w:t>
      </w:r>
    </w:p>
    <w:p w14:paraId="4C340A3D">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lang w:val="id-ID"/>
        </w:rPr>
        <w:t>Bahwa selama proyek Toba berlangsung, pembiayaannya dilakukan oleh PT SRI, dan karena pembayaran dari PT Aviasi belum dilakukan maka dipergunakan dana talang, termasuk Terdakwa FEBRIYANTI dapat menalangi.</w:t>
      </w:r>
    </w:p>
    <w:p w14:paraId="62EAA411">
      <w:pPr>
        <w:pStyle w:val="style179"/>
        <w:spacing w:after="0" w:lineRule="auto" w:line="360"/>
        <w:ind w:left="1854"/>
        <w:jc w:val="both"/>
        <w:rPr>
          <w:rFonts w:ascii="Times New Roman" w:cs="Times New Roman" w:hAnsi="Times New Roman"/>
          <w:kern w:val="0"/>
          <w:lang w:val="id-ID"/>
        </w:rPr>
      </w:pPr>
    </w:p>
    <w:p w14:paraId="51D286D4">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b/>
          <w:bCs/>
          <w:u w:val="single"/>
          <w:lang w:val="id-ID"/>
        </w:rPr>
        <w:t xml:space="preserve">Bahwa Saksi mengetahui bahwa Terdakwa banyak menalangi biaya proyek tersebut. Yayasan Solusi Bersinar tidak menalangi namun mengetahui kegiatan tersebut karena kegiatan tidak disembunyikan dan seluruhnya </w:t>
      </w:r>
      <w:r>
        <w:rPr>
          <w:rFonts w:ascii="Times New Roman" w:cs="Times New Roman" w:hAnsi="Times New Roman"/>
          <w:b/>
          <w:bCs/>
          <w:u w:val="single"/>
          <w:lang w:val="id-ID"/>
        </w:rPr>
        <w:t>diposting</w:t>
      </w:r>
      <w:r>
        <w:rPr>
          <w:rFonts w:ascii="Times New Roman" w:cs="Times New Roman" w:hAnsi="Times New Roman"/>
          <w:b/>
          <w:bCs/>
          <w:u w:val="single"/>
          <w:lang w:val="id-ID"/>
        </w:rPr>
        <w:t xml:space="preserve"> di Instagram BSB, sehingga Saksi </w:t>
      </w:r>
      <w:r>
        <w:rPr>
          <w:rFonts w:ascii="Times New Roman" w:cs="Times New Roman" w:hAnsi="Times New Roman"/>
          <w:b/>
          <w:bCs/>
          <w:u w:val="single"/>
          <w:lang w:val="id-ID"/>
        </w:rPr>
        <w:t>Fifie</w:t>
      </w:r>
      <w:r>
        <w:rPr>
          <w:rFonts w:ascii="Times New Roman" w:cs="Times New Roman" w:hAnsi="Times New Roman"/>
          <w:b/>
          <w:bCs/>
          <w:u w:val="single"/>
          <w:lang w:val="id-ID"/>
        </w:rPr>
        <w:t xml:space="preserve"> seharusnya juga mengetahuinya.</w:t>
      </w:r>
    </w:p>
    <w:p w14:paraId="11D172A2">
      <w:pPr>
        <w:pStyle w:val="style0"/>
        <w:spacing w:after="0" w:lineRule="auto" w:line="360"/>
        <w:jc w:val="both"/>
        <w:rPr>
          <w:rFonts w:ascii="Times New Roman" w:hAnsi="Times New Roman"/>
          <w:kern w:val="0"/>
          <w:lang w:val="id-ID"/>
        </w:rPr>
      </w:pPr>
    </w:p>
    <w:p w14:paraId="3BEEBB07">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lang w:val="id-ID"/>
        </w:rPr>
        <w:t xml:space="preserve">Bahwa ruang lingkup pekerjaan Toba adalah pengelolaan sampah </w:t>
      </w:r>
      <w:r>
        <w:rPr>
          <w:rFonts w:ascii="Times New Roman" w:cs="Times New Roman" w:hAnsi="Times New Roman"/>
          <w:i/>
          <w:iCs/>
          <w:lang w:val="id-ID"/>
        </w:rPr>
        <w:t>event</w:t>
      </w:r>
      <w:r>
        <w:rPr>
          <w:rFonts w:ascii="Times New Roman" w:cs="Times New Roman" w:hAnsi="Times New Roman"/>
          <w:lang w:val="id-ID"/>
        </w:rPr>
        <w:t xml:space="preserve"> F1H2O, meliputi </w:t>
      </w:r>
      <w:r>
        <w:rPr>
          <w:rFonts w:ascii="Times New Roman" w:cs="Times New Roman" w:hAnsi="Times New Roman"/>
          <w:i/>
          <w:iCs/>
          <w:lang w:val="id-ID"/>
        </w:rPr>
        <w:t>campaign</w:t>
      </w:r>
      <w:r>
        <w:rPr>
          <w:rFonts w:ascii="Times New Roman" w:cs="Times New Roman" w:hAnsi="Times New Roman"/>
          <w:lang w:val="id-ID"/>
        </w:rPr>
        <w:t xml:space="preserve">, edukasi kepada pelaku usaha di Kabupaten Toba, dan pengangkutan seluruh sampah selama </w:t>
      </w:r>
      <w:r>
        <w:rPr>
          <w:rFonts w:ascii="Times New Roman" w:cs="Times New Roman" w:hAnsi="Times New Roman"/>
          <w:i/>
          <w:iCs/>
          <w:lang w:val="id-ID"/>
        </w:rPr>
        <w:t>event</w:t>
      </w:r>
      <w:r>
        <w:rPr>
          <w:rFonts w:ascii="Times New Roman" w:cs="Times New Roman" w:hAnsi="Times New Roman"/>
          <w:lang w:val="id-ID"/>
        </w:rPr>
        <w:t xml:space="preserve"> berlangsung 2 (dua) minggu sebelum dan 2 (dua) minggu sesudah, dengan sampah dipilah oleh kurang lebih 50 (lima puluh) orang. Tenaga kerja yang terlibat lebih dari 80 (delapan puluh) yang seluruhnya digaji.</w:t>
      </w:r>
    </w:p>
    <w:p w14:paraId="1A127556">
      <w:pPr>
        <w:pStyle w:val="style0"/>
        <w:spacing w:after="0" w:lineRule="auto" w:line="360"/>
        <w:jc w:val="both"/>
        <w:rPr>
          <w:rFonts w:ascii="Times New Roman" w:hAnsi="Times New Roman"/>
          <w:kern w:val="0"/>
          <w:lang w:val="id-ID"/>
        </w:rPr>
      </w:pPr>
    </w:p>
    <w:p w14:paraId="0E197ED5">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lang w:val="id-ID"/>
        </w:rPr>
        <w:t>Bahwa Saksi berada di Toba selama 10 (sepuluh) hari saat pelaksanaan dan 1 (satu) kali sebulan saat persiapan, dengan menginap di penginapan berbayar.</w:t>
      </w:r>
    </w:p>
    <w:p w14:paraId="3B6AAE22">
      <w:pPr>
        <w:pStyle w:val="style0"/>
        <w:spacing w:after="0" w:lineRule="auto" w:line="360"/>
        <w:jc w:val="both"/>
        <w:rPr>
          <w:rFonts w:ascii="Times New Roman" w:hAnsi="Times New Roman"/>
          <w:kern w:val="0"/>
          <w:lang w:val="id-ID"/>
        </w:rPr>
      </w:pPr>
    </w:p>
    <w:p w14:paraId="1C20954F">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lang w:val="id-ID"/>
        </w:rPr>
        <w:t xml:space="preserve">Bahwa proyek Toba selesai dilaksanakan dan dilaporkan kepada PT Aviasi, tidak ada keluhan dari PT Aviasi, bahkan PT Aviasi menjadikannya sebagai </w:t>
      </w:r>
      <w:r>
        <w:rPr>
          <w:rFonts w:ascii="Times New Roman" w:cs="Times New Roman" w:hAnsi="Times New Roman"/>
          <w:i/>
          <w:iCs/>
          <w:lang w:val="id-ID"/>
        </w:rPr>
        <w:t>campaign</w:t>
      </w:r>
      <w:r>
        <w:rPr>
          <w:rFonts w:ascii="Times New Roman" w:cs="Times New Roman" w:hAnsi="Times New Roman"/>
          <w:lang w:val="id-ID"/>
        </w:rPr>
        <w:t xml:space="preserve"> PT Aviasi sendiri, serta proyek tersebut mendapatkan apresiasi dari beberapa Kementerian.</w:t>
      </w:r>
    </w:p>
    <w:p w14:paraId="0AA14325">
      <w:pPr>
        <w:pStyle w:val="style0"/>
        <w:spacing w:after="0" w:lineRule="auto" w:line="360"/>
        <w:jc w:val="both"/>
        <w:rPr>
          <w:rFonts w:ascii="Times New Roman" w:hAnsi="Times New Roman"/>
          <w:kern w:val="0"/>
          <w:lang w:val="id-ID"/>
        </w:rPr>
      </w:pPr>
    </w:p>
    <w:p w14:paraId="40217D07">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lang w:val="id-ID"/>
        </w:rPr>
        <w:t xml:space="preserve">Bahwa untuk proyek di Tangerang yang didukung Mitsubishi Corporation, ruang lingkup pekerjaannya adalah pembentukan bank sampah, edukasi kepada masyarakat, dan pengadaan 1 (satu) mobil </w:t>
      </w:r>
      <w:r>
        <w:rPr>
          <w:rFonts w:ascii="Times New Roman" w:cs="Times New Roman" w:hAnsi="Times New Roman"/>
          <w:lang w:val="id-ID"/>
        </w:rPr>
        <w:t>pickup</w:t>
      </w:r>
      <w:r>
        <w:rPr>
          <w:rFonts w:ascii="Times New Roman" w:cs="Times New Roman" w:hAnsi="Times New Roman"/>
          <w:lang w:val="id-ID"/>
        </w:rPr>
        <w:t xml:space="preserve"> untuk pengangkutan ke bank sampah. Tidak ada keluhan dari pihak Mitsubishi, kegiatan dilaporkan secara sah, dan terdapat laporan kegiatan serta laporan keuangan.</w:t>
      </w:r>
    </w:p>
    <w:p w14:paraId="67980BD3">
      <w:pPr>
        <w:pStyle w:val="style0"/>
        <w:spacing w:after="0" w:lineRule="auto" w:line="360"/>
        <w:jc w:val="both"/>
        <w:rPr>
          <w:rFonts w:ascii="Times New Roman" w:hAnsi="Times New Roman"/>
          <w:kern w:val="0"/>
          <w:lang w:val="id-ID"/>
        </w:rPr>
      </w:pPr>
    </w:p>
    <w:p w14:paraId="4944A8B6">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lang w:val="id-ID"/>
        </w:rPr>
        <w:t>Bahwa seluruh penggunaan uang sudah dilaporkan kepada bagian keuangan, dan rekap serta pelaksanaan kegiatan tersimpan dengan baik. Pada tahun tersebut Saksi digaji melalui transfer dari rekening PT SRI.</w:t>
      </w:r>
    </w:p>
    <w:p w14:paraId="6706AAE1">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 xml:space="preserve">Keterangan tersebut juga dikuatkan keterangan saksi </w:t>
      </w:r>
      <w:r>
        <w:rPr>
          <w:rFonts w:ascii="Times New Roman" w:hAnsi="Times New Roman"/>
          <w:lang w:val="id-ID"/>
        </w:rPr>
        <w:t>NOV</w:t>
      </w:r>
      <w:r>
        <w:rPr>
          <w:rFonts w:ascii="Times New Roman" w:hAnsi="Times New Roman"/>
          <w:lang w:val="id-ID"/>
        </w:rPr>
        <w:t>I</w:t>
      </w:r>
      <w:r>
        <w:rPr>
          <w:rFonts w:ascii="Times New Roman" w:hAnsi="Times New Roman"/>
          <w:lang w:val="id-ID"/>
        </w:rPr>
        <w:t xml:space="preserve">A WIDYANTI, </w:t>
      </w:r>
      <w:r>
        <w:rPr>
          <w:rFonts w:ascii="Times New Roman" w:hAnsi="Times New Roman"/>
          <w:lang w:val="id-ID"/>
        </w:rPr>
        <w:t>S.Ak</w:t>
      </w:r>
      <w:r>
        <w:rPr>
          <w:rFonts w:ascii="Times New Roman" w:hAnsi="Times New Roman"/>
          <w:lang w:val="id-ID"/>
        </w:rPr>
        <w:t>.</w:t>
      </w:r>
      <w:r>
        <w:rPr>
          <w:rFonts w:ascii="Times New Roman" w:hAnsi="Times New Roman"/>
          <w:kern w:val="0"/>
          <w:lang w:val="id-ID"/>
        </w:rPr>
        <w:t xml:space="preserve"> yang dihadirkan oleh Penuntut Umum, yang menerangkan sebagai berikut:</w:t>
      </w:r>
    </w:p>
    <w:p w14:paraId="49C46064">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Saksi mengetahui adanya pekerjaan di Tangerang dan Toba. Pengelolaan keuangan kedua proyek tersebut dilakukan oleh tim yang dibentuk oleh Terdakwa FEBRIYANTI, dan Saksi pernah membantu membuatkan tagihan proyek Toba.</w:t>
      </w:r>
    </w:p>
    <w:p w14:paraId="2822F626">
      <w:pPr>
        <w:pStyle w:val="style179"/>
        <w:spacing w:after="0" w:lineRule="auto" w:line="360"/>
        <w:ind w:left="1854"/>
        <w:jc w:val="both"/>
        <w:rPr>
          <w:rFonts w:ascii="Times New Roman" w:cs="Times New Roman" w:hAnsi="Times New Roman"/>
          <w:lang w:val="id-ID"/>
        </w:rPr>
      </w:pPr>
    </w:p>
    <w:p w14:paraId="2434EB32">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Saksi membenarkan keberadaan aplikasi </w:t>
      </w:r>
      <w:r>
        <w:rPr>
          <w:rFonts w:ascii="Times New Roman" w:cs="Times New Roman" w:hAnsi="Times New Roman"/>
          <w:lang w:val="id-ID"/>
        </w:rPr>
        <w:t>Apolo</w:t>
      </w:r>
      <w:r>
        <w:rPr>
          <w:rFonts w:ascii="Times New Roman" w:cs="Times New Roman" w:hAnsi="Times New Roman"/>
          <w:lang w:val="id-ID"/>
        </w:rPr>
        <w:t xml:space="preserve">, yaitu aplikasi untuk </w:t>
      </w:r>
      <w:r>
        <w:rPr>
          <w:rFonts w:ascii="Times New Roman" w:cs="Times New Roman" w:hAnsi="Times New Roman"/>
          <w:i/>
          <w:iCs/>
          <w:lang w:val="id-ID"/>
        </w:rPr>
        <w:t>reimbursement</w:t>
      </w:r>
      <w:r>
        <w:rPr>
          <w:rFonts w:ascii="Times New Roman" w:cs="Times New Roman" w:hAnsi="Times New Roman"/>
          <w:lang w:val="id-ID"/>
        </w:rPr>
        <w:t xml:space="preserve"> nota, di mana pengguna memasukkan nota ke dalam aplikasi untuk </w:t>
      </w:r>
      <w:r>
        <w:rPr>
          <w:rFonts w:ascii="Times New Roman" w:cs="Times New Roman" w:hAnsi="Times New Roman"/>
          <w:lang w:val="id-ID"/>
        </w:rPr>
        <w:t>di-</w:t>
      </w:r>
      <w:r>
        <w:rPr>
          <w:rFonts w:ascii="Times New Roman" w:cs="Times New Roman" w:hAnsi="Times New Roman"/>
          <w:i/>
          <w:iCs/>
          <w:lang w:val="id-ID"/>
        </w:rPr>
        <w:t>reimburse</w:t>
      </w:r>
      <w:r>
        <w:rPr>
          <w:rFonts w:ascii="Times New Roman" w:cs="Times New Roman" w:hAnsi="Times New Roman"/>
          <w:lang w:val="id-ID"/>
        </w:rPr>
        <w:t xml:space="preserve">. Nota yang masuk berasal dari banyak hal, termasuk dari proyek-proyek. Semua karyawan memiliki akses (dengan tingkat akses berbeda-beda), termasuk Direktur yang pernah memasukkan </w:t>
      </w:r>
      <w:r>
        <w:rPr>
          <w:rFonts w:ascii="Times New Roman" w:cs="Times New Roman" w:hAnsi="Times New Roman"/>
          <w:i/>
          <w:iCs/>
          <w:lang w:val="id-ID"/>
        </w:rPr>
        <w:t>reimbursement</w:t>
      </w:r>
      <w:r>
        <w:rPr>
          <w:rFonts w:ascii="Times New Roman" w:cs="Times New Roman" w:hAnsi="Times New Roman"/>
          <w:lang w:val="id-ID"/>
        </w:rPr>
        <w:t xml:space="preserve">, dan tidak ada batasan berapa kali dalam sebulan </w:t>
      </w:r>
      <w:r>
        <w:rPr>
          <w:rFonts w:ascii="Times New Roman" w:cs="Times New Roman" w:hAnsi="Times New Roman"/>
          <w:i/>
          <w:iCs/>
          <w:lang w:val="id-ID"/>
        </w:rPr>
        <w:t>reimbursement</w:t>
      </w:r>
      <w:r>
        <w:rPr>
          <w:rFonts w:ascii="Times New Roman" w:cs="Times New Roman" w:hAnsi="Times New Roman"/>
          <w:lang w:val="id-ID"/>
        </w:rPr>
        <w:t xml:space="preserve"> dapat diajukan, bisa seminggu sekali maupun sebulan sekali. Setahu Saksi, aplikasi tersebut dibuat untuk memudahkan jalur transaksi.</w:t>
      </w:r>
    </w:p>
    <w:p w14:paraId="58F367DC">
      <w:pPr>
        <w:pStyle w:val="style0"/>
        <w:spacing w:after="0" w:lineRule="auto" w:line="360"/>
        <w:jc w:val="both"/>
        <w:rPr>
          <w:rFonts w:ascii="Times New Roman" w:hAnsi="Times New Roman"/>
          <w:lang w:val="id-ID"/>
        </w:rPr>
      </w:pPr>
    </w:p>
    <w:p w14:paraId="469E4C1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b/>
          <w:bCs/>
          <w:u w:val="single"/>
          <w:lang w:val="id-ID"/>
        </w:rPr>
        <w:t>Bahwa arus kas PT SRI untuk operasional memang tidak terpenuhi, dan pada saat Saksi mengurus keuangan periode 2020-2022, kondisi kas lebih sering minus.</w:t>
      </w:r>
    </w:p>
    <w:p w14:paraId="1B1805FE">
      <w:pPr>
        <w:pStyle w:val="style0"/>
        <w:spacing w:after="0" w:lineRule="auto" w:line="360"/>
        <w:jc w:val="both"/>
        <w:rPr>
          <w:rFonts w:ascii="Times New Roman" w:hAnsi="Times New Roman"/>
          <w:lang w:val="id-ID"/>
        </w:rPr>
      </w:pPr>
    </w:p>
    <w:p w14:paraId="5F6D41AD">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b/>
          <w:bCs/>
          <w:u w:val="single"/>
          <w:lang w:val="id-ID"/>
        </w:rPr>
        <w:t>Bahwa Saksi sering menyaksikan Terdakwa FEBRIYANTI mentransfer dana ke PT SRI untuk menalangi, karena biaya operasional kurang sehingga menggunakan dana pribadi Terdakwa FEBRIYANTI, dan setelah PT SRI memiliki dana barulah dikembalikan kepada Terdakwa FEBRIYANTI. Saksi membenarkan bahwa BSB mengalami kerugian dari jual beli sampah.</w:t>
      </w:r>
    </w:p>
    <w:p w14:paraId="3DA0A0AE">
      <w:pPr>
        <w:pStyle w:val="style0"/>
        <w:spacing w:after="0" w:lineRule="auto" w:line="360"/>
        <w:jc w:val="both"/>
        <w:rPr>
          <w:rFonts w:ascii="Times New Roman" w:hAnsi="Times New Roman"/>
          <w:lang w:val="id-ID"/>
        </w:rPr>
      </w:pPr>
    </w:p>
    <w:p w14:paraId="5EA95974">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b/>
          <w:bCs/>
          <w:u w:val="single"/>
          <w:lang w:val="id-ID"/>
        </w:rPr>
        <w:t xml:space="preserve">Bahwa keuntungan penjualan sampah dari IKAWARNA masuk ke rekening yang dikelola oleh bagian </w:t>
      </w:r>
      <w:r>
        <w:rPr>
          <w:rFonts w:ascii="Times New Roman" w:cs="Times New Roman" w:hAnsi="Times New Roman"/>
          <w:b/>
          <w:bCs/>
          <w:i/>
          <w:iCs/>
          <w:u w:val="single"/>
          <w:lang w:val="id-ID"/>
        </w:rPr>
        <w:t>finance</w:t>
      </w:r>
      <w:r>
        <w:rPr>
          <w:rFonts w:ascii="Times New Roman" w:cs="Times New Roman" w:hAnsi="Times New Roman"/>
          <w:b/>
          <w:bCs/>
          <w:u w:val="single"/>
          <w:lang w:val="id-ID"/>
        </w:rPr>
        <w:t>.</w:t>
      </w:r>
    </w:p>
    <w:p w14:paraId="32FE082B">
      <w:pPr>
        <w:pStyle w:val="style179"/>
        <w:spacing w:after="0" w:lineRule="auto" w:line="360"/>
        <w:ind w:left="1211"/>
        <w:jc w:val="both"/>
        <w:rPr>
          <w:rFonts w:ascii="Times New Roman" w:cs="Times New Roman" w:hAnsi="Times New Roman"/>
          <w:kern w:val="0"/>
          <w:lang w:val="id-ID"/>
        </w:rPr>
      </w:pPr>
    </w:p>
    <w:p w14:paraId="79BA70D8">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 xml:space="preserve">Selanjutnya, saksi </w:t>
      </w:r>
      <w:r>
        <w:rPr>
          <w:rFonts w:ascii="Times New Roman" w:hAnsi="Times New Roman"/>
          <w:lang w:val="id-ID"/>
        </w:rPr>
        <w:t xml:space="preserve">ERWIN CHANDRA </w:t>
      </w:r>
      <w:r>
        <w:rPr>
          <w:rFonts w:ascii="Times New Roman" w:hAnsi="Times New Roman"/>
          <w:kern w:val="0"/>
          <w:lang w:val="id-ID"/>
        </w:rPr>
        <w:t>yang dihadirkan oleh Penuntut Umum, yang menerangkan sebagai berikut:</w:t>
      </w:r>
    </w:p>
    <w:p w14:paraId="1071D63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Saksi sering terlambat melakukan pembayaran, sampai dengan 2 (dua) bulan, karena Saksi sibuk dan hanya berstatus </w:t>
      </w:r>
      <w:r>
        <w:rPr>
          <w:rFonts w:ascii="Times New Roman" w:cs="Times New Roman" w:hAnsi="Times New Roman"/>
          <w:i/>
          <w:iCs/>
          <w:lang w:val="id-ID"/>
        </w:rPr>
        <w:t>volunteer</w:t>
      </w:r>
      <w:r>
        <w:rPr>
          <w:rFonts w:ascii="Times New Roman" w:cs="Times New Roman" w:hAnsi="Times New Roman"/>
          <w:lang w:val="id-ID"/>
        </w:rPr>
        <w:t>. Saksi membenarkan bahwa terdapat biaya yang harus ditutupi oleh PT SRI.</w:t>
      </w:r>
    </w:p>
    <w:p w14:paraId="611BFAA8">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 xml:space="preserve">Bahwa Saksi membenarkan adanya transfer ke Bapak </w:t>
      </w:r>
      <w:r>
        <w:rPr>
          <w:rFonts w:ascii="Times New Roman" w:cs="Times New Roman" w:hAnsi="Times New Roman"/>
          <w:lang w:val="id-ID"/>
        </w:rPr>
        <w:t>Erlof</w:t>
      </w:r>
      <w:r>
        <w:rPr>
          <w:rFonts w:ascii="Times New Roman" w:cs="Times New Roman" w:hAnsi="Times New Roman"/>
          <w:lang w:val="id-ID"/>
        </w:rPr>
        <w:t xml:space="preserve"> dan untuk operasional IKAWARNA, karena sejak awal IKAWARNA menyediakan kendaraan dan PT SRI yang membayar sewanya.</w:t>
      </w:r>
    </w:p>
    <w:p w14:paraId="4D5C452A">
      <w:pPr>
        <w:pStyle w:val="style179"/>
        <w:spacing w:after="0" w:lineRule="auto" w:line="360"/>
        <w:ind w:left="1854"/>
        <w:jc w:val="both"/>
        <w:rPr>
          <w:rFonts w:ascii="Times New Roman" w:cs="Times New Roman" w:hAnsi="Times New Roman"/>
          <w:lang w:val="id-ID"/>
        </w:rPr>
      </w:pPr>
    </w:p>
    <w:p w14:paraId="33BB753A">
      <w:pPr>
        <w:pStyle w:val="style0"/>
        <w:spacing w:after="0" w:lineRule="auto" w:line="360"/>
        <w:ind w:left="1494"/>
        <w:jc w:val="both"/>
        <w:rPr>
          <w:rFonts w:ascii="Times New Roman" w:hAnsi="Times New Roman"/>
          <w:lang w:val="id-ID"/>
        </w:rPr>
      </w:pPr>
      <w:r>
        <w:rPr>
          <w:rFonts w:ascii="Times New Roman" w:hAnsi="Times New Roman"/>
          <w:kern w:val="0"/>
          <w:lang w:val="id-ID"/>
        </w:rPr>
        <w:t>Keterangan</w:t>
      </w:r>
      <w:r>
        <w:rPr>
          <w:rFonts w:ascii="Times New Roman" w:hAnsi="Times New Roman"/>
          <w:lang w:val="id-ID"/>
        </w:rPr>
        <w:t xml:space="preserve"> saksi SHAFIRA EKA HADIPUTRI </w:t>
      </w:r>
      <w:r>
        <w:rPr>
          <w:rFonts w:ascii="Times New Roman" w:hAnsi="Times New Roman"/>
          <w:kern w:val="0"/>
          <w:lang w:val="id-ID"/>
        </w:rPr>
        <w:t>yang dihadirkan oleh Penuntut Umum, yang menerangkan sebagai berikut:</w:t>
      </w:r>
    </w:p>
    <w:p w14:paraId="01731A76">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benar terdapat kerja sama antara PT Aviasi dengan PT SRI untuk pekerjaan di Toba, di mana PT SRI diwakili oleh Terdakwa FEBRIYANTI.</w:t>
      </w:r>
    </w:p>
    <w:p w14:paraId="7060EDAB">
      <w:pPr>
        <w:pStyle w:val="style179"/>
        <w:spacing w:after="0" w:lineRule="auto" w:line="360"/>
        <w:ind w:left="1854"/>
        <w:jc w:val="both"/>
        <w:rPr>
          <w:rFonts w:ascii="Times New Roman" w:cs="Times New Roman" w:hAnsi="Times New Roman"/>
          <w:lang w:val="id-ID"/>
        </w:rPr>
      </w:pPr>
    </w:p>
    <w:p w14:paraId="7D41102F">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b/>
          <w:bCs/>
          <w:u w:val="single"/>
          <w:lang w:val="id-ID"/>
        </w:rPr>
        <w:t>Bahwa nilai kontrak pekerjaan tersebut adalah Rp150.000.000,- (seratus lima puluh juta Rupiah) untuk masing-masing pekerjaan, dan terdapat total 2 (dua) pekerjaan sehingga total nilai kontraknya adalah Rp300.000.000,- (tiga ratus juta Rupiah).</w:t>
      </w:r>
    </w:p>
    <w:p w14:paraId="22160929">
      <w:pPr>
        <w:pStyle w:val="style0"/>
        <w:spacing w:after="0" w:lineRule="auto" w:line="360"/>
        <w:jc w:val="both"/>
        <w:rPr>
          <w:rFonts w:ascii="Times New Roman" w:hAnsi="Times New Roman"/>
          <w:lang w:val="id-ID"/>
        </w:rPr>
      </w:pPr>
    </w:p>
    <w:p w14:paraId="44A690F4">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b/>
          <w:bCs/>
          <w:u w:val="single"/>
          <w:lang w:val="id-ID"/>
        </w:rPr>
        <w:t xml:space="preserve">Bahwa setelah diperlihatkan </w:t>
      </w:r>
      <w:r>
        <w:rPr>
          <w:rFonts w:ascii="Times New Roman" w:cs="Times New Roman" w:hAnsi="Times New Roman"/>
          <w:b/>
          <w:bCs/>
          <w:i/>
          <w:iCs/>
          <w:u w:val="single"/>
          <w:lang w:val="id-ID"/>
        </w:rPr>
        <w:t>invoice</w:t>
      </w:r>
      <w:r>
        <w:rPr>
          <w:rFonts w:ascii="Times New Roman" w:cs="Times New Roman" w:hAnsi="Times New Roman"/>
          <w:b/>
          <w:bCs/>
          <w:u w:val="single"/>
          <w:lang w:val="id-ID"/>
        </w:rPr>
        <w:t xml:space="preserve"> oleh Penasihat Hukum, Saksi menerangkan bahwa </w:t>
      </w:r>
      <w:r>
        <w:rPr>
          <w:rFonts w:ascii="Times New Roman" w:cs="Times New Roman" w:hAnsi="Times New Roman"/>
          <w:b/>
          <w:bCs/>
          <w:i/>
          <w:iCs/>
          <w:u w:val="single"/>
          <w:lang w:val="id-ID"/>
        </w:rPr>
        <w:t>invoice</w:t>
      </w:r>
      <w:r>
        <w:rPr>
          <w:rFonts w:ascii="Times New Roman" w:cs="Times New Roman" w:hAnsi="Times New Roman"/>
          <w:b/>
          <w:bCs/>
          <w:u w:val="single"/>
          <w:lang w:val="id-ID"/>
        </w:rPr>
        <w:t xml:space="preserve"> tersebut tidak sesuai, karena seharusnya terdapat 2 (dua) </w:t>
      </w:r>
      <w:r>
        <w:rPr>
          <w:rFonts w:ascii="Times New Roman" w:cs="Times New Roman" w:hAnsi="Times New Roman"/>
          <w:b/>
          <w:bCs/>
          <w:i/>
          <w:iCs/>
          <w:u w:val="single"/>
          <w:lang w:val="id-ID"/>
        </w:rPr>
        <w:t>invoice</w:t>
      </w:r>
      <w:r>
        <w:rPr>
          <w:rFonts w:ascii="Times New Roman" w:cs="Times New Roman" w:hAnsi="Times New Roman"/>
          <w:b/>
          <w:bCs/>
          <w:u w:val="single"/>
          <w:lang w:val="id-ID"/>
        </w:rPr>
        <w:t xml:space="preserve"> sesuai dengan 2 (dua) SPK dengan total Rp300.000.000,- (tiga ratus juta Rupiah), bukan Rp600.000.000,- (enam ratus juta Rupiah).</w:t>
      </w:r>
    </w:p>
    <w:p w14:paraId="19734899">
      <w:pPr>
        <w:pStyle w:val="style0"/>
        <w:spacing w:after="0" w:lineRule="auto" w:line="360"/>
        <w:jc w:val="both"/>
        <w:rPr>
          <w:rFonts w:ascii="Times New Roman" w:hAnsi="Times New Roman"/>
          <w:lang w:val="id-ID"/>
        </w:rPr>
      </w:pPr>
    </w:p>
    <w:p w14:paraId="4291FE33">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pekerjaan tersebut selesai dilaksanakan dan pembayarannya ditransfer dari rekening PT Aviasi ke rekening PT SRI.</w:t>
      </w:r>
    </w:p>
    <w:p w14:paraId="52AA2BB8">
      <w:pPr>
        <w:pStyle w:val="style0"/>
        <w:spacing w:after="0" w:lineRule="auto" w:line="360"/>
        <w:jc w:val="both"/>
        <w:rPr>
          <w:rFonts w:ascii="Times New Roman" w:hAnsi="Times New Roman"/>
          <w:lang w:val="id-ID"/>
        </w:rPr>
      </w:pPr>
    </w:p>
    <w:p w14:paraId="2566261A">
      <w:pPr>
        <w:pStyle w:val="style179"/>
        <w:numPr>
          <w:ilvl w:val="0"/>
          <w:numId w:val="11"/>
        </w:numPr>
        <w:spacing w:after="0" w:lineRule="auto" w:line="360"/>
        <w:jc w:val="both"/>
        <w:rPr>
          <w:rFonts w:ascii="Times New Roman" w:cs="Times New Roman" w:hAnsi="Times New Roman"/>
          <w:lang w:val="id-ID"/>
        </w:rPr>
      </w:pPr>
      <w:r>
        <w:rPr>
          <w:rFonts w:ascii="Times New Roman" w:cs="Times New Roman" w:hAnsi="Times New Roman"/>
          <w:lang w:val="id-ID"/>
        </w:rPr>
        <w:t>Bahwa pekerjaan dilaksanakan pada tahun 2023, sedangkan pembayarannya baru dilakukan pada tahun 2024, atau 1 (satu) tahun kemudian.</w:t>
      </w:r>
    </w:p>
    <w:p w14:paraId="7781B576">
      <w:pPr>
        <w:pStyle w:val="style179"/>
        <w:spacing w:after="0" w:lineRule="auto" w:line="360"/>
        <w:ind w:left="1211"/>
        <w:jc w:val="both"/>
        <w:rPr>
          <w:rFonts w:ascii="Times New Roman" w:cs="Times New Roman" w:hAnsi="Times New Roman"/>
          <w:kern w:val="0"/>
          <w:lang w:val="id-ID"/>
        </w:rPr>
      </w:pPr>
    </w:p>
    <w:p w14:paraId="7E698C47">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Keterangan</w:t>
      </w:r>
      <w:r>
        <w:rPr>
          <w:rFonts w:ascii="Times New Roman" w:hAnsi="Times New Roman"/>
          <w:lang w:val="id-ID"/>
        </w:rPr>
        <w:t xml:space="preserve"> saksi NURUL HIDAYATI SETIA PUTRI </w:t>
      </w:r>
      <w:r>
        <w:rPr>
          <w:rFonts w:ascii="Times New Roman" w:hAnsi="Times New Roman"/>
          <w:kern w:val="0"/>
          <w:lang w:val="id-ID"/>
        </w:rPr>
        <w:t xml:space="preserve">yang dihadirkan sebagai saksi </w:t>
      </w:r>
      <w:r>
        <w:rPr>
          <w:rFonts w:ascii="Times New Roman" w:eastAsia="Calibri" w:hAnsi="Times New Roman"/>
          <w:i/>
          <w:iCs/>
          <w:kern w:val="0"/>
          <w:lang w:val="id-ID"/>
          <w14:ligatures xmlns:w14="http://schemas.microsoft.com/office/word/2010/wordml" w14:val="standardContextual"/>
        </w:rPr>
        <w:t xml:space="preserve">a </w:t>
      </w:r>
      <w:r>
        <w:rPr>
          <w:rFonts w:ascii="Times New Roman" w:eastAsia="Calibri" w:hAnsi="Times New Roman"/>
          <w:i/>
          <w:iCs/>
          <w:kern w:val="0"/>
          <w:lang w:val="id-ID"/>
          <w14:ligatures xmlns:w14="http://schemas.microsoft.com/office/word/2010/wordml" w14:val="standardContextual"/>
        </w:rPr>
        <w:t>de</w:t>
      </w:r>
      <w:r>
        <w:rPr>
          <w:rFonts w:ascii="Times New Roman" w:eastAsia="Calibri" w:hAnsi="Times New Roman"/>
          <w:i/>
          <w:iCs/>
          <w:kern w:val="0"/>
          <w:lang w:val="id-ID"/>
          <w14:ligatures xmlns:w14="http://schemas.microsoft.com/office/word/2010/wordml" w14:val="standardContextual"/>
        </w:rPr>
        <w:t xml:space="preserve"> </w:t>
      </w:r>
      <w:r>
        <w:rPr>
          <w:rFonts w:ascii="Times New Roman" w:eastAsia="Calibri" w:hAnsi="Times New Roman"/>
          <w:i/>
          <w:iCs/>
          <w:kern w:val="0"/>
          <w:lang w:val="id-ID"/>
          <w14:ligatures xmlns:w14="http://schemas.microsoft.com/office/word/2010/wordml" w14:val="standardContextual"/>
        </w:rPr>
        <w:t>charge</w:t>
      </w:r>
      <w:r>
        <w:rPr>
          <w:rFonts w:ascii="Times New Roman" w:hAnsi="Times New Roman"/>
          <w:kern w:val="0"/>
          <w:lang w:val="id-ID"/>
        </w:rPr>
        <w:t xml:space="preserve"> oleh Terdakwa, yang menerangkan sebagai berikut:</w:t>
      </w:r>
    </w:p>
    <w:p w14:paraId="12D86B6B">
      <w:pPr>
        <w:pStyle w:val="style0"/>
        <w:spacing w:after="0" w:lineRule="auto" w:line="360"/>
        <w:ind w:left="1494"/>
        <w:jc w:val="both"/>
        <w:rPr>
          <w:rFonts w:ascii="Times New Roman" w:hAnsi="Times New Roman"/>
          <w:kern w:val="0"/>
          <w:lang w:val="id-ID"/>
        </w:rPr>
      </w:pPr>
    </w:p>
    <w:p w14:paraId="01902F29">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u w:val="single"/>
          <w:lang w:val="id-ID"/>
        </w:rPr>
        <w:t>Bahwa</w:t>
      </w:r>
      <w:r>
        <w:rPr>
          <w:rFonts w:ascii="Times New Roman" w:cs="Times New Roman" w:hAnsi="Times New Roman"/>
          <w:b/>
          <w:bCs/>
          <w:kern w:val="0"/>
          <w:u w:val="single"/>
          <w:lang w:val="id-ID"/>
        </w:rPr>
        <w:t xml:space="preserve"> kisaran kas PT SRI secara keseluruhan per bulan rata-rata tidak lebih dari Rp100.000.000,- (seratus juta Rupiah), sedangkan penggunaan kas untuk gaji karyawan, operasional, kebutuhan kantor, perbaikan mesin, penyusutan, dan kebutuhan gudang dapat mencapai Rp110.000.000,- (seratus sepuluh juta Rupiah) sampai dengan Rp140.000.000,- (seratus empat puluh juta Rupiah) dalam satu bulan, sehingga kas PT SRI kerap tidak mencukupi (minus), meski demikian, gaji karyawan tidak pernah mengalami keterlambatan pembayaran.</w:t>
      </w:r>
    </w:p>
    <w:p w14:paraId="6D3A6A0F">
      <w:pPr>
        <w:pStyle w:val="style179"/>
        <w:spacing w:after="0" w:lineRule="auto" w:line="360"/>
        <w:ind w:left="1854"/>
        <w:jc w:val="both"/>
        <w:rPr>
          <w:rFonts w:ascii="Times New Roman" w:cs="Times New Roman" w:hAnsi="Times New Roman"/>
          <w:b/>
          <w:bCs/>
          <w:kern w:val="0"/>
          <w:u w:val="single"/>
          <w:lang w:val="id-ID"/>
        </w:rPr>
      </w:pPr>
    </w:p>
    <w:p w14:paraId="3DED745A">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 xml:space="preserve">Bahwa apabila kas kurang, bagian </w:t>
      </w:r>
      <w:r>
        <w:rPr>
          <w:rFonts w:ascii="Times New Roman" w:cs="Times New Roman" w:hAnsi="Times New Roman"/>
          <w:b/>
          <w:bCs/>
          <w:i/>
          <w:iCs/>
          <w:kern w:val="0"/>
          <w:u w:val="single"/>
          <w:lang w:val="id-ID"/>
        </w:rPr>
        <w:t>finance</w:t>
      </w:r>
      <w:r>
        <w:rPr>
          <w:rFonts w:ascii="Times New Roman" w:cs="Times New Roman" w:hAnsi="Times New Roman"/>
          <w:b/>
          <w:bCs/>
          <w:kern w:val="0"/>
          <w:u w:val="single"/>
          <w:lang w:val="id-ID"/>
        </w:rPr>
        <w:t xml:space="preserve"> mengajukan permohonan dana talangan kepada Direktur, dan Direktur memberikan talangan dana untuk menutupi kekurangan kas tersebut.</w:t>
      </w:r>
    </w:p>
    <w:p w14:paraId="72DD38E8">
      <w:pPr>
        <w:pStyle w:val="style179"/>
        <w:spacing w:after="0" w:lineRule="auto" w:line="360"/>
        <w:ind w:left="1854"/>
        <w:jc w:val="both"/>
        <w:rPr>
          <w:rFonts w:ascii="Times New Roman" w:cs="Times New Roman" w:hAnsi="Times New Roman"/>
          <w:b/>
          <w:bCs/>
          <w:kern w:val="0"/>
          <w:u w:val="single"/>
          <w:lang w:val="id-ID"/>
        </w:rPr>
      </w:pPr>
    </w:p>
    <w:p w14:paraId="128F1788">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kern w:val="0"/>
          <w:lang w:val="id-ID"/>
        </w:rPr>
        <w:t xml:space="preserve">Bahwa selain beban tetap seperti gaji dan listrik, terdapat pula beban </w:t>
      </w:r>
      <w:r>
        <w:rPr>
          <w:rFonts w:ascii="Times New Roman" w:cs="Times New Roman" w:hAnsi="Times New Roman"/>
          <w:kern w:val="0"/>
          <w:lang w:val="id-ID"/>
        </w:rPr>
        <w:t>projek</w:t>
      </w:r>
      <w:r>
        <w:rPr>
          <w:rFonts w:ascii="Times New Roman" w:cs="Times New Roman" w:hAnsi="Times New Roman"/>
          <w:kern w:val="0"/>
          <w:lang w:val="id-ID"/>
        </w:rPr>
        <w:t xml:space="preserve"> yang sifatnya fluktuatif dan membutuhkan modal, seperti untuk perjalanan dinas, pembelian </w:t>
      </w:r>
      <w:r>
        <w:rPr>
          <w:rFonts w:ascii="Times New Roman" w:cs="Times New Roman" w:hAnsi="Times New Roman"/>
          <w:kern w:val="0"/>
          <w:lang w:val="id-ID"/>
        </w:rPr>
        <w:t>trashbag</w:t>
      </w:r>
      <w:r>
        <w:rPr>
          <w:rFonts w:ascii="Times New Roman" w:cs="Times New Roman" w:hAnsi="Times New Roman"/>
          <w:kern w:val="0"/>
          <w:lang w:val="id-ID"/>
        </w:rPr>
        <w:t xml:space="preserve">, dan gaji </w:t>
      </w:r>
      <w:r>
        <w:rPr>
          <w:rFonts w:ascii="Times New Roman" w:cs="Times New Roman" w:hAnsi="Times New Roman"/>
          <w:i/>
          <w:iCs/>
          <w:kern w:val="0"/>
          <w:lang w:val="id-ID"/>
        </w:rPr>
        <w:t>manpower</w:t>
      </w:r>
      <w:r>
        <w:rPr>
          <w:rFonts w:ascii="Times New Roman" w:cs="Times New Roman" w:hAnsi="Times New Roman"/>
          <w:kern w:val="0"/>
          <w:lang w:val="id-ID"/>
        </w:rPr>
        <w:t xml:space="preserve"> (contohnya pada </w:t>
      </w:r>
      <w:r>
        <w:rPr>
          <w:rFonts w:ascii="Times New Roman" w:cs="Times New Roman" w:hAnsi="Times New Roman"/>
          <w:kern w:val="0"/>
          <w:lang w:val="id-ID"/>
        </w:rPr>
        <w:t>projek</w:t>
      </w:r>
      <w:r>
        <w:rPr>
          <w:rFonts w:ascii="Times New Roman" w:cs="Times New Roman" w:hAnsi="Times New Roman"/>
          <w:kern w:val="0"/>
          <w:lang w:val="id-ID"/>
        </w:rPr>
        <w:t xml:space="preserve"> F1H2O).</w:t>
      </w:r>
    </w:p>
    <w:p w14:paraId="520537F2">
      <w:pPr>
        <w:pStyle w:val="style179"/>
        <w:spacing w:after="0" w:lineRule="auto" w:line="360"/>
        <w:ind w:left="1854"/>
        <w:jc w:val="both"/>
        <w:rPr>
          <w:rFonts w:ascii="Times New Roman" w:cs="Times New Roman" w:hAnsi="Times New Roman"/>
          <w:b/>
          <w:bCs/>
          <w:kern w:val="0"/>
          <w:u w:val="single"/>
          <w:lang w:val="id-ID"/>
        </w:rPr>
      </w:pPr>
    </w:p>
    <w:p w14:paraId="7AE9D691">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 xml:space="preserve">Bahwa terdapat mekanisme </w:t>
      </w:r>
      <w:r>
        <w:rPr>
          <w:rFonts w:ascii="Times New Roman" w:cs="Times New Roman" w:hAnsi="Times New Roman"/>
          <w:b/>
          <w:bCs/>
          <w:i/>
          <w:iCs/>
          <w:kern w:val="0"/>
          <w:u w:val="single"/>
          <w:lang w:val="id-ID"/>
        </w:rPr>
        <w:t>cash</w:t>
      </w:r>
      <w:r>
        <w:rPr>
          <w:rFonts w:ascii="Times New Roman" w:cs="Times New Roman" w:hAnsi="Times New Roman"/>
          <w:b/>
          <w:bCs/>
          <w:i/>
          <w:iCs/>
          <w:kern w:val="0"/>
          <w:u w:val="single"/>
          <w:lang w:val="id-ID"/>
        </w:rPr>
        <w:t xml:space="preserve"> </w:t>
      </w:r>
      <w:r>
        <w:rPr>
          <w:rFonts w:ascii="Times New Roman" w:cs="Times New Roman" w:hAnsi="Times New Roman"/>
          <w:b/>
          <w:bCs/>
          <w:i/>
          <w:iCs/>
          <w:kern w:val="0"/>
          <w:u w:val="single"/>
          <w:lang w:val="id-ID"/>
        </w:rPr>
        <w:t>advance</w:t>
      </w:r>
      <w:r>
        <w:rPr>
          <w:rFonts w:ascii="Times New Roman" w:cs="Times New Roman" w:hAnsi="Times New Roman"/>
          <w:b/>
          <w:bCs/>
          <w:kern w:val="0"/>
          <w:u w:val="single"/>
          <w:lang w:val="id-ID"/>
        </w:rPr>
        <w:t xml:space="preserve"> untuk perjalanan dinas, serta mekanisme </w:t>
      </w:r>
      <w:r>
        <w:rPr>
          <w:rFonts w:ascii="Times New Roman" w:cs="Times New Roman" w:hAnsi="Times New Roman"/>
          <w:b/>
          <w:bCs/>
          <w:i/>
          <w:iCs/>
          <w:kern w:val="0"/>
          <w:u w:val="single"/>
          <w:lang w:val="id-ID"/>
        </w:rPr>
        <w:t>reimburse</w:t>
      </w:r>
      <w:r>
        <w:rPr>
          <w:rFonts w:ascii="Times New Roman" w:cs="Times New Roman" w:hAnsi="Times New Roman"/>
          <w:b/>
          <w:bCs/>
          <w:kern w:val="0"/>
          <w:u w:val="single"/>
          <w:lang w:val="id-ID"/>
        </w:rPr>
        <w:t xml:space="preserve"> melalui aplikasi </w:t>
      </w:r>
      <w:r>
        <w:rPr>
          <w:rFonts w:ascii="Times New Roman" w:cs="Times New Roman" w:hAnsi="Times New Roman"/>
          <w:b/>
          <w:bCs/>
          <w:kern w:val="0"/>
          <w:u w:val="single"/>
          <w:lang w:val="id-ID"/>
        </w:rPr>
        <w:t>Apolo</w:t>
      </w:r>
      <w:r>
        <w:rPr>
          <w:rFonts w:ascii="Times New Roman" w:cs="Times New Roman" w:hAnsi="Times New Roman"/>
          <w:b/>
          <w:bCs/>
          <w:kern w:val="0"/>
          <w:u w:val="single"/>
          <w:lang w:val="id-ID"/>
        </w:rPr>
        <w:t xml:space="preserve"> apabila pekerja menggunakan dana pribadi, dengan sumber dana sebagian dari kas PT SRI dan sebagian lagi ditransfer langsung oleh Terdakwa FEBRIYANTI selaku Direktur PT SRI pada saat itu.</w:t>
      </w:r>
    </w:p>
    <w:p w14:paraId="7D504845">
      <w:pPr>
        <w:pStyle w:val="style179"/>
        <w:spacing w:after="0" w:lineRule="auto" w:line="360"/>
        <w:ind w:left="1854"/>
        <w:jc w:val="both"/>
        <w:rPr>
          <w:rFonts w:ascii="Times New Roman" w:cs="Times New Roman" w:hAnsi="Times New Roman"/>
          <w:b/>
          <w:bCs/>
          <w:kern w:val="0"/>
          <w:u w:val="single"/>
          <w:lang w:val="id-ID"/>
        </w:rPr>
      </w:pPr>
    </w:p>
    <w:p w14:paraId="351045F7">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 xml:space="preserve">Bahwa Terdakwa FEBRIYANTI selaku Direktur turut melakukan kegiatan operasional perusahaan dan mengeluarkan biaya sendiri untuk kegiatan tersebut. Terdakwa FEBRIYANTI tidak pernah mengajukan </w:t>
      </w:r>
      <w:r>
        <w:rPr>
          <w:rFonts w:ascii="Times New Roman" w:cs="Times New Roman" w:hAnsi="Times New Roman"/>
          <w:b/>
          <w:bCs/>
          <w:i/>
          <w:iCs/>
          <w:kern w:val="0"/>
          <w:u w:val="single"/>
          <w:lang w:val="id-ID"/>
        </w:rPr>
        <w:t>cash</w:t>
      </w:r>
      <w:r>
        <w:rPr>
          <w:rFonts w:ascii="Times New Roman" w:cs="Times New Roman" w:hAnsi="Times New Roman"/>
          <w:b/>
          <w:bCs/>
          <w:i/>
          <w:iCs/>
          <w:kern w:val="0"/>
          <w:u w:val="single"/>
          <w:lang w:val="id-ID"/>
        </w:rPr>
        <w:t xml:space="preserve"> </w:t>
      </w:r>
      <w:r>
        <w:rPr>
          <w:rFonts w:ascii="Times New Roman" w:cs="Times New Roman" w:hAnsi="Times New Roman"/>
          <w:b/>
          <w:bCs/>
          <w:i/>
          <w:iCs/>
          <w:kern w:val="0"/>
          <w:u w:val="single"/>
          <w:lang w:val="id-ID"/>
        </w:rPr>
        <w:t>advance</w:t>
      </w:r>
      <w:r>
        <w:rPr>
          <w:rFonts w:ascii="Times New Roman" w:cs="Times New Roman" w:hAnsi="Times New Roman"/>
          <w:b/>
          <w:bCs/>
          <w:kern w:val="0"/>
          <w:u w:val="single"/>
          <w:lang w:val="id-ID"/>
        </w:rPr>
        <w:t xml:space="preserve">, namun pernah mengajukan </w:t>
      </w:r>
      <w:r>
        <w:rPr>
          <w:rFonts w:ascii="Times New Roman" w:cs="Times New Roman" w:hAnsi="Times New Roman"/>
          <w:b/>
          <w:bCs/>
          <w:kern w:val="0"/>
          <w:u w:val="single"/>
          <w:lang w:val="id-ID"/>
        </w:rPr>
        <w:t>reimburse</w:t>
      </w:r>
      <w:r>
        <w:rPr>
          <w:rFonts w:ascii="Times New Roman" w:cs="Times New Roman" w:hAnsi="Times New Roman"/>
          <w:b/>
          <w:bCs/>
          <w:kern w:val="0"/>
          <w:u w:val="single"/>
          <w:lang w:val="id-ID"/>
        </w:rPr>
        <w:t xml:space="preserve"> melalui aplikasi </w:t>
      </w:r>
      <w:r>
        <w:rPr>
          <w:rFonts w:ascii="Times New Roman" w:cs="Times New Roman" w:hAnsi="Times New Roman"/>
          <w:b/>
          <w:bCs/>
          <w:kern w:val="0"/>
          <w:u w:val="single"/>
          <w:lang w:val="id-ID"/>
        </w:rPr>
        <w:t>Apolo</w:t>
      </w:r>
      <w:r>
        <w:rPr>
          <w:rFonts w:ascii="Times New Roman" w:cs="Times New Roman" w:hAnsi="Times New Roman"/>
          <w:b/>
          <w:bCs/>
          <w:kern w:val="0"/>
          <w:u w:val="single"/>
          <w:lang w:val="id-ID"/>
        </w:rPr>
        <w:t xml:space="preserve"> sebesar Rp1.400.000,- (satu juta empat ratus ribu Rupiah).</w:t>
      </w:r>
    </w:p>
    <w:p w14:paraId="44EB228A">
      <w:pPr>
        <w:pStyle w:val="style179"/>
        <w:spacing w:after="0" w:lineRule="auto" w:line="360"/>
        <w:ind w:left="1854"/>
        <w:jc w:val="both"/>
        <w:rPr>
          <w:rFonts w:ascii="Times New Roman" w:cs="Times New Roman" w:hAnsi="Times New Roman"/>
          <w:b/>
          <w:bCs/>
          <w:kern w:val="0"/>
          <w:u w:val="single"/>
          <w:lang w:val="id-ID"/>
        </w:rPr>
      </w:pPr>
    </w:p>
    <w:p w14:paraId="32AB10A6">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kern w:val="0"/>
          <w:lang w:val="id-ID"/>
        </w:rPr>
        <w:t>Bahwa Saksi tidak mengetahui asal dana yang digunakan Terdakwa FEBRIYANTI untuk kegiatan operasional tersebut, namun kegiatan operasional perusahaan tetap berjalan sebagaimana mestinya.</w:t>
      </w:r>
    </w:p>
    <w:p w14:paraId="2CC5EBDF">
      <w:pPr>
        <w:pStyle w:val="style179"/>
        <w:spacing w:after="0" w:lineRule="auto" w:line="360"/>
        <w:ind w:left="1854"/>
        <w:jc w:val="both"/>
        <w:rPr>
          <w:rFonts w:ascii="Times New Roman" w:cs="Times New Roman" w:hAnsi="Times New Roman"/>
          <w:b/>
          <w:bCs/>
          <w:kern w:val="0"/>
          <w:u w:val="single"/>
          <w:lang w:val="id-ID"/>
        </w:rPr>
      </w:pPr>
    </w:p>
    <w:p w14:paraId="0189E63D">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 xml:space="preserve">Bahwa terkait </w:t>
      </w:r>
      <w:r>
        <w:rPr>
          <w:rFonts w:ascii="Times New Roman" w:cs="Times New Roman" w:hAnsi="Times New Roman"/>
          <w:b/>
          <w:bCs/>
          <w:kern w:val="0"/>
          <w:u w:val="single"/>
          <w:lang w:val="id-ID"/>
        </w:rPr>
        <w:t>projek</w:t>
      </w:r>
      <w:r>
        <w:rPr>
          <w:rFonts w:ascii="Times New Roman" w:cs="Times New Roman" w:hAnsi="Times New Roman"/>
          <w:b/>
          <w:bCs/>
          <w:kern w:val="0"/>
          <w:u w:val="single"/>
          <w:lang w:val="id-ID"/>
        </w:rPr>
        <w:t xml:space="preserve"> dengan IKAWARNA, Saksi pernah membuat laporan keuangannya, dengan komponen pengeluaran antara lain meliputi pembayaran ke BLUD, pembayaran ke </w:t>
      </w:r>
      <w:r>
        <w:rPr>
          <w:rFonts w:ascii="Times New Roman" w:cs="Times New Roman" w:hAnsi="Times New Roman"/>
          <w:b/>
          <w:bCs/>
          <w:kern w:val="0"/>
          <w:u w:val="single"/>
          <w:lang w:val="id-ID"/>
        </w:rPr>
        <w:t>Rekosistem</w:t>
      </w:r>
      <w:r>
        <w:rPr>
          <w:rFonts w:ascii="Times New Roman" w:cs="Times New Roman" w:hAnsi="Times New Roman"/>
          <w:b/>
          <w:bCs/>
          <w:kern w:val="0"/>
          <w:u w:val="single"/>
          <w:lang w:val="id-ID"/>
        </w:rPr>
        <w:t xml:space="preserve">, sewa kendaraan, biaya gaji </w:t>
      </w:r>
      <w:r>
        <w:rPr>
          <w:rFonts w:ascii="Times New Roman" w:cs="Times New Roman" w:hAnsi="Times New Roman"/>
          <w:b/>
          <w:bCs/>
          <w:i/>
          <w:iCs/>
          <w:kern w:val="0"/>
          <w:u w:val="single"/>
          <w:lang w:val="id-ID"/>
        </w:rPr>
        <w:t>manpower</w:t>
      </w:r>
      <w:r>
        <w:rPr>
          <w:rFonts w:ascii="Times New Roman" w:cs="Times New Roman" w:hAnsi="Times New Roman"/>
          <w:b/>
          <w:bCs/>
          <w:kern w:val="0"/>
          <w:u w:val="single"/>
          <w:lang w:val="id-ID"/>
        </w:rPr>
        <w:t>, air, dan internet.</w:t>
      </w:r>
    </w:p>
    <w:p w14:paraId="7CF7F9D1">
      <w:pPr>
        <w:pStyle w:val="style179"/>
        <w:spacing w:after="0" w:lineRule="auto" w:line="360"/>
        <w:ind w:left="1854"/>
        <w:jc w:val="both"/>
        <w:rPr>
          <w:rFonts w:ascii="Times New Roman" w:cs="Times New Roman" w:hAnsi="Times New Roman"/>
          <w:b/>
          <w:bCs/>
          <w:kern w:val="0"/>
          <w:u w:val="single"/>
          <w:lang w:val="id-ID"/>
        </w:rPr>
      </w:pPr>
    </w:p>
    <w:p w14:paraId="2F58265F">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Bahwa pembayaran ke BLUD adalah untuk keperluan pembuangan sampah, didasarkan pada penagihan resmi bulanan dari BLUD, dan pembayaran tersebut wajar serta merupakan bagian dari pelaksanaan pekerjaan IKAWARNA itu sendiri.</w:t>
      </w:r>
      <w:r>
        <w:rPr>
          <w:rFonts w:ascii="Times New Roman" w:cs="Times New Roman" w:hAnsi="Times New Roman"/>
          <w:kern w:val="0"/>
          <w:lang w:val="id-ID"/>
        </w:rPr>
        <w:t xml:space="preserve"> Adapun </w:t>
      </w:r>
      <w:r>
        <w:rPr>
          <w:rFonts w:ascii="Times New Roman" w:cs="Times New Roman" w:hAnsi="Times New Roman"/>
          <w:kern w:val="0"/>
          <w:lang w:val="id-ID"/>
        </w:rPr>
        <w:t>Rekosistem</w:t>
      </w:r>
      <w:r>
        <w:rPr>
          <w:rFonts w:ascii="Times New Roman" w:cs="Times New Roman" w:hAnsi="Times New Roman"/>
          <w:kern w:val="0"/>
          <w:lang w:val="id-ID"/>
        </w:rPr>
        <w:t xml:space="preserve"> merupakan PT rekanan PT SRI untuk pembayaran pengelolaan dan pengangkutan sampah tiap rumah dalam pekerjaan IKAWARNA, yang memiliki tagihan dan </w:t>
      </w:r>
      <w:r>
        <w:rPr>
          <w:rFonts w:ascii="Times New Roman" w:cs="Times New Roman" w:hAnsi="Times New Roman"/>
          <w:kern w:val="0"/>
          <w:lang w:val="id-ID"/>
        </w:rPr>
        <w:t>invoice</w:t>
      </w:r>
      <w:r>
        <w:rPr>
          <w:rFonts w:ascii="Times New Roman" w:cs="Times New Roman" w:hAnsi="Times New Roman"/>
          <w:kern w:val="0"/>
          <w:lang w:val="id-ID"/>
        </w:rPr>
        <w:t xml:space="preserve"> resmi, dan tetap berjalan sampai dengan Saksi selesai bekerja di PT SRI tanpa ada pergantian ke vendor lain termasuk ke PT INGRAM.</w:t>
      </w:r>
    </w:p>
    <w:p w14:paraId="5A03327B">
      <w:pPr>
        <w:pStyle w:val="style0"/>
        <w:spacing w:after="0" w:lineRule="auto" w:line="360"/>
        <w:jc w:val="both"/>
        <w:rPr>
          <w:rFonts w:ascii="Times New Roman" w:hAnsi="Times New Roman"/>
          <w:b/>
          <w:bCs/>
          <w:kern w:val="0"/>
          <w:u w:val="single"/>
          <w:lang w:val="id-ID"/>
        </w:rPr>
      </w:pPr>
    </w:p>
    <w:p w14:paraId="78FD8282">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kern w:val="0"/>
          <w:lang w:val="id-ID"/>
        </w:rPr>
        <w:t>Bahwa Saksi pernah membaca akta PT SRI dan mengetahui pemegang sahamnya adalah Yayasan Solusi Bersinar Indonesia dan Saksi Ferry.</w:t>
      </w:r>
    </w:p>
    <w:p w14:paraId="1D3384E1">
      <w:pPr>
        <w:pStyle w:val="style0"/>
        <w:spacing w:after="0" w:lineRule="auto" w:line="360"/>
        <w:jc w:val="both"/>
        <w:rPr>
          <w:rFonts w:ascii="Times New Roman" w:hAnsi="Times New Roman"/>
          <w:b/>
          <w:bCs/>
          <w:kern w:val="0"/>
          <w:u w:val="single"/>
          <w:lang w:val="id-ID"/>
        </w:rPr>
      </w:pPr>
    </w:p>
    <w:p w14:paraId="0630766B">
      <w:pPr>
        <w:pStyle w:val="style179"/>
        <w:numPr>
          <w:ilvl w:val="0"/>
          <w:numId w:val="11"/>
        </w:numPr>
        <w:spacing w:after="0" w:lineRule="auto" w:line="360"/>
        <w:jc w:val="both"/>
        <w:rPr>
          <w:rFonts w:ascii="Times New Roman" w:cs="Times New Roman" w:hAnsi="Times New Roman"/>
          <w:b/>
          <w:bCs/>
          <w:kern w:val="0"/>
          <w:u w:val="single"/>
          <w:lang w:val="id-ID"/>
        </w:rPr>
      </w:pPr>
      <w:r>
        <w:rPr>
          <w:rFonts w:ascii="Times New Roman" w:cs="Times New Roman" w:hAnsi="Times New Roman"/>
          <w:b/>
          <w:bCs/>
          <w:kern w:val="0"/>
          <w:u w:val="single"/>
          <w:lang w:val="id-ID"/>
        </w:rPr>
        <w:t>Bahwa yang melakukan pengurusan secara aktif dan aktual sehari-hari di PT SRI adalah Direktur, yaitu Terdakwa, dan hanya ada 1 (satu) Direktur; sepanjang pengetahuan Saksi, Komisaris tidak pernah menjalankan fungsi dan tanggung jawabnya, tidak pernah meminta laporan tahunan, dan tidak pernah datang ke perusahaan maupun melakukan pengawasan sama sekali.</w:t>
      </w:r>
    </w:p>
    <w:p w14:paraId="42748575">
      <w:pPr>
        <w:pStyle w:val="style0"/>
        <w:spacing w:after="0" w:lineRule="auto" w:line="360"/>
        <w:jc w:val="both"/>
        <w:rPr>
          <w:rFonts w:ascii="Times New Roman" w:hAnsi="Times New Roman"/>
          <w:b/>
          <w:bCs/>
          <w:kern w:val="0"/>
          <w:u w:val="single"/>
          <w:lang w:val="id-ID"/>
        </w:rPr>
      </w:pPr>
    </w:p>
    <w:p w14:paraId="50BB4B90">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 xml:space="preserve">Keterangan saksi tersebut juga diperkuat dengan keterangan ahli </w:t>
      </w:r>
      <w:r>
        <w:rPr>
          <w:rFonts w:ascii="Times New Roman" w:eastAsia="Calibri" w:hAnsi="Times New Roman"/>
          <w:kern w:val="0"/>
          <w:lang w:val="id-ID"/>
          <w14:ligatures xmlns:w14="http://schemas.microsoft.com/office/word/2010/wordml" w14:val="standardContextual"/>
        </w:rPr>
        <w:t>PUPUNG FAISAL, S.H., M.H.</w:t>
      </w:r>
      <w:r>
        <w:rPr>
          <w:rFonts w:ascii="Times New Roman" w:hAnsi="Times New Roman"/>
          <w:kern w:val="0"/>
          <w:lang w:val="id-ID"/>
        </w:rPr>
        <w:t>, ahli hukum perusahaan yang menerangkan sebagai berikut:</w:t>
      </w:r>
    </w:p>
    <w:p w14:paraId="6810E419">
      <w:pPr>
        <w:pStyle w:val="style0"/>
        <w:spacing w:after="0" w:lineRule="auto" w:line="360"/>
        <w:ind w:left="1494"/>
        <w:jc w:val="both"/>
        <w:rPr>
          <w:rFonts w:ascii="Times New Roman" w:hAnsi="Times New Roman"/>
          <w:kern w:val="0"/>
          <w:lang w:val="id-ID"/>
        </w:rPr>
      </w:pPr>
    </w:p>
    <w:p w14:paraId="6B819852">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untuk melakukan pembayaran kepada vendor, melakukan </w:t>
      </w:r>
      <w:r>
        <w:rPr>
          <w:rFonts w:ascii="Times New Roman" w:cs="Times New Roman" w:hAnsi="Times New Roman"/>
          <w:i/>
          <w:iCs/>
          <w:kern w:val="0"/>
          <w:lang w:val="id-ID"/>
        </w:rPr>
        <w:t>reimbursement</w:t>
      </w:r>
      <w:r>
        <w:rPr>
          <w:rFonts w:ascii="Times New Roman" w:cs="Times New Roman" w:hAnsi="Times New Roman"/>
          <w:kern w:val="0"/>
          <w:lang w:val="id-ID"/>
        </w:rPr>
        <w:t xml:space="preserve">, atau membayar kewajiban-kewajiban perusahaan kepada pihak ketiga, berdasarkan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 tidak diatur bahwa Direksi memerlukan persetujuan Dewan Komisaris maupun RUPS, dan anggaran dasar yang standar juga biasanya tidak mengatur demikian. Jika tidak diatur dalam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 maupun Anggaran Dasar, maka Direksi dapat bertindak sendiri.</w:t>
      </w:r>
    </w:p>
    <w:p w14:paraId="11F2C904">
      <w:pPr>
        <w:pStyle w:val="style179"/>
        <w:spacing w:after="0" w:lineRule="auto" w:line="360"/>
        <w:ind w:left="1854"/>
        <w:jc w:val="both"/>
        <w:rPr>
          <w:rFonts w:ascii="Times New Roman" w:cs="Times New Roman" w:hAnsi="Times New Roman"/>
          <w:kern w:val="0"/>
          <w:lang w:val="id-ID"/>
        </w:rPr>
      </w:pPr>
    </w:p>
    <w:p w14:paraId="2ABD15B4">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penggunaan rekening atas nama perseroan oleh Direksi untuk kegiatan operasional perusahaan, kata kuncinya adalah apakah diatur atau tidak dalam </w:t>
      </w:r>
      <w:r>
        <w:rPr>
          <w:rFonts w:ascii="Times New Roman" w:cs="Times New Roman" w:hAnsi="Times New Roman"/>
          <w:kern w:val="0"/>
          <w:lang w:val="id-ID"/>
        </w:rPr>
        <w:t>Undang-Undang</w:t>
      </w:r>
      <w:r>
        <w:rPr>
          <w:rFonts w:ascii="Times New Roman" w:cs="Times New Roman" w:hAnsi="Times New Roman"/>
          <w:kern w:val="0"/>
          <w:lang w:val="id-ID"/>
        </w:rPr>
        <w:t xml:space="preserve"> Perseroan Terbatas maupun Anggaran Dasar. Jika tidak diatur maka tidak perlu persetujuan Dewan Komisaris dan termasuk tindakan sehari-hari, sehingga harus dilihat </w:t>
      </w:r>
      <w:r>
        <w:rPr>
          <w:rFonts w:ascii="Times New Roman" w:cs="Times New Roman" w:hAnsi="Times New Roman"/>
          <w:kern w:val="0"/>
          <w:lang w:val="id-ID"/>
        </w:rPr>
        <w:t>Undang-Undang</w:t>
      </w:r>
      <w:r>
        <w:rPr>
          <w:rFonts w:ascii="Times New Roman" w:cs="Times New Roman" w:hAnsi="Times New Roman"/>
          <w:kern w:val="0"/>
          <w:lang w:val="id-ID"/>
        </w:rPr>
        <w:t xml:space="preserve"> dan Anggaran Dasarnya.</w:t>
      </w:r>
    </w:p>
    <w:p w14:paraId="07FCC87D">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 xml:space="preserve">Keterangan ahli </w:t>
      </w:r>
      <w:r>
        <w:rPr>
          <w:rFonts w:ascii="Times New Roman" w:eastAsia="Calibri" w:hAnsi="Times New Roman"/>
          <w:kern w:val="0"/>
          <w:lang w:val="id-ID"/>
          <w14:ligatures xmlns:w14="http://schemas.microsoft.com/office/word/2010/wordml" w14:val="standardContextual"/>
        </w:rPr>
        <w:t>RULLY HERDITA RAMADHANI, S.H., M.H</w:t>
      </w:r>
      <w:r>
        <w:rPr>
          <w:rFonts w:ascii="Times New Roman" w:hAnsi="Times New Roman"/>
          <w:kern w:val="0"/>
          <w:lang w:val="id-ID"/>
        </w:rPr>
        <w:t>, ahli hukum pidana yang menerangkan sebagai berikut:</w:t>
      </w:r>
    </w:p>
    <w:p w14:paraId="197ABAF7">
      <w:pPr>
        <w:pStyle w:val="style0"/>
        <w:spacing w:after="0" w:lineRule="auto" w:line="360"/>
        <w:ind w:left="1494"/>
        <w:jc w:val="both"/>
        <w:rPr>
          <w:rFonts w:ascii="Times New Roman" w:hAnsi="Times New Roman"/>
          <w:kern w:val="0"/>
          <w:lang w:val="id-ID"/>
        </w:rPr>
      </w:pPr>
    </w:p>
    <w:p w14:paraId="3CE2D091">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dalam hal transaksi bertujuan untuk </w:t>
      </w:r>
      <w:r>
        <w:rPr>
          <w:rFonts w:ascii="Times New Roman" w:cs="Times New Roman" w:hAnsi="Times New Roman"/>
          <w:kern w:val="0"/>
          <w:lang w:val="id-ID"/>
        </w:rPr>
        <w:t>me-</w:t>
      </w:r>
      <w:r>
        <w:rPr>
          <w:rFonts w:ascii="Times New Roman" w:cs="Times New Roman" w:hAnsi="Times New Roman"/>
          <w:i/>
          <w:iCs/>
          <w:kern w:val="0"/>
          <w:lang w:val="id-ID"/>
        </w:rPr>
        <w:t>reimburse</w:t>
      </w:r>
      <w:r>
        <w:rPr>
          <w:rFonts w:ascii="Times New Roman" w:cs="Times New Roman" w:hAnsi="Times New Roman"/>
          <w:kern w:val="0"/>
          <w:lang w:val="id-ID"/>
        </w:rPr>
        <w:t xml:space="preserve"> biaya yang sudah dikeluarkan Direktur untuk kegiatan operasional perusahaan, termasuk menalangi gaji karyawan Direktur uang pribadi yang kemudian diganti setelah perusahaan memiliki dana, ahli belum dapat berpendapat bahwa itu merupakan bentuk penggelapan. Ahli melihatnya hanya sebatas transaksi aliran dana, di mana meskipun masuk ke rekening pribadi namun tidak ditujukan untuk tujuan lain melainkan untuk operasional perusahaan, sehingga hanya berupa pelanggaran atau tata kelola administrasi keuangan yang tidak baik, karena dana pribadi dan dana perusahaan tercampur.</w:t>
      </w:r>
    </w:p>
    <w:p w14:paraId="1DC99BD4">
      <w:pPr>
        <w:pStyle w:val="style179"/>
        <w:spacing w:after="0" w:lineRule="auto" w:line="360"/>
        <w:ind w:left="1854"/>
        <w:jc w:val="both"/>
        <w:rPr>
          <w:rFonts w:ascii="Times New Roman" w:cs="Times New Roman" w:hAnsi="Times New Roman"/>
          <w:kern w:val="0"/>
          <w:lang w:val="id-ID"/>
        </w:rPr>
      </w:pPr>
    </w:p>
    <w:p w14:paraId="207222FE">
      <w:pPr>
        <w:pStyle w:val="style179"/>
        <w:numPr>
          <w:ilvl w:val="0"/>
          <w:numId w:val="11"/>
        </w:numPr>
        <w:spacing w:after="0" w:lineRule="auto" w:line="360"/>
        <w:jc w:val="both"/>
        <w:rPr>
          <w:rFonts w:ascii="Times New Roman" w:cs="Times New Roman" w:hAnsi="Times New Roman"/>
          <w:kern w:val="0"/>
          <w:lang w:val="id-ID"/>
        </w:rPr>
      </w:pPr>
      <w:r>
        <w:rPr>
          <w:rFonts w:ascii="Times New Roman" w:cs="Times New Roman" w:hAnsi="Times New Roman"/>
          <w:kern w:val="0"/>
          <w:lang w:val="id-ID"/>
        </w:rPr>
        <w:t xml:space="preserve">Bahwa terhadap transaksi ke rekening perusahaan vendor, rekening pegawai yang melakukan </w:t>
      </w:r>
      <w:r>
        <w:rPr>
          <w:rFonts w:ascii="Times New Roman" w:cs="Times New Roman" w:hAnsi="Times New Roman"/>
          <w:i/>
          <w:iCs/>
          <w:kern w:val="0"/>
          <w:lang w:val="id-ID"/>
        </w:rPr>
        <w:t>reimbursement</w:t>
      </w:r>
      <w:r>
        <w:rPr>
          <w:rFonts w:ascii="Times New Roman" w:cs="Times New Roman" w:hAnsi="Times New Roman"/>
          <w:kern w:val="0"/>
          <w:lang w:val="id-ID"/>
        </w:rPr>
        <w:t xml:space="preserve">, dan rekening BLUD berdasarkan </w:t>
      </w:r>
      <w:r>
        <w:rPr>
          <w:rFonts w:ascii="Times New Roman" w:cs="Times New Roman" w:hAnsi="Times New Roman"/>
          <w:i/>
          <w:iCs/>
          <w:kern w:val="0"/>
          <w:lang w:val="id-ID"/>
        </w:rPr>
        <w:t>invoice</w:t>
      </w:r>
      <w:r>
        <w:rPr>
          <w:rFonts w:ascii="Times New Roman" w:cs="Times New Roman" w:hAnsi="Times New Roman"/>
          <w:kern w:val="0"/>
          <w:lang w:val="id-ID"/>
        </w:rPr>
        <w:t xml:space="preserve"> atas pungutan yang sah, hal tersebut merupakan bagian dari kewajiban yang harus dipenuhi. Menurut ahli tidak terlihat tujuan untuk kepentingan pribadi, misalnya memperkaya diri sendiri atau membeli barang-barang mewah, dan semuanya hanya tata kelola yang tidak tertib.</w:t>
      </w:r>
    </w:p>
    <w:p w14:paraId="1FEC2E97">
      <w:pPr>
        <w:pStyle w:val="style0"/>
        <w:spacing w:after="0" w:lineRule="auto" w:line="360"/>
        <w:jc w:val="both"/>
        <w:rPr>
          <w:rFonts w:ascii="Times New Roman" w:hAnsi="Times New Roman"/>
          <w:b/>
          <w:bCs/>
          <w:kern w:val="0"/>
          <w:u w:val="single"/>
          <w:lang w:val="id-ID"/>
        </w:rPr>
      </w:pPr>
    </w:p>
    <w:p w14:paraId="6DA6F559">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Selain itu, seluruh keterangan saksi dan ahli tersebut juga bersesuaian dengan bukti-bukti yang dihadirkan di persidangan yaitu Bukti No-3 dan bukti No-7 Penuntut Umum, bukti Terdakwa dengan nomor T-1 sampai dengan T-212, bukti Terdakwa dengan nomor T-213 sampai dengan T-227, bukti Terdakwa dengan nomor T-228 sampai dengan T-251, serta bukti Terdakwa dengan nomor T-252 sampai dengan T-253.</w:t>
      </w:r>
    </w:p>
    <w:p w14:paraId="1EDA57B6">
      <w:pPr>
        <w:pStyle w:val="style0"/>
        <w:spacing w:after="0" w:lineRule="auto" w:line="360"/>
        <w:ind w:left="1494"/>
        <w:jc w:val="both"/>
        <w:rPr>
          <w:rFonts w:ascii="Times New Roman" w:hAnsi="Times New Roman"/>
          <w:kern w:val="0"/>
          <w:lang w:val="id-ID"/>
        </w:rPr>
      </w:pPr>
    </w:p>
    <w:p w14:paraId="48B7D806">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 xml:space="preserve">Dalam perkara </w:t>
      </w:r>
      <w:r>
        <w:rPr>
          <w:rFonts w:ascii="Times New Roman" w:hAnsi="Times New Roman"/>
          <w:i/>
          <w:iCs/>
          <w:kern w:val="0"/>
          <w:lang w:val="id-ID"/>
        </w:rPr>
        <w:t xml:space="preserve">a </w:t>
      </w:r>
      <w:r>
        <w:rPr>
          <w:rFonts w:ascii="Times New Roman" w:hAnsi="Times New Roman"/>
          <w:i/>
          <w:iCs/>
          <w:kern w:val="0"/>
          <w:lang w:val="id-ID"/>
        </w:rPr>
        <w:t>quo</w:t>
      </w:r>
      <w:r>
        <w:rPr>
          <w:rFonts w:ascii="Times New Roman" w:hAnsi="Times New Roman"/>
          <w:kern w:val="0"/>
          <w:lang w:val="id-ID"/>
        </w:rPr>
        <w:t xml:space="preserve">, dalil Penuntut Umum dibangun dari adanya aliran dana dari rekening PT SRI menuju sejumlah rekening, antara lain rekening Terdakwa, PT INGRAM, Maria </w:t>
      </w:r>
      <w:r>
        <w:rPr>
          <w:rFonts w:ascii="Times New Roman" w:hAnsi="Times New Roman"/>
          <w:kern w:val="0"/>
          <w:lang w:val="id-ID"/>
        </w:rPr>
        <w:t>Michaella</w:t>
      </w:r>
      <w:r>
        <w:rPr>
          <w:rFonts w:ascii="Times New Roman" w:hAnsi="Times New Roman"/>
          <w:kern w:val="0"/>
          <w:lang w:val="id-ID"/>
        </w:rPr>
        <w:t xml:space="preserve"> Karina, Bank Neo, maupun BLUD Kota Bandung. Namun, fakta mengenai perpindahan dana merupakan fakta yang berbeda dengan fakta mengenai pemilikan secara melawan hukum.</w:t>
      </w:r>
    </w:p>
    <w:p w14:paraId="4FE74940">
      <w:pPr>
        <w:pStyle w:val="style179"/>
        <w:spacing w:after="0" w:lineRule="auto" w:line="360"/>
        <w:ind w:left="1560"/>
        <w:jc w:val="both"/>
        <w:rPr>
          <w:rFonts w:ascii="Times New Roman" w:cs="Times New Roman" w:hAnsi="Times New Roman"/>
          <w:kern w:val="0"/>
          <w:lang w:val="id-ID"/>
        </w:rPr>
      </w:pPr>
    </w:p>
    <w:p w14:paraId="3EB95CA7">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 xml:space="preserve">Dalam tindak pidana penggelapan, barang pada awalnya memang berada dalam penguasaan pelaku secara sah. Oleh karena itu, titik tindak pidananya baru lahir apabila kemudian terdapat tindakan yang menunjukkan bahwa barang tersebut diperlakukan sebagai milik sendiri secara melawan hukum. </w:t>
      </w:r>
    </w:p>
    <w:p w14:paraId="4AE2DE20">
      <w:pPr>
        <w:pStyle w:val="style0"/>
        <w:spacing w:after="0" w:lineRule="auto" w:line="360"/>
        <w:ind w:left="1494"/>
        <w:jc w:val="both"/>
        <w:rPr>
          <w:rFonts w:ascii="Times New Roman" w:hAnsi="Times New Roman"/>
          <w:kern w:val="0"/>
          <w:lang w:val="id-ID"/>
        </w:rPr>
      </w:pPr>
    </w:p>
    <w:p w14:paraId="463161E5">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Hal tersebut sesuai dengan pertimbangan hakim dalam Putusan PN Surakarta Nomor 81/</w:t>
      </w:r>
      <w:r>
        <w:rPr>
          <w:rFonts w:ascii="Times New Roman" w:hAnsi="Times New Roman"/>
          <w:kern w:val="0"/>
          <w:lang w:val="id-ID"/>
        </w:rPr>
        <w:t>Pid.B</w:t>
      </w:r>
      <w:r>
        <w:rPr>
          <w:rFonts w:ascii="Times New Roman" w:hAnsi="Times New Roman"/>
          <w:kern w:val="0"/>
          <w:lang w:val="id-ID"/>
        </w:rPr>
        <w:t xml:space="preserve">/2026/PN </w:t>
      </w:r>
      <w:r>
        <w:rPr>
          <w:rFonts w:ascii="Times New Roman" w:hAnsi="Times New Roman"/>
          <w:kern w:val="0"/>
          <w:lang w:val="id-ID"/>
        </w:rPr>
        <w:t>Skt</w:t>
      </w:r>
      <w:r>
        <w:rPr>
          <w:rFonts w:ascii="Times New Roman" w:hAnsi="Times New Roman"/>
          <w:kern w:val="0"/>
          <w:lang w:val="id-ID"/>
        </w:rPr>
        <w:t>, yang menyatakan bahwa persoalan dalam penggelapan bukanlah sekadar apakah dana Perseroan berpindah ke rekening pribadi, tetapi apakah perpindahan tersebut merupakan tindakan mengaku-akui dana Perseroan sebagai milik sendiri secara melawan hukum. Dengan demikian, mutasi rekening hanya merupakan titik awal pembuktian, bukan akhir pembuktian. Penuntut Umum seharusnya menelusuri tujuan transaksi, dasar pembayaran, penerima manfaat akhir serta apakah dana tersebut benar-benar digunakan untuk kepentingan pribadi Terdakwa.</w:t>
      </w:r>
    </w:p>
    <w:p w14:paraId="0E68F324">
      <w:pPr>
        <w:pStyle w:val="style0"/>
        <w:spacing w:after="0" w:lineRule="auto" w:line="360"/>
        <w:ind w:left="1494"/>
        <w:jc w:val="both"/>
        <w:rPr>
          <w:rFonts w:ascii="Times New Roman" w:hAnsi="Times New Roman"/>
          <w:kern w:val="0"/>
          <w:lang w:val="id-ID"/>
        </w:rPr>
      </w:pPr>
    </w:p>
    <w:p w14:paraId="028199E7">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 xml:space="preserve">Fakta persidangan menunjukkan sejumlah transaksi yang dimasukkan oleh Penuntut Umum ke dalam agregasi uang keluar memiliki sebab dan tujuan yang nyata, </w:t>
      </w:r>
      <w:r>
        <w:rPr>
          <w:rFonts w:ascii="Times New Roman" w:hAnsi="Times New Roman"/>
          <w:kern w:val="0"/>
          <w:lang w:val="id-ID"/>
        </w:rPr>
        <w:t>diantaranya</w:t>
      </w:r>
      <w:r>
        <w:rPr>
          <w:rFonts w:ascii="Times New Roman" w:hAnsi="Times New Roman"/>
          <w:kern w:val="0"/>
          <w:lang w:val="id-ID"/>
        </w:rPr>
        <w:t>:</w:t>
      </w:r>
    </w:p>
    <w:p w14:paraId="40F9F275">
      <w:pPr>
        <w:pStyle w:val="style179"/>
        <w:numPr>
          <w:ilvl w:val="0"/>
          <w:numId w:val="96"/>
        </w:numPr>
        <w:spacing w:after="0" w:lineRule="auto" w:line="360"/>
        <w:ind w:left="1843" w:hanging="283"/>
        <w:jc w:val="both"/>
        <w:rPr>
          <w:rFonts w:ascii="Times New Roman" w:cs="Times New Roman" w:hAnsi="Times New Roman"/>
          <w:kern w:val="0"/>
          <w:lang w:val="id-ID"/>
        </w:rPr>
      </w:pPr>
      <w:r>
        <w:rPr>
          <w:rFonts w:ascii="Times New Roman" w:cs="Times New Roman" w:hAnsi="Times New Roman"/>
          <w:kern w:val="0"/>
          <w:lang w:val="id-ID"/>
        </w:rPr>
        <w:t>Pembayaran kepada BLUD dilakukan berdasarkan tagihan jasa pembuangan sampah dan merupakan biaya kegiatan IKAWARNA;</w:t>
      </w:r>
    </w:p>
    <w:p w14:paraId="4FD74D8B">
      <w:pPr>
        <w:pStyle w:val="style179"/>
        <w:numPr>
          <w:ilvl w:val="0"/>
          <w:numId w:val="96"/>
        </w:numPr>
        <w:spacing w:after="0" w:lineRule="auto" w:line="360"/>
        <w:ind w:left="1843" w:hanging="283"/>
        <w:jc w:val="both"/>
        <w:rPr>
          <w:rFonts w:ascii="Times New Roman" w:cs="Times New Roman" w:hAnsi="Times New Roman"/>
          <w:kern w:val="0"/>
          <w:lang w:val="id-ID"/>
        </w:rPr>
      </w:pPr>
      <w:r>
        <w:rPr>
          <w:rFonts w:ascii="Times New Roman" w:cs="Times New Roman" w:hAnsi="Times New Roman"/>
          <w:kern w:val="0"/>
          <w:lang w:val="id-ID"/>
        </w:rPr>
        <w:t xml:space="preserve">Transfer kepada Maria </w:t>
      </w:r>
      <w:r>
        <w:rPr>
          <w:rFonts w:ascii="Times New Roman" w:cs="Times New Roman" w:hAnsi="Times New Roman"/>
          <w:kern w:val="0"/>
          <w:lang w:val="id-ID"/>
        </w:rPr>
        <w:t>Michaella</w:t>
      </w:r>
      <w:r>
        <w:rPr>
          <w:rFonts w:ascii="Times New Roman" w:cs="Times New Roman" w:hAnsi="Times New Roman"/>
          <w:kern w:val="0"/>
          <w:lang w:val="id-ID"/>
        </w:rPr>
        <w:t xml:space="preserve"> Karina merupakan </w:t>
      </w:r>
      <w:r>
        <w:rPr>
          <w:rFonts w:ascii="Times New Roman" w:cs="Times New Roman" w:hAnsi="Times New Roman"/>
          <w:i/>
          <w:iCs/>
          <w:kern w:val="0"/>
          <w:lang w:val="id-ID"/>
        </w:rPr>
        <w:t>reimbursement</w:t>
      </w:r>
      <w:r>
        <w:rPr>
          <w:rFonts w:ascii="Times New Roman" w:cs="Times New Roman" w:hAnsi="Times New Roman"/>
          <w:i/>
          <w:iCs/>
          <w:kern w:val="0"/>
          <w:lang w:val="id-ID"/>
        </w:rPr>
        <w:t xml:space="preserve"> </w:t>
      </w:r>
      <w:r>
        <w:rPr>
          <w:rFonts w:ascii="Times New Roman" w:cs="Times New Roman" w:hAnsi="Times New Roman"/>
          <w:kern w:val="0"/>
          <w:lang w:val="id-ID"/>
        </w:rPr>
        <w:t xml:space="preserve">pengeluaran proyek yang didukung </w:t>
      </w:r>
      <w:r>
        <w:rPr>
          <w:rFonts w:ascii="Times New Roman" w:cs="Times New Roman" w:hAnsi="Times New Roman"/>
          <w:kern w:val="0"/>
          <w:lang w:val="id-ID"/>
        </w:rPr>
        <w:t>rincian</w:t>
      </w:r>
      <w:r>
        <w:rPr>
          <w:rFonts w:ascii="Times New Roman" w:cs="Times New Roman" w:hAnsi="Times New Roman"/>
          <w:kern w:val="0"/>
          <w:lang w:val="id-ID"/>
        </w:rPr>
        <w:t xml:space="preserve"> dan bukti pengeluaran;</w:t>
      </w:r>
    </w:p>
    <w:p w14:paraId="11C6B294">
      <w:pPr>
        <w:pStyle w:val="style179"/>
        <w:numPr>
          <w:ilvl w:val="0"/>
          <w:numId w:val="96"/>
        </w:numPr>
        <w:spacing w:after="0" w:lineRule="auto" w:line="360"/>
        <w:ind w:left="1843" w:hanging="283"/>
        <w:jc w:val="both"/>
        <w:rPr>
          <w:rFonts w:ascii="Times New Roman" w:cs="Times New Roman" w:hAnsi="Times New Roman"/>
          <w:kern w:val="0"/>
          <w:lang w:val="id-ID"/>
        </w:rPr>
      </w:pPr>
      <w:r>
        <w:rPr>
          <w:rFonts w:ascii="Times New Roman" w:cs="Times New Roman" w:hAnsi="Times New Roman"/>
          <w:kern w:val="0"/>
          <w:lang w:val="id-ID"/>
        </w:rPr>
        <w:t xml:space="preserve">Transfer melalui Terdakwa kepada </w:t>
      </w:r>
      <w:r>
        <w:rPr>
          <w:rFonts w:ascii="Times New Roman" w:cs="Times New Roman" w:hAnsi="Times New Roman"/>
          <w:kern w:val="0"/>
          <w:lang w:val="id-ID"/>
        </w:rPr>
        <w:t>Erlof</w:t>
      </w:r>
      <w:r>
        <w:rPr>
          <w:rFonts w:ascii="Times New Roman" w:cs="Times New Roman" w:hAnsi="Times New Roman"/>
          <w:kern w:val="0"/>
          <w:lang w:val="id-ID"/>
        </w:rPr>
        <w:t xml:space="preserve"> dibenarkan oleh Saksi ERWIN CHANDRA berkaitan dengan operasional IKAWARNA, termasuk biaya sewa kendaraan.</w:t>
      </w:r>
    </w:p>
    <w:p w14:paraId="0EBD8C85">
      <w:pPr>
        <w:pStyle w:val="style179"/>
        <w:numPr>
          <w:ilvl w:val="0"/>
          <w:numId w:val="96"/>
        </w:numPr>
        <w:spacing w:after="0" w:lineRule="auto" w:line="360"/>
        <w:ind w:left="1843" w:hanging="283"/>
        <w:jc w:val="both"/>
        <w:rPr>
          <w:rFonts w:ascii="Times New Roman" w:cs="Times New Roman" w:hAnsi="Times New Roman"/>
          <w:kern w:val="0"/>
          <w:lang w:val="id-ID"/>
        </w:rPr>
      </w:pPr>
      <w:r>
        <w:rPr>
          <w:rFonts w:ascii="Times New Roman" w:cs="Times New Roman" w:hAnsi="Times New Roman"/>
          <w:kern w:val="0"/>
          <w:lang w:val="id-ID"/>
        </w:rPr>
        <w:t>Saksi NOVIA WIDYANTI dan NURUL HIDAYATI SETIA PUTRI menerangkan adanya kebutuhan dana talangan ketika arus kas PT SRI tidak mencukupi biaya operasional;</w:t>
      </w:r>
    </w:p>
    <w:p w14:paraId="18C47900">
      <w:pPr>
        <w:pStyle w:val="style179"/>
        <w:numPr>
          <w:ilvl w:val="0"/>
          <w:numId w:val="96"/>
        </w:numPr>
        <w:spacing w:after="0" w:lineRule="auto" w:line="360"/>
        <w:ind w:left="1843" w:hanging="283"/>
        <w:jc w:val="both"/>
        <w:rPr>
          <w:rFonts w:ascii="Times New Roman" w:cs="Times New Roman" w:hAnsi="Times New Roman"/>
          <w:kern w:val="0"/>
          <w:lang w:val="id-ID"/>
        </w:rPr>
      </w:pPr>
      <w:r>
        <w:rPr>
          <w:rFonts w:ascii="Times New Roman" w:cs="Times New Roman" w:hAnsi="Times New Roman"/>
          <w:kern w:val="0"/>
          <w:lang w:val="id-ID"/>
        </w:rPr>
        <w:t>Bukti T-1 menunjukkan adanya penggunaan dana pribadi Terdakwa untuk kebutuhan operasional PT SRI dalam jumlah yang sangat signifikan.</w:t>
      </w:r>
    </w:p>
    <w:p w14:paraId="509700F0">
      <w:pPr>
        <w:pStyle w:val="style179"/>
        <w:spacing w:after="0" w:lineRule="auto" w:line="360"/>
        <w:ind w:left="1843"/>
        <w:jc w:val="both"/>
        <w:rPr>
          <w:rFonts w:ascii="Times New Roman" w:cs="Times New Roman" w:hAnsi="Times New Roman"/>
          <w:kern w:val="0"/>
          <w:lang w:val="id-ID"/>
        </w:rPr>
      </w:pPr>
    </w:p>
    <w:p w14:paraId="4462AEB2">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 xml:space="preserve">Fakta tersebut sangat relevan untuk menilai arah tindakan Terdakwa. Apabila </w:t>
      </w:r>
      <w:r>
        <w:rPr>
          <w:rFonts w:ascii="Times New Roman" w:hAnsi="Times New Roman"/>
          <w:kern w:val="0"/>
          <w:lang w:val="id-ID"/>
        </w:rPr>
        <w:t>tuiuan</w:t>
      </w:r>
      <w:r>
        <w:rPr>
          <w:rFonts w:ascii="Times New Roman" w:hAnsi="Times New Roman"/>
          <w:kern w:val="0"/>
          <w:lang w:val="id-ID"/>
        </w:rPr>
        <w:t xml:space="preserve"> Terdakwa sejak awal adalah menjadikan kekayaan PT SRI sebagai milik pribadi, maka harus dapat dijelaskan mengapa Terdakwa pada saat yang sama berkali-kali menggunakan dana pribadinya untuk menopang kebutuhan Perseroan.</w:t>
      </w:r>
    </w:p>
    <w:p w14:paraId="5AD9D55D">
      <w:pPr>
        <w:pStyle w:val="style0"/>
        <w:spacing w:after="0" w:lineRule="auto" w:line="360"/>
        <w:ind w:left="1494"/>
        <w:jc w:val="both"/>
        <w:rPr>
          <w:rFonts w:ascii="Times New Roman" w:hAnsi="Times New Roman"/>
          <w:kern w:val="0"/>
          <w:lang w:val="id-ID"/>
        </w:rPr>
      </w:pPr>
      <w:r>
        <w:rPr>
          <w:rFonts w:ascii="Times New Roman" w:hAnsi="Times New Roman"/>
          <w:kern w:val="0"/>
          <w:lang w:val="id-ID"/>
        </w:rPr>
        <w:t xml:space="preserve">Berdasarkan fakta-fakta yang terungkap di persidangan, secara terang benderang telah </w:t>
      </w:r>
      <w:r>
        <w:rPr>
          <w:rFonts w:ascii="Times New Roman" w:hAnsi="Times New Roman"/>
          <w:kern w:val="0"/>
          <w:lang w:val="id-ID"/>
        </w:rPr>
        <w:t>tergambarkan</w:t>
      </w:r>
      <w:r>
        <w:rPr>
          <w:rFonts w:ascii="Times New Roman" w:hAnsi="Times New Roman"/>
          <w:kern w:val="0"/>
          <w:lang w:val="id-ID"/>
        </w:rPr>
        <w:t xml:space="preserve"> bahwa seluruh transaksi yang dilakukan oleh Terdakwa dari rekening di Bank BCA Kantor Cabang Asia Afrika Kota Bandung dengan nomor rekening 0085217521 atas nama PT Solusi Rahayu Indonesia kepada rekening Terdakwa di Bank BCA dan Bank Neo </w:t>
      </w:r>
      <w:r>
        <w:rPr>
          <w:rFonts w:ascii="Times New Roman" w:hAnsi="Times New Roman"/>
          <w:kern w:val="0"/>
          <w:lang w:val="id-ID"/>
        </w:rPr>
        <w:t>Commerce</w:t>
      </w:r>
      <w:r>
        <w:rPr>
          <w:rFonts w:ascii="Times New Roman" w:hAnsi="Times New Roman"/>
          <w:kern w:val="0"/>
          <w:lang w:val="id-ID"/>
        </w:rPr>
        <w:t xml:space="preserve">, rekening Maria </w:t>
      </w:r>
      <w:r>
        <w:rPr>
          <w:rFonts w:ascii="Times New Roman" w:hAnsi="Times New Roman"/>
          <w:kern w:val="0"/>
          <w:lang w:val="id-ID"/>
        </w:rPr>
        <w:t>Michaella</w:t>
      </w:r>
      <w:r>
        <w:rPr>
          <w:rFonts w:ascii="Times New Roman" w:hAnsi="Times New Roman"/>
          <w:kern w:val="0"/>
          <w:lang w:val="id-ID"/>
        </w:rPr>
        <w:t xml:space="preserve"> Karina, dan rekening PT INGRAM </w:t>
      </w:r>
      <w:r>
        <w:rPr>
          <w:rFonts w:ascii="Times New Roman" w:hAnsi="Times New Roman"/>
          <w:b/>
          <w:bCs/>
          <w:kern w:val="0"/>
          <w:u w:val="single"/>
          <w:lang w:val="id-ID"/>
        </w:rPr>
        <w:t xml:space="preserve">adalah transaksi yang </w:t>
      </w:r>
      <w:r>
        <w:rPr>
          <w:rFonts w:ascii="Times New Roman" w:hAnsi="Times New Roman"/>
          <w:b/>
          <w:bCs/>
          <w:kern w:val="0"/>
          <w:u w:val="single"/>
          <w:lang w:val="id-ID"/>
        </w:rPr>
        <w:t>diperuntukan</w:t>
      </w:r>
      <w:r>
        <w:rPr>
          <w:rFonts w:ascii="Times New Roman" w:hAnsi="Times New Roman"/>
          <w:b/>
          <w:bCs/>
          <w:kern w:val="0"/>
          <w:u w:val="single"/>
          <w:lang w:val="id-ID"/>
        </w:rPr>
        <w:t xml:space="preserve"> untuk </w:t>
      </w:r>
      <w:r>
        <w:rPr>
          <w:rFonts w:ascii="Times New Roman" w:hAnsi="Times New Roman"/>
          <w:b/>
          <w:bCs/>
          <w:i/>
          <w:iCs/>
          <w:kern w:val="0"/>
          <w:u w:val="single"/>
          <w:lang w:val="id-ID"/>
        </w:rPr>
        <w:t>reimbursement</w:t>
      </w:r>
      <w:r>
        <w:rPr>
          <w:rFonts w:ascii="Times New Roman" w:hAnsi="Times New Roman"/>
          <w:b/>
          <w:bCs/>
          <w:kern w:val="0"/>
          <w:u w:val="single"/>
          <w:lang w:val="id-ID"/>
        </w:rPr>
        <w:t xml:space="preserve"> pembayaran biaya operasional perusahaan kepada Terdakwa dan saksi MARIA MICHAELLA KARINA dan pembayaran biaya yang dikeluarkan PT INGRAM untuk pekerjaan PT SRI di IKAWARNA.</w:t>
      </w:r>
      <w:r>
        <w:rPr>
          <w:rFonts w:ascii="Times New Roman" w:hAnsi="Times New Roman"/>
          <w:kern w:val="0"/>
          <w:lang w:val="id-ID"/>
        </w:rPr>
        <w:t xml:space="preserve"> </w:t>
      </w:r>
      <w:r>
        <w:rPr>
          <w:rFonts w:ascii="Times New Roman" w:hAnsi="Times New Roman"/>
          <w:b/>
          <w:bCs/>
          <w:kern w:val="0"/>
          <w:u w:val="single"/>
          <w:lang w:val="id-ID"/>
        </w:rPr>
        <w:t>Sehingga dengan demikian tidak ada unsur “Secara Melawan Hukum Memiliki” yang terbukti.</w:t>
      </w:r>
    </w:p>
    <w:p w14:paraId="59131C54">
      <w:pPr>
        <w:pStyle w:val="style179"/>
        <w:spacing w:after="0" w:lineRule="auto" w:line="360"/>
        <w:ind w:left="1211"/>
        <w:jc w:val="both"/>
        <w:rPr>
          <w:rFonts w:ascii="Times New Roman" w:cs="Times New Roman" w:hAnsi="Times New Roman"/>
          <w:kern w:val="0"/>
          <w:lang w:val="id-ID"/>
        </w:rPr>
      </w:pPr>
    </w:p>
    <w:p w14:paraId="36FDF039">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Kesalahan mensyaratkan adanya hubungan psikis antara pembuat dengan perbuatannya. Dalam hukum pidana, terdapat tiga bentuk kesengajaan, yakni sengaja dengan maksud (</w:t>
      </w:r>
      <w:r>
        <w:rPr>
          <w:rFonts w:ascii="Times New Roman" w:cs="Times New Roman" w:hAnsi="Times New Roman"/>
          <w:i/>
          <w:iCs/>
          <w:kern w:val="0"/>
          <w:lang w:val="id-ID"/>
        </w:rPr>
        <w:t>opzet</w:t>
      </w:r>
      <w:r>
        <w:rPr>
          <w:rFonts w:ascii="Times New Roman" w:cs="Times New Roman" w:hAnsi="Times New Roman"/>
          <w:kern w:val="0"/>
          <w:lang w:val="id-ID"/>
        </w:rPr>
        <w:t xml:space="preserve">), sengaja dengan kesadaran akan kepastian, dan sengaja dengan kesadaran akan kemungkinan atau </w:t>
      </w:r>
      <w:r>
        <w:rPr>
          <w:rFonts w:ascii="Times New Roman" w:cs="Times New Roman" w:hAnsi="Times New Roman"/>
          <w:i/>
          <w:iCs/>
          <w:kern w:val="0"/>
          <w:lang w:val="id-ID"/>
        </w:rPr>
        <w:t>dolus</w:t>
      </w:r>
      <w:r>
        <w:rPr>
          <w:rFonts w:ascii="Times New Roman" w:cs="Times New Roman" w:hAnsi="Times New Roman"/>
          <w:i/>
          <w:iCs/>
          <w:kern w:val="0"/>
          <w:lang w:val="id-ID"/>
        </w:rPr>
        <w:t xml:space="preserve"> </w:t>
      </w:r>
      <w:r>
        <w:rPr>
          <w:rFonts w:ascii="Times New Roman" w:cs="Times New Roman" w:hAnsi="Times New Roman"/>
          <w:i/>
          <w:iCs/>
          <w:kern w:val="0"/>
          <w:lang w:val="id-ID"/>
        </w:rPr>
        <w:t>eventualis</w:t>
      </w:r>
      <w:r>
        <w:rPr>
          <w:rFonts w:ascii="Times New Roman" w:cs="Times New Roman" w:hAnsi="Times New Roman"/>
          <w:kern w:val="0"/>
          <w:lang w:val="id-ID"/>
        </w:rPr>
        <w:t>.</w:t>
      </w:r>
    </w:p>
    <w:p w14:paraId="46F580EA">
      <w:pPr>
        <w:pStyle w:val="style179"/>
        <w:spacing w:after="0" w:lineRule="auto" w:line="360"/>
        <w:ind w:left="1560"/>
        <w:jc w:val="both"/>
        <w:rPr>
          <w:rFonts w:ascii="Times New Roman" w:cs="Times New Roman" w:hAnsi="Times New Roman"/>
          <w:kern w:val="0"/>
          <w:lang w:val="id-ID"/>
        </w:rPr>
      </w:pPr>
    </w:p>
    <w:p w14:paraId="535F726A">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Dalam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yang harus dibuktikan bukan semata-mata bahwa Terdakwa sengaja melakukan transfer, melainkan bahwa Terdakwa mempunyai kesengajaan untuk memperlakukan kekayaan PT SRI dalam salah satu bentuk tersebut untuk memperlakukan kekayaan PT SRI sebagai miliknya sendiri secara melawan hukum. Tidak terdapat bukti yang menunjukkan adanya </w:t>
      </w:r>
      <w:r>
        <w:rPr>
          <w:rFonts w:ascii="Times New Roman" w:cs="Times New Roman" w:hAnsi="Times New Roman"/>
          <w:i/>
          <w:iCs/>
          <w:kern w:val="0"/>
          <w:lang w:val="id-ID"/>
        </w:rPr>
        <w:t>opzet</w:t>
      </w:r>
      <w:r>
        <w:rPr>
          <w:rFonts w:ascii="Times New Roman" w:cs="Times New Roman" w:hAnsi="Times New Roman"/>
          <w:i/>
          <w:iCs/>
          <w:kern w:val="0"/>
          <w:lang w:val="id-ID"/>
        </w:rPr>
        <w:t xml:space="preserve"> </w:t>
      </w:r>
      <w:r>
        <w:rPr>
          <w:rFonts w:ascii="Times New Roman" w:cs="Times New Roman" w:hAnsi="Times New Roman"/>
          <w:i/>
          <w:iCs/>
          <w:kern w:val="0"/>
          <w:lang w:val="id-ID"/>
        </w:rPr>
        <w:t>als</w:t>
      </w:r>
      <w:r>
        <w:rPr>
          <w:rFonts w:ascii="Times New Roman" w:cs="Times New Roman" w:hAnsi="Times New Roman"/>
          <w:i/>
          <w:iCs/>
          <w:kern w:val="0"/>
          <w:lang w:val="id-ID"/>
        </w:rPr>
        <w:t xml:space="preserve"> </w:t>
      </w:r>
      <w:r>
        <w:rPr>
          <w:rFonts w:ascii="Times New Roman" w:cs="Times New Roman" w:hAnsi="Times New Roman"/>
          <w:i/>
          <w:iCs/>
          <w:kern w:val="0"/>
          <w:lang w:val="id-ID"/>
        </w:rPr>
        <w:t>oogmerk</w:t>
      </w:r>
      <w:r>
        <w:rPr>
          <w:rFonts w:ascii="Times New Roman" w:cs="Times New Roman" w:hAnsi="Times New Roman"/>
          <w:kern w:val="0"/>
          <w:lang w:val="id-ID"/>
        </w:rPr>
        <w:t>, karena sejumlah transaksi justru memiliki tujuan operasional yang dapat diidentifikasi.</w:t>
      </w:r>
    </w:p>
    <w:p w14:paraId="0FB52B72">
      <w:pPr>
        <w:pStyle w:val="style179"/>
        <w:spacing w:after="0" w:lineRule="auto" w:line="360"/>
        <w:ind w:left="1560"/>
        <w:jc w:val="both"/>
        <w:rPr>
          <w:rFonts w:ascii="Times New Roman" w:cs="Times New Roman" w:hAnsi="Times New Roman"/>
          <w:kern w:val="0"/>
          <w:lang w:val="id-ID"/>
        </w:rPr>
      </w:pPr>
    </w:p>
    <w:p w14:paraId="22A0CCDB">
      <w:pPr>
        <w:pStyle w:val="style179"/>
        <w:spacing w:after="0" w:lineRule="auto" w:line="360"/>
        <w:ind w:left="1211"/>
        <w:jc w:val="both"/>
        <w:rPr>
          <w:lang w:val="id-ID"/>
        </w:rPr>
      </w:pPr>
      <w:r>
        <w:rPr>
          <w:rFonts w:ascii="Times New Roman" w:cs="Times New Roman" w:hAnsi="Times New Roman"/>
          <w:kern w:val="0"/>
          <w:lang w:val="id-ID"/>
        </w:rPr>
        <w:t xml:space="preserve">Lebih lanjut, tidak terdapat akibat pasti bahwa setiap transfer akan menjadikan dana tersebut sebagai milik Terdakwa, mengingat sejumlah transaksi berakhir pada vendor, Maria </w:t>
      </w:r>
      <w:r>
        <w:rPr>
          <w:rFonts w:ascii="Times New Roman" w:cs="Times New Roman" w:hAnsi="Times New Roman"/>
          <w:kern w:val="0"/>
          <w:lang w:val="id-ID"/>
        </w:rPr>
        <w:t>Michaella</w:t>
      </w:r>
      <w:r>
        <w:rPr>
          <w:rFonts w:ascii="Times New Roman" w:cs="Times New Roman" w:hAnsi="Times New Roman"/>
          <w:kern w:val="0"/>
          <w:lang w:val="id-ID"/>
        </w:rPr>
        <w:t xml:space="preserve"> Karina, </w:t>
      </w:r>
      <w:r>
        <w:rPr>
          <w:rFonts w:ascii="Times New Roman" w:cs="Times New Roman" w:hAnsi="Times New Roman"/>
          <w:kern w:val="0"/>
          <w:lang w:val="id-ID"/>
        </w:rPr>
        <w:t>Erlof</w:t>
      </w:r>
      <w:r>
        <w:rPr>
          <w:rFonts w:ascii="Times New Roman" w:cs="Times New Roman" w:hAnsi="Times New Roman"/>
          <w:kern w:val="0"/>
          <w:lang w:val="id-ID"/>
        </w:rPr>
        <w:t xml:space="preserve"> serta berbagai kegiatan operasional Perseroan. Demikian pula </w:t>
      </w:r>
      <w:r>
        <w:rPr>
          <w:rFonts w:ascii="Times New Roman" w:cs="Times New Roman" w:hAnsi="Times New Roman"/>
          <w:i/>
          <w:iCs/>
          <w:kern w:val="0"/>
          <w:lang w:val="id-ID"/>
        </w:rPr>
        <w:t>dolus</w:t>
      </w:r>
      <w:r>
        <w:rPr>
          <w:rFonts w:ascii="Times New Roman" w:cs="Times New Roman" w:hAnsi="Times New Roman"/>
          <w:i/>
          <w:iCs/>
          <w:kern w:val="0"/>
          <w:lang w:val="id-ID"/>
        </w:rPr>
        <w:t xml:space="preserve"> </w:t>
      </w:r>
      <w:r>
        <w:rPr>
          <w:rFonts w:ascii="Times New Roman" w:cs="Times New Roman" w:hAnsi="Times New Roman"/>
          <w:i/>
          <w:iCs/>
          <w:kern w:val="0"/>
          <w:lang w:val="id-ID"/>
        </w:rPr>
        <w:t>eventualis</w:t>
      </w:r>
      <w:r>
        <w:rPr>
          <w:rFonts w:ascii="Times New Roman" w:cs="Times New Roman" w:hAnsi="Times New Roman"/>
          <w:i/>
          <w:iCs/>
          <w:kern w:val="0"/>
          <w:lang w:val="id-ID"/>
        </w:rPr>
        <w:t xml:space="preserve"> </w:t>
      </w:r>
      <w:r>
        <w:rPr>
          <w:rFonts w:ascii="Times New Roman" w:cs="Times New Roman" w:hAnsi="Times New Roman"/>
          <w:kern w:val="0"/>
          <w:lang w:val="id-ID"/>
        </w:rPr>
        <w:t xml:space="preserve">tidak dapat semata-mata ditarik dari fakta bahwa Terdakwa mengetahui adanya transfer. </w:t>
      </w:r>
      <w:r>
        <w:rPr>
          <w:rFonts w:ascii="Times New Roman" w:cs="Times New Roman" w:hAnsi="Times New Roman"/>
          <w:i/>
          <w:iCs/>
          <w:kern w:val="0"/>
          <w:lang w:val="id-ID"/>
        </w:rPr>
        <w:t>Dolus</w:t>
      </w:r>
      <w:r>
        <w:rPr>
          <w:rFonts w:ascii="Times New Roman" w:cs="Times New Roman" w:hAnsi="Times New Roman"/>
          <w:i/>
          <w:iCs/>
          <w:kern w:val="0"/>
          <w:lang w:val="id-ID"/>
        </w:rPr>
        <w:t xml:space="preserve"> </w:t>
      </w:r>
      <w:r>
        <w:rPr>
          <w:rFonts w:ascii="Times New Roman" w:cs="Times New Roman" w:hAnsi="Times New Roman"/>
          <w:i/>
          <w:iCs/>
          <w:kern w:val="0"/>
          <w:lang w:val="id-ID"/>
        </w:rPr>
        <w:t>eventualis</w:t>
      </w:r>
      <w:r>
        <w:rPr>
          <w:rFonts w:ascii="Times New Roman" w:cs="Times New Roman" w:hAnsi="Times New Roman"/>
          <w:i/>
          <w:iCs/>
          <w:kern w:val="0"/>
          <w:lang w:val="id-ID"/>
        </w:rPr>
        <w:t xml:space="preserve"> </w:t>
      </w:r>
      <w:r>
        <w:rPr>
          <w:rFonts w:ascii="Times New Roman" w:cs="Times New Roman" w:hAnsi="Times New Roman"/>
          <w:kern w:val="0"/>
          <w:lang w:val="id-ID"/>
        </w:rPr>
        <w:t xml:space="preserve">tetap mensyaratkan kesadaran atas kemungkinan timbulnya akibat yang dilarang serta penerimaan terhadap kemungkinan tersebut. </w:t>
      </w:r>
      <w:r>
        <w:rPr>
          <w:rFonts w:ascii="Times New Roman" w:cs="Times New Roman" w:hAnsi="Times New Roman"/>
          <w:b/>
          <w:bCs/>
          <w:kern w:val="0"/>
          <w:lang w:val="id-ID"/>
        </w:rPr>
        <w:t>Dengan demikian, kesengajaan melakukan transfer tidak dapat diartikan sebagai kesengajaan melakukan penggelapan.</w:t>
      </w:r>
    </w:p>
    <w:p w14:paraId="1473A1F7">
      <w:pPr>
        <w:pStyle w:val="style179"/>
        <w:spacing w:after="0" w:lineRule="auto" w:line="360"/>
        <w:ind w:left="1211"/>
        <w:jc w:val="both"/>
        <w:rPr>
          <w:rFonts w:ascii="Times New Roman" w:cs="Times New Roman" w:hAnsi="Times New Roman"/>
          <w:kern w:val="0"/>
          <w:lang w:val="id-ID"/>
        </w:rPr>
      </w:pPr>
    </w:p>
    <w:p w14:paraId="05915E77">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Bahwa selain merupakan bagian inti dari rumusan tindak pidana penggelapan, sifat </w:t>
      </w:r>
      <w:r>
        <w:rPr>
          <w:rFonts w:ascii="Times New Roman" w:cs="Times New Roman" w:hAnsi="Times New Roman"/>
          <w:kern w:val="0"/>
          <w:lang w:val="id-ID"/>
        </w:rPr>
        <w:t>“</w:t>
      </w:r>
      <w:r>
        <w:rPr>
          <w:rFonts w:ascii="Times New Roman" w:cs="Times New Roman" w:hAnsi="Times New Roman"/>
          <w:kern w:val="0"/>
          <w:lang w:val="id-ID"/>
        </w:rPr>
        <w:t>melawan hukum” juga harus dinilai dalam kerangka yang lebih luas sebagai syarat dapat dipidananya suatu perbuatan.</w:t>
      </w:r>
    </w:p>
    <w:p w14:paraId="34E1C004">
      <w:pPr>
        <w:pStyle w:val="style179"/>
        <w:spacing w:after="0" w:lineRule="auto" w:line="360"/>
        <w:ind w:left="1560"/>
        <w:jc w:val="both"/>
        <w:rPr>
          <w:rFonts w:ascii="Times New Roman" w:cs="Times New Roman" w:hAnsi="Times New Roman"/>
          <w:kern w:val="0"/>
          <w:lang w:val="id-ID"/>
        </w:rPr>
      </w:pPr>
    </w:p>
    <w:p w14:paraId="5390298D">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Dalam buku Hukum Pidana Indonesia yang telah dikemukakan sebelumnya, dibedakan antara sifat melawan hukum </w:t>
      </w:r>
      <w:r>
        <w:rPr>
          <w:rFonts w:ascii="Times New Roman" w:cs="Times New Roman" w:hAnsi="Times New Roman"/>
          <w:kern w:val="0"/>
          <w:lang w:val="id-ID"/>
        </w:rPr>
        <w:t>formil</w:t>
      </w:r>
      <w:r>
        <w:rPr>
          <w:rFonts w:ascii="Times New Roman" w:cs="Times New Roman" w:hAnsi="Times New Roman"/>
          <w:kern w:val="0"/>
          <w:lang w:val="id-ID"/>
        </w:rPr>
        <w:t xml:space="preserve"> dengan sifat melawan hukum materiil. Melawan hukum secara </w:t>
      </w:r>
      <w:r>
        <w:rPr>
          <w:rFonts w:ascii="Times New Roman" w:cs="Times New Roman" w:hAnsi="Times New Roman"/>
          <w:kern w:val="0"/>
          <w:lang w:val="id-ID"/>
        </w:rPr>
        <w:t>formil</w:t>
      </w:r>
      <w:r>
        <w:rPr>
          <w:rFonts w:ascii="Times New Roman" w:cs="Times New Roman" w:hAnsi="Times New Roman"/>
          <w:kern w:val="0"/>
          <w:lang w:val="id-ID"/>
        </w:rPr>
        <w:t xml:space="preserve"> berkaitan dengan pertentangan suatu perbuatan terhadap ketentuan hukum positif yang tertulis. Adapun melawan hukum secara materiil melihat lebih jauh, apakah perbuatan yang dilakukan oleh Terdakwa benar-benar bertentangan dengan tata hukum, asas-asas hukum, kepatutan, dan kepentingan hukum yang hendak dilindungi. </w:t>
      </w:r>
    </w:p>
    <w:p w14:paraId="5C96E6BB">
      <w:pPr>
        <w:pStyle w:val="style179"/>
        <w:spacing w:after="0" w:lineRule="auto" w:line="360"/>
        <w:ind w:left="1560"/>
        <w:jc w:val="both"/>
        <w:rPr>
          <w:rFonts w:ascii="Times New Roman" w:cs="Times New Roman" w:hAnsi="Times New Roman"/>
          <w:b/>
          <w:bCs/>
          <w:kern w:val="0"/>
          <w:lang w:val="id-ID"/>
        </w:rPr>
      </w:pPr>
    </w:p>
    <w:p w14:paraId="241E6BFA">
      <w:pPr>
        <w:pStyle w:val="style179"/>
        <w:spacing w:after="0" w:lineRule="auto" w:line="360"/>
        <w:ind w:left="1211"/>
        <w:jc w:val="both"/>
        <w:rPr>
          <w:rFonts w:ascii="Times New Roman" w:cs="Times New Roman" w:hAnsi="Times New Roman"/>
          <w:b/>
          <w:bCs/>
          <w:kern w:val="0"/>
          <w:lang w:val="id-ID"/>
        </w:rPr>
      </w:pPr>
      <w:r>
        <w:rPr>
          <w:rFonts w:ascii="Times New Roman" w:cs="Times New Roman" w:hAnsi="Times New Roman"/>
          <w:b/>
          <w:bCs/>
          <w:kern w:val="0"/>
          <w:lang w:val="id-ID"/>
        </w:rPr>
        <w:t xml:space="preserve">Dalam fungsi negatifnya, sifat melawan hukum materiil memungkinkan suatu perbuatan yang secara lahiriah tampak memenuhi rumusan delik kehilangan sifat melawan hukumnya apabila terdapat keadaan yang secara hukum membenarkan tindakan tersebut. </w:t>
      </w:r>
      <w:r>
        <w:rPr>
          <w:rFonts w:ascii="Times New Roman" w:cs="Times New Roman" w:hAnsi="Times New Roman"/>
          <w:kern w:val="0"/>
          <w:lang w:val="id-ID"/>
        </w:rPr>
        <w:t>Lebih lanjut, terdapat Putusan Mahkamah Agung Nomor 42 K/</w:t>
      </w:r>
      <w:r>
        <w:rPr>
          <w:rFonts w:ascii="Times New Roman" w:cs="Times New Roman" w:hAnsi="Times New Roman"/>
          <w:kern w:val="0"/>
          <w:lang w:val="id-ID"/>
        </w:rPr>
        <w:t>Kr</w:t>
      </w:r>
      <w:r>
        <w:rPr>
          <w:rFonts w:ascii="Times New Roman" w:cs="Times New Roman" w:hAnsi="Times New Roman"/>
          <w:kern w:val="0"/>
          <w:lang w:val="id-ID"/>
        </w:rPr>
        <w:t xml:space="preserve">/1965 dalam perkara </w:t>
      </w:r>
      <w:r>
        <w:rPr>
          <w:rFonts w:ascii="Times New Roman" w:cs="Times New Roman" w:hAnsi="Times New Roman"/>
          <w:kern w:val="0"/>
          <w:lang w:val="id-ID"/>
        </w:rPr>
        <w:t>Machroes</w:t>
      </w:r>
      <w:r>
        <w:rPr>
          <w:rFonts w:ascii="Times New Roman" w:cs="Times New Roman" w:hAnsi="Times New Roman"/>
          <w:kern w:val="0"/>
          <w:lang w:val="id-ID"/>
        </w:rPr>
        <w:t xml:space="preserve"> Effendi, yang pada pokoknya menerima bahwa </w:t>
      </w:r>
      <w:r>
        <w:rPr>
          <w:rFonts w:ascii="Times New Roman" w:cs="Times New Roman" w:hAnsi="Times New Roman"/>
          <w:b/>
          <w:bCs/>
          <w:kern w:val="0"/>
          <w:lang w:val="id-ID"/>
        </w:rPr>
        <w:t>suatu perbuatan dapat hilang sifat melawan hukumnya bukan hanya berdasarkan ketentuan peraturan perundang-undangan, tetapi juga berdasarkan asas-asas keadilan dan asas-asas hukum yang bersifat umum.</w:t>
      </w:r>
    </w:p>
    <w:p w14:paraId="3E2119B5">
      <w:pPr>
        <w:pStyle w:val="style179"/>
        <w:spacing w:after="0" w:lineRule="auto" w:line="360"/>
        <w:ind w:left="1560"/>
        <w:jc w:val="both"/>
        <w:rPr>
          <w:rFonts w:ascii="Times New Roman" w:cs="Times New Roman" w:hAnsi="Times New Roman"/>
          <w:b/>
          <w:bCs/>
          <w:kern w:val="0"/>
          <w:lang w:val="id-ID"/>
        </w:rPr>
      </w:pPr>
    </w:p>
    <w:p w14:paraId="16E3FDF6">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Pembedaan tersebut memiliki arti penting dalam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sebab terdapat dua lapis pengujian yang harus dilakukan terhadap unsur “secara melawan hukum”. Pertama, karena frasa “secara melawan hukum” secara eksplisit merupakan bagian inti delik (</w:t>
      </w:r>
      <w:r>
        <w:rPr>
          <w:rFonts w:ascii="Times New Roman" w:cs="Times New Roman" w:hAnsi="Times New Roman"/>
          <w:i/>
          <w:iCs/>
          <w:kern w:val="0"/>
          <w:lang w:val="id-ID"/>
        </w:rPr>
        <w:t>bestanddeel</w:t>
      </w:r>
      <w:r>
        <w:rPr>
          <w:rFonts w:ascii="Times New Roman" w:cs="Times New Roman" w:hAnsi="Times New Roman"/>
          <w:kern w:val="0"/>
          <w:lang w:val="id-ID"/>
        </w:rPr>
        <w:t>)</w:t>
      </w:r>
      <w:r>
        <w:rPr>
          <w:rFonts w:ascii="Times New Roman" w:cs="Times New Roman" w:hAnsi="Times New Roman"/>
          <w:i/>
          <w:iCs/>
          <w:kern w:val="0"/>
          <w:lang w:val="id-ID"/>
        </w:rPr>
        <w:t xml:space="preserve"> </w:t>
      </w:r>
      <w:r>
        <w:rPr>
          <w:rFonts w:ascii="Times New Roman" w:cs="Times New Roman" w:hAnsi="Times New Roman"/>
          <w:kern w:val="0"/>
          <w:lang w:val="id-ID"/>
        </w:rPr>
        <w:t>dari Pasal 486 KUHP, maka unsur tersebut wajib dibuktikan oleh Penuntut Umum. Namun, apabila Penuntut Umum tidak berhasil membuktikan bahwa Terdakwa telah melakukan perbuatan “memiliki” kekayaan PT SRI secara melawan hukum, maka salah satu bagian inti delik tidak terpenuhi dan konsekuensi hukumnya adalah putusan bebas (</w:t>
      </w:r>
      <w:r>
        <w:rPr>
          <w:rFonts w:ascii="Times New Roman" w:cs="Times New Roman" w:hAnsi="Times New Roman"/>
          <w:b/>
          <w:bCs/>
          <w:i/>
          <w:iCs/>
          <w:kern w:val="0"/>
          <w:lang w:val="id-ID"/>
        </w:rPr>
        <w:t>vrijspraak</w:t>
      </w:r>
      <w:r>
        <w:rPr>
          <w:rFonts w:ascii="Times New Roman" w:cs="Times New Roman" w:hAnsi="Times New Roman"/>
          <w:b/>
          <w:bCs/>
          <w:kern w:val="0"/>
          <w:lang w:val="id-ID"/>
        </w:rPr>
        <w:t>)</w:t>
      </w:r>
      <w:r>
        <w:rPr>
          <w:rFonts w:ascii="Times New Roman" w:cs="Times New Roman" w:hAnsi="Times New Roman"/>
          <w:kern w:val="0"/>
          <w:lang w:val="id-ID"/>
        </w:rPr>
        <w:t xml:space="preserve">. </w:t>
      </w:r>
    </w:p>
    <w:p w14:paraId="43928B9A">
      <w:pPr>
        <w:pStyle w:val="style179"/>
        <w:spacing w:after="0" w:lineRule="auto" w:line="360"/>
        <w:ind w:left="1560"/>
        <w:jc w:val="both"/>
        <w:rPr>
          <w:rFonts w:ascii="Times New Roman" w:cs="Times New Roman" w:hAnsi="Times New Roman"/>
          <w:kern w:val="0"/>
          <w:lang w:val="id-ID"/>
        </w:rPr>
      </w:pPr>
    </w:p>
    <w:p w14:paraId="6802667D">
      <w:pPr>
        <w:pStyle w:val="style179"/>
        <w:spacing w:after="0" w:lineRule="auto" w:line="360"/>
        <w:ind w:left="1211"/>
        <w:jc w:val="both"/>
        <w:rPr>
          <w:rFonts w:ascii="Times New Roman" w:cs="Times New Roman" w:hAnsi="Times New Roman"/>
          <w:kern w:val="0"/>
          <w:lang w:val="id-ID"/>
        </w:rPr>
      </w:pPr>
      <w:r>
        <w:rPr>
          <w:rFonts w:ascii="Times New Roman" w:cs="Times New Roman" w:hAnsi="Times New Roman"/>
          <w:kern w:val="0"/>
          <w:lang w:val="id-ID"/>
        </w:rPr>
        <w:t xml:space="preserve">Kedua, </w:t>
      </w:r>
      <w:r>
        <w:rPr>
          <w:rFonts w:ascii="Times New Roman" w:cs="Times New Roman" w:hAnsi="Times New Roman"/>
          <w:i/>
          <w:iCs/>
          <w:kern w:val="0"/>
          <w:lang w:val="id-ID"/>
        </w:rPr>
        <w:t>quad</w:t>
      </w:r>
      <w:r>
        <w:rPr>
          <w:rFonts w:ascii="Times New Roman" w:cs="Times New Roman" w:hAnsi="Times New Roman"/>
          <w:i/>
          <w:iCs/>
          <w:kern w:val="0"/>
          <w:lang w:val="id-ID"/>
        </w:rPr>
        <w:t xml:space="preserve"> non</w:t>
      </w:r>
      <w:r>
        <w:rPr>
          <w:rFonts w:ascii="Times New Roman" w:cs="Times New Roman" w:hAnsi="Times New Roman"/>
          <w:kern w:val="0"/>
          <w:lang w:val="id-ID"/>
        </w:rPr>
        <w:t xml:space="preserve">, apabila Majelis Hakim berpendapat bahwa perbuatan-perbuatan faktual yang didakwakan memang terjadi dan secara lahiriah memenuhi rumusan delik, masih harus dinilai apakah dalam keseluruhan konteks perkara perbuatan tersebut tetap mempunyai sifat melawan hukum. Penilaian tersebut tidak dapat dilepaskan dari kedudukan Terdakwa sebagai Direktur PT SRI, ruang lingkup kewenangan pengurusan Direksi, tujuan dilakukannya transaksi, keberadaan pekerjaan dan proyek yang nyata, pembayaran kewajiban operasional, </w:t>
      </w:r>
      <w:r>
        <w:rPr>
          <w:rFonts w:ascii="Times New Roman" w:cs="Times New Roman" w:hAnsi="Times New Roman"/>
          <w:i/>
          <w:iCs/>
          <w:kern w:val="0"/>
          <w:lang w:val="id-ID"/>
        </w:rPr>
        <w:t>reimbursement</w:t>
      </w:r>
      <w:r>
        <w:rPr>
          <w:rFonts w:ascii="Times New Roman" w:cs="Times New Roman" w:hAnsi="Times New Roman"/>
          <w:kern w:val="0"/>
          <w:lang w:val="id-ID"/>
        </w:rPr>
        <w:t xml:space="preserve">, pembayaran vendor, pembayaran jasa BLUD, serta penggunaan dana pribadi Terdakwa yang terlebih dahulu dikeluarkan untuk membiayai kebutuhan Perseroan. Yang mana jika </w:t>
      </w:r>
      <w:r>
        <w:rPr>
          <w:rFonts w:ascii="Times New Roman" w:cs="Times New Roman" w:hAnsi="Times New Roman"/>
          <w:kern w:val="0"/>
          <w:lang w:val="id-ID"/>
        </w:rPr>
        <w:t>seandainya</w:t>
      </w:r>
      <w:r>
        <w:rPr>
          <w:rFonts w:ascii="Times New Roman" w:cs="Times New Roman" w:hAnsi="Times New Roman"/>
          <w:kern w:val="0"/>
          <w:lang w:val="id-ID"/>
        </w:rPr>
        <w:t xml:space="preserve"> Terdakwa tidak melakukan seluruh transaksi tersebut, justru akan menyebabkan PT SRI tidak mampu untuk melakukan kegiatan operasionalnya, menjadi wanprestasi kepada pihak-pihak lain, bahkan mengalami kerugian.</w:t>
      </w:r>
    </w:p>
    <w:p w14:paraId="3F22B78E">
      <w:pPr>
        <w:pStyle w:val="style179"/>
        <w:spacing w:after="0" w:lineRule="auto" w:line="360"/>
        <w:ind w:left="1560"/>
        <w:jc w:val="both"/>
        <w:rPr>
          <w:rFonts w:ascii="Times New Roman" w:cs="Times New Roman" w:hAnsi="Times New Roman"/>
          <w:kern w:val="0"/>
          <w:lang w:val="id-ID"/>
        </w:rPr>
      </w:pPr>
    </w:p>
    <w:p w14:paraId="31E89CE0">
      <w:pPr>
        <w:pStyle w:val="style179"/>
        <w:spacing w:after="0" w:lineRule="auto" w:line="360"/>
        <w:ind w:left="1211"/>
        <w:jc w:val="both"/>
        <w:rPr>
          <w:rFonts w:ascii="Times New Roman" w:cs="Times New Roman" w:hAnsi="Times New Roman"/>
          <w:b/>
          <w:bCs/>
          <w:kern w:val="0"/>
          <w:lang w:val="id-ID"/>
        </w:rPr>
      </w:pPr>
      <w:r>
        <w:rPr>
          <w:rFonts w:ascii="Times New Roman" w:cs="Times New Roman" w:hAnsi="Times New Roman"/>
          <w:kern w:val="0"/>
          <w:lang w:val="id-ID"/>
        </w:rPr>
        <w:t xml:space="preserve">Apabila setelah seluruh keadaan tersebut dinilai ternyata tindakan Terdakwa merupakan tindakan pengurusan Perseroan, pembayaran kewajiban Perseroan, </w:t>
      </w:r>
      <w:r>
        <w:rPr>
          <w:rFonts w:ascii="Times New Roman" w:cs="Times New Roman" w:hAnsi="Times New Roman"/>
          <w:kern w:val="0"/>
          <w:lang w:val="id-ID"/>
        </w:rPr>
        <w:t>reimbursement</w:t>
      </w:r>
      <w:r>
        <w:rPr>
          <w:rFonts w:ascii="Times New Roman" w:cs="Times New Roman" w:hAnsi="Times New Roman"/>
          <w:kern w:val="0"/>
          <w:lang w:val="id-ID"/>
        </w:rPr>
        <w:t xml:space="preserve">, pengembalian dana talangan, atau tindakan lain yang dilakukan untuk kepentingan kegiatan Perseroan dan tidak menunjukkan adanya tindakan mengaku-akui kekayaan PT SRI sebagai milik pribadi, maka perbuatan tersebut tidak mempunyai sifat melawan hukum dalam pengertian hukum pidana. Dalam keadaan demikian, andaipun perbuatan faktualnya dianggap terbukti, ketiadaan sifat melawan hukum merupakan dasar untuk menyatakan bahwa perbuatan tersebut </w:t>
      </w:r>
      <w:r>
        <w:rPr>
          <w:rFonts w:ascii="Times New Roman" w:cs="Times New Roman" w:hAnsi="Times New Roman"/>
          <w:b/>
          <w:bCs/>
          <w:kern w:val="0"/>
          <w:lang w:val="id-ID"/>
        </w:rPr>
        <w:t>bukan merupakan tindak pidana</w:t>
      </w:r>
      <w:r>
        <w:rPr>
          <w:rFonts w:ascii="Times New Roman" w:cs="Times New Roman" w:hAnsi="Times New Roman"/>
          <w:kern w:val="0"/>
          <w:lang w:val="id-ID"/>
        </w:rPr>
        <w:t xml:space="preserve">, sehingga konsekuensi hukumnya adalah Terdakwa harus </w:t>
      </w:r>
      <w:r>
        <w:rPr>
          <w:rFonts w:ascii="Times New Roman" w:cs="Times New Roman" w:hAnsi="Times New Roman"/>
          <w:b/>
          <w:bCs/>
          <w:kern w:val="0"/>
          <w:lang w:val="id-ID"/>
        </w:rPr>
        <w:t>dilepaskan dari segala tuntutan hukum (</w:t>
      </w:r>
      <w:r>
        <w:rPr>
          <w:rFonts w:ascii="Times New Roman" w:cs="Times New Roman" w:hAnsi="Times New Roman"/>
          <w:b/>
          <w:bCs/>
          <w:i/>
          <w:iCs/>
          <w:kern w:val="0"/>
          <w:lang w:val="id-ID"/>
        </w:rPr>
        <w:t>ontslag</w:t>
      </w:r>
      <w:r>
        <w:rPr>
          <w:rFonts w:ascii="Times New Roman" w:cs="Times New Roman" w:hAnsi="Times New Roman"/>
          <w:b/>
          <w:bCs/>
          <w:i/>
          <w:iCs/>
          <w:kern w:val="0"/>
          <w:lang w:val="id-ID"/>
        </w:rPr>
        <w:t xml:space="preserve"> </w:t>
      </w:r>
      <w:r>
        <w:rPr>
          <w:rFonts w:ascii="Times New Roman" w:cs="Times New Roman" w:hAnsi="Times New Roman"/>
          <w:b/>
          <w:bCs/>
          <w:i/>
          <w:iCs/>
          <w:kern w:val="0"/>
          <w:lang w:val="id-ID"/>
        </w:rPr>
        <w:t>van</w:t>
      </w:r>
      <w:r>
        <w:rPr>
          <w:rFonts w:ascii="Times New Roman" w:cs="Times New Roman" w:hAnsi="Times New Roman"/>
          <w:b/>
          <w:bCs/>
          <w:i/>
          <w:iCs/>
          <w:kern w:val="0"/>
          <w:lang w:val="id-ID"/>
        </w:rPr>
        <w:t xml:space="preserve"> </w:t>
      </w:r>
      <w:r>
        <w:rPr>
          <w:rFonts w:ascii="Times New Roman" w:cs="Times New Roman" w:hAnsi="Times New Roman"/>
          <w:b/>
          <w:bCs/>
          <w:i/>
          <w:iCs/>
          <w:kern w:val="0"/>
          <w:lang w:val="id-ID"/>
        </w:rPr>
        <w:t>alle</w:t>
      </w:r>
      <w:r>
        <w:rPr>
          <w:rFonts w:ascii="Times New Roman" w:cs="Times New Roman" w:hAnsi="Times New Roman"/>
          <w:b/>
          <w:bCs/>
          <w:i/>
          <w:iCs/>
          <w:kern w:val="0"/>
          <w:lang w:val="id-ID"/>
        </w:rPr>
        <w:t xml:space="preserve"> </w:t>
      </w:r>
      <w:r>
        <w:rPr>
          <w:rFonts w:ascii="Times New Roman" w:cs="Times New Roman" w:hAnsi="Times New Roman"/>
          <w:b/>
          <w:bCs/>
          <w:i/>
          <w:iCs/>
          <w:kern w:val="0"/>
          <w:lang w:val="id-ID"/>
        </w:rPr>
        <w:t>rechtsvervolging</w:t>
      </w:r>
      <w:r>
        <w:rPr>
          <w:rFonts w:ascii="Times New Roman" w:cs="Times New Roman" w:hAnsi="Times New Roman"/>
          <w:b/>
          <w:bCs/>
          <w:kern w:val="0"/>
          <w:lang w:val="id-ID"/>
        </w:rPr>
        <w:t>)</w:t>
      </w:r>
    </w:p>
    <w:p w14:paraId="43D7127E">
      <w:pPr>
        <w:pStyle w:val="style179"/>
        <w:spacing w:after="0" w:lineRule="auto" w:line="360"/>
        <w:ind w:left="1560"/>
        <w:jc w:val="both"/>
        <w:rPr>
          <w:rFonts w:ascii="Times New Roman" w:cs="Times New Roman" w:hAnsi="Times New Roman"/>
          <w:kern w:val="0"/>
          <w:lang w:val="id-ID"/>
        </w:rPr>
      </w:pPr>
    </w:p>
    <w:p w14:paraId="2CED52CD">
      <w:pPr>
        <w:pStyle w:val="style179"/>
        <w:spacing w:after="0" w:lineRule="auto" w:line="360"/>
        <w:ind w:left="1211"/>
        <w:jc w:val="both"/>
        <w:rPr>
          <w:rFonts w:ascii="Times New Roman" w:cs="Times New Roman" w:hAnsi="Times New Roman"/>
          <w:b/>
          <w:bCs/>
          <w:kern w:val="0"/>
          <w:lang w:val="id-ID"/>
        </w:rPr>
      </w:pPr>
      <w:r>
        <w:rPr>
          <w:rFonts w:ascii="Times New Roman" w:cs="Times New Roman" w:hAnsi="Times New Roman"/>
          <w:kern w:val="0"/>
          <w:lang w:val="id-ID"/>
        </w:rPr>
        <w:t xml:space="preserve">Dengan demikian, terdapat perbedaan konseptual yang harus dijaga secara tegas: </w:t>
      </w:r>
      <w:r>
        <w:rPr>
          <w:rFonts w:ascii="Times New Roman" w:cs="Times New Roman" w:hAnsi="Times New Roman"/>
          <w:b/>
          <w:bCs/>
          <w:kern w:val="0"/>
          <w:lang w:val="id-ID"/>
        </w:rPr>
        <w:t>tidak terbuktinya “melawan hukum” sebagai bagian inti Pasal 486 KUHP berakibat pada putusan bebas, sedangkan terbuktinya perbuatan secara faktual namun hilangnya sifat melawan hukum sebagai dasar pembenar berakibat pada putusan lepas dari segala tuntutan hukum.</w:t>
      </w:r>
    </w:p>
    <w:p w14:paraId="6547E557">
      <w:pPr>
        <w:pStyle w:val="style179"/>
        <w:spacing w:after="0" w:lineRule="auto" w:line="360"/>
        <w:ind w:left="1211"/>
        <w:jc w:val="both"/>
        <w:rPr>
          <w:rFonts w:ascii="Times New Roman" w:cs="Times New Roman" w:hAnsi="Times New Roman"/>
          <w:kern w:val="0"/>
          <w:lang w:val="id-ID"/>
        </w:rPr>
      </w:pPr>
    </w:p>
    <w:p w14:paraId="394A2E75">
      <w:pPr>
        <w:pStyle w:val="style179"/>
        <w:spacing w:after="0" w:lineRule="auto" w:line="360"/>
        <w:ind w:left="1211"/>
        <w:jc w:val="both"/>
        <w:rPr>
          <w:rFonts w:ascii="Times New Roman" w:cs="Times New Roman" w:hAnsi="Times New Roman"/>
          <w:b/>
          <w:bCs/>
          <w:kern w:val="0"/>
          <w:u w:val="single"/>
          <w:lang w:val="id-ID"/>
        </w:rPr>
      </w:pPr>
      <w:r>
        <w:rPr>
          <w:rFonts w:ascii="Times New Roman" w:cs="Times New Roman" w:hAnsi="Times New Roman"/>
          <w:kern w:val="0"/>
          <w:lang w:val="id-ID"/>
        </w:rPr>
        <w:t xml:space="preserve">Berdasarkan penjelasan dan penjabaran unsur “Secara Melawan Hukum Memiliki” tersebut </w:t>
      </w:r>
      <w:r>
        <w:rPr>
          <w:rFonts w:ascii="Times New Roman" w:cs="Times New Roman" w:hAnsi="Times New Roman"/>
          <w:kern w:val="0"/>
          <w:lang w:val="id-ID"/>
        </w:rPr>
        <w:t>diatas</w:t>
      </w:r>
      <w:r>
        <w:rPr>
          <w:rFonts w:ascii="Times New Roman" w:cs="Times New Roman" w:hAnsi="Times New Roman"/>
          <w:kern w:val="0"/>
          <w:lang w:val="id-ID"/>
        </w:rPr>
        <w:t xml:space="preserve">, secara jelas dan terang berdasarkan seluruh fakta-fakta yang terungkap di persidangan, terbukti bahwa </w:t>
      </w:r>
      <w:r>
        <w:rPr>
          <w:rFonts w:ascii="Times New Roman" w:cs="Times New Roman" w:hAnsi="Times New Roman"/>
          <w:b/>
          <w:bCs/>
          <w:kern w:val="0"/>
          <w:u w:val="single"/>
          <w:lang w:val="id-ID"/>
        </w:rPr>
        <w:t>unsur “Secara Melawan Hukum Memiliki” tidak terbukti secara sah dan meyakinkan.</w:t>
      </w:r>
      <w:r>
        <w:rPr>
          <w:rFonts w:ascii="Times New Roman" w:cs="Times New Roman" w:hAnsi="Times New Roman"/>
          <w:b/>
          <w:bCs/>
          <w:kern w:val="0"/>
          <w:u w:val="single"/>
          <w:lang w:val="id-ID"/>
        </w:rPr>
        <w:t xml:space="preserve"> </w:t>
      </w:r>
      <w:r>
        <w:rPr>
          <w:rFonts w:ascii="Times New Roman" w:cs="Times New Roman" w:hAnsi="Times New Roman"/>
          <w:kern w:val="0"/>
          <w:lang w:val="id-ID"/>
        </w:rPr>
        <w:t>Subsidair</w:t>
      </w:r>
      <w:r>
        <w:rPr>
          <w:rFonts w:ascii="Times New Roman" w:cs="Times New Roman" w:hAnsi="Times New Roman"/>
          <w:kern w:val="0"/>
          <w:lang w:val="id-ID"/>
        </w:rPr>
        <w:t xml:space="preserve">, </w:t>
      </w:r>
      <w:r>
        <w:rPr>
          <w:rFonts w:ascii="Times New Roman" w:cs="Times New Roman" w:hAnsi="Times New Roman"/>
          <w:i/>
          <w:iCs/>
          <w:kern w:val="0"/>
          <w:lang w:val="id-ID"/>
        </w:rPr>
        <w:t>quod</w:t>
      </w:r>
      <w:r>
        <w:rPr>
          <w:rFonts w:ascii="Times New Roman" w:cs="Times New Roman" w:hAnsi="Times New Roman"/>
          <w:i/>
          <w:iCs/>
          <w:kern w:val="0"/>
          <w:lang w:val="id-ID"/>
        </w:rPr>
        <w:t xml:space="preserve"> non</w:t>
      </w:r>
      <w:r>
        <w:rPr>
          <w:rFonts w:ascii="Times New Roman" w:cs="Times New Roman" w:hAnsi="Times New Roman"/>
          <w:kern w:val="0"/>
          <w:lang w:val="id-ID"/>
        </w:rPr>
        <w:t xml:space="preserve">, apabila Majelis Hakim berpendapat bahwa perbuatan faktual yang didakwakan telah terbukti, maka berdasarkan keseluruhan keadaan konkret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perbuatan tersebut tidak mempunyai sifat melawan hukum dalam pengertian hukum pidana dan karenanya Terdakwa patut </w:t>
      </w:r>
      <w:r>
        <w:rPr>
          <w:rFonts w:ascii="Times New Roman" w:cs="Times New Roman" w:hAnsi="Times New Roman"/>
          <w:b/>
          <w:bCs/>
          <w:kern w:val="0"/>
          <w:lang w:val="id-ID"/>
        </w:rPr>
        <w:t>dilepaskan dari segala tuntutan hukum</w:t>
      </w:r>
      <w:r>
        <w:rPr>
          <w:rFonts w:ascii="Times New Roman" w:cs="Times New Roman" w:hAnsi="Times New Roman"/>
          <w:kern w:val="0"/>
          <w:lang w:val="id-ID"/>
        </w:rPr>
        <w:t>.</w:t>
      </w:r>
    </w:p>
    <w:p w14:paraId="63C44624">
      <w:pPr>
        <w:pStyle w:val="style179"/>
        <w:spacing w:after="0" w:lineRule="auto" w:line="360"/>
        <w:ind w:left="1134"/>
        <w:jc w:val="both"/>
        <w:rPr>
          <w:rFonts w:ascii="Times New Roman" w:cs="Times New Roman" w:hAnsi="Times New Roman"/>
          <w:kern w:val="0"/>
          <w:lang w:val="id-ID"/>
        </w:rPr>
      </w:pPr>
    </w:p>
    <w:bookmarkStart w:id="16" w:name="_Toc242010973"/>
    <w:p w14:paraId="7BC3C424">
      <w:pPr>
        <w:pStyle w:val="style179"/>
        <w:numPr>
          <w:ilvl w:val="0"/>
          <w:numId w:val="94"/>
        </w:numPr>
        <w:spacing w:after="0" w:lineRule="auto" w:line="360"/>
        <w:ind w:left="1134"/>
        <w:jc w:val="both"/>
        <w:outlineLvl w:val="2"/>
        <w:rPr>
          <w:rFonts w:ascii="Times New Roman" w:cs="Times New Roman" w:hAnsi="Times New Roman"/>
          <w:b/>
          <w:bCs/>
          <w:kern w:val="0"/>
          <w:lang w:val="id-ID"/>
        </w:rPr>
      </w:pPr>
      <w:r>
        <w:rPr>
          <w:rFonts w:ascii="Times New Roman" w:cs="Times New Roman" w:hAnsi="Times New Roman"/>
          <w:b/>
          <w:bCs/>
          <w:kern w:val="0"/>
          <w:lang w:val="id-ID"/>
        </w:rPr>
        <w:t>Unsur “Yang Ada dalam Kekuasaannya Bukan Karena Tindak Pidana”</w:t>
      </w:r>
      <w:bookmarkEnd w:id="16"/>
    </w:p>
    <w:p w14:paraId="20489CF4">
      <w:pPr>
        <w:pStyle w:val="style179"/>
        <w:spacing w:after="0" w:lineRule="auto" w:line="360"/>
        <w:ind w:left="1134"/>
        <w:jc w:val="both"/>
        <w:rPr>
          <w:rFonts w:ascii="Times New Roman" w:cs="Times New Roman" w:hAnsi="Times New Roman"/>
          <w:kern w:val="0"/>
          <w:lang w:val="id-ID"/>
        </w:rPr>
      </w:pPr>
      <w:r>
        <w:rPr>
          <w:rFonts w:ascii="Times New Roman" w:cs="Times New Roman" w:hAnsi="Times New Roman"/>
          <w:kern w:val="0"/>
          <w:lang w:val="id-ID"/>
        </w:rPr>
        <w:t xml:space="preserve">Menurut Andi Hamzah dalam Bukunya yang berjudul Hukum Pidana Indonesia, dijelaskan bahwa bagian inti suatu delik harus dilihat sesuai dengan perbuatan nyata dan sifat hubungan pelaku dengan objeknya. Dalam delik penggelapan, barang yang kemudian dipersoalkan justru telah berada dalam kekuasaan pelaku secara sah dalam kekuasaannya. </w:t>
      </w:r>
    </w:p>
    <w:p w14:paraId="1CBA0A7E">
      <w:pPr>
        <w:pStyle w:val="style179"/>
        <w:spacing w:after="0" w:lineRule="auto" w:line="360"/>
        <w:ind w:left="1134"/>
        <w:jc w:val="both"/>
        <w:rPr>
          <w:rFonts w:ascii="Times New Roman" w:cs="Times New Roman" w:hAnsi="Times New Roman"/>
          <w:kern w:val="0"/>
          <w:lang w:val="id-ID"/>
        </w:rPr>
      </w:pPr>
    </w:p>
    <w:p w14:paraId="2831530D">
      <w:pPr>
        <w:pStyle w:val="style179"/>
        <w:spacing w:after="0" w:lineRule="auto" w:line="360"/>
        <w:ind w:left="1134"/>
        <w:jc w:val="both"/>
        <w:rPr>
          <w:rFonts w:ascii="Times New Roman" w:cs="Times New Roman" w:hAnsi="Times New Roman"/>
          <w:kern w:val="0"/>
          <w:lang w:val="id-ID"/>
        </w:rPr>
      </w:pPr>
      <w:r>
        <w:rPr>
          <w:rFonts w:ascii="Times New Roman" w:cs="Times New Roman" w:hAnsi="Times New Roman"/>
          <w:kern w:val="0"/>
          <w:lang w:val="id-ID"/>
        </w:rPr>
        <w:t xml:space="preserve">Dalam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Penasihat Hukum tidak mempersoalkan bahwa selama menjabat sebagai Direktur PT SRI, Terdakwa mempunyai kewenangan dan akses terhadap pengelolaan dana Perseroan. Penguasaan tersebut tidak diperoleh melalui pencurian, penipuan, atau tindak pidana lainnya, melainkan lahir dari </w:t>
      </w:r>
      <w:r>
        <w:rPr>
          <w:rFonts w:ascii="Times New Roman" w:cs="Times New Roman" w:hAnsi="Times New Roman"/>
          <w:b/>
          <w:bCs/>
          <w:kern w:val="0"/>
          <w:lang w:val="id-ID"/>
        </w:rPr>
        <w:t>kedudukan hukum Terdakwa sebagai Direktur PT SRI</w:t>
      </w:r>
      <w:r>
        <w:rPr>
          <w:rFonts w:ascii="Times New Roman" w:cs="Times New Roman" w:hAnsi="Times New Roman"/>
          <w:kern w:val="0"/>
          <w:lang w:val="id-ID"/>
        </w:rPr>
        <w:t xml:space="preserve">. Kedudukan tersebut memberikan kepada Terdakwa kewenangan untuk melakukan pengurusan Perseroan, termasuk melakukan tindakan yang berkaitan dengan operasional dan keuangan Perseroan dalam batas-batas yang ditentukan oleh peraturan perundang-undangan dan Anggaran Dasar. Dengan demikian, penguasaan awal Terdakwa terhadap dana PT SRI adalah </w:t>
      </w:r>
      <w:r>
        <w:rPr>
          <w:rFonts w:ascii="Times New Roman" w:cs="Times New Roman" w:hAnsi="Times New Roman"/>
          <w:b/>
          <w:bCs/>
          <w:kern w:val="0"/>
          <w:lang w:val="id-ID"/>
        </w:rPr>
        <w:t>penguasaan yang sah secara hukum</w:t>
      </w:r>
      <w:r>
        <w:rPr>
          <w:rFonts w:ascii="Times New Roman" w:cs="Times New Roman" w:hAnsi="Times New Roman"/>
          <w:kern w:val="0"/>
          <w:lang w:val="id-ID"/>
        </w:rPr>
        <w:t>.</w:t>
      </w:r>
    </w:p>
    <w:p w14:paraId="074BD3F2">
      <w:pPr>
        <w:pStyle w:val="style179"/>
        <w:spacing w:after="0" w:lineRule="auto" w:line="360"/>
        <w:ind w:left="1134"/>
        <w:jc w:val="both"/>
        <w:rPr>
          <w:rFonts w:ascii="Times New Roman" w:cs="Times New Roman" w:hAnsi="Times New Roman"/>
          <w:kern w:val="0"/>
          <w:lang w:val="id-ID"/>
        </w:rPr>
      </w:pPr>
    </w:p>
    <w:p w14:paraId="030EA390">
      <w:pPr>
        <w:pStyle w:val="style179"/>
        <w:spacing w:after="0" w:lineRule="auto" w:line="360"/>
        <w:ind w:left="1134"/>
        <w:jc w:val="both"/>
        <w:rPr>
          <w:rFonts w:ascii="Times New Roman" w:cs="Times New Roman" w:hAnsi="Times New Roman"/>
          <w:kern w:val="0"/>
          <w:lang w:val="id-ID"/>
        </w:rPr>
      </w:pPr>
      <w:r>
        <w:rPr>
          <w:rFonts w:ascii="Times New Roman" w:cs="Times New Roman" w:hAnsi="Times New Roman"/>
          <w:kern w:val="0"/>
          <w:lang w:val="id-ID"/>
        </w:rPr>
        <w:t xml:space="preserve">Justru karena penguasaan awal tersebut sah, maka dalam tindak pidana penggelapan Penuntut Umum harus dapat menunjukkan adanya </w:t>
      </w:r>
      <w:r>
        <w:rPr>
          <w:rFonts w:ascii="Times New Roman" w:cs="Times New Roman" w:hAnsi="Times New Roman"/>
          <w:b/>
          <w:bCs/>
          <w:kern w:val="0"/>
          <w:lang w:val="id-ID"/>
        </w:rPr>
        <w:t>perubahan sifat penguasaan</w:t>
      </w:r>
      <w:r>
        <w:rPr>
          <w:rFonts w:ascii="Times New Roman" w:cs="Times New Roman" w:hAnsi="Times New Roman"/>
          <w:kern w:val="0"/>
          <w:lang w:val="id-ID"/>
        </w:rPr>
        <w:t xml:space="preserve"> dari yang semula sah menjadi tindakan memiliki secara melawan hukum. Dengan kata lain, Penuntut Umum harus dapat membuktikan adanya suatu </w:t>
      </w:r>
      <w:r>
        <w:rPr>
          <w:rFonts w:ascii="Times New Roman" w:cs="Times New Roman" w:hAnsi="Times New Roman"/>
          <w:b/>
          <w:bCs/>
          <w:i/>
          <w:iCs/>
          <w:kern w:val="0"/>
          <w:lang w:val="id-ID"/>
        </w:rPr>
        <w:t>conversion</w:t>
      </w:r>
      <w:r>
        <w:rPr>
          <w:rFonts w:ascii="Times New Roman" w:cs="Times New Roman" w:hAnsi="Times New Roman"/>
          <w:b/>
          <w:bCs/>
          <w:i/>
          <w:iCs/>
          <w:kern w:val="0"/>
          <w:lang w:val="id-ID"/>
        </w:rPr>
        <w:t xml:space="preserve"> </w:t>
      </w:r>
      <w:r>
        <w:rPr>
          <w:rFonts w:ascii="Times New Roman" w:cs="Times New Roman" w:hAnsi="Times New Roman"/>
          <w:b/>
          <w:bCs/>
          <w:i/>
          <w:iCs/>
          <w:kern w:val="0"/>
          <w:lang w:val="id-ID"/>
        </w:rPr>
        <w:t>point</w:t>
      </w:r>
      <w:r>
        <w:rPr>
          <w:rFonts w:ascii="Times New Roman" w:cs="Times New Roman" w:hAnsi="Times New Roman"/>
          <w:kern w:val="0"/>
          <w:lang w:val="id-ID"/>
        </w:rPr>
        <w:t>, yaitu titik ketika Terdakwa tidak lagi sekadar menguasai dana dalam kapasitasnya sebagai Direktur, tetapi mulai memperlakukan dana PT SRI sebagai miliknya sendiri secara melawan hukum.</w:t>
      </w:r>
    </w:p>
    <w:p w14:paraId="63A58B13">
      <w:pPr>
        <w:pStyle w:val="style179"/>
        <w:spacing w:after="0" w:lineRule="auto" w:line="360"/>
        <w:ind w:left="1134"/>
        <w:jc w:val="both"/>
        <w:rPr>
          <w:rFonts w:ascii="Times New Roman" w:cs="Times New Roman" w:hAnsi="Times New Roman"/>
          <w:kern w:val="0"/>
          <w:lang w:val="id-ID"/>
        </w:rPr>
      </w:pPr>
    </w:p>
    <w:p w14:paraId="60D547D9">
      <w:pPr>
        <w:pStyle w:val="style179"/>
        <w:spacing w:after="0" w:lineRule="auto" w:line="360"/>
        <w:ind w:left="1134"/>
        <w:jc w:val="both"/>
        <w:rPr>
          <w:rFonts w:ascii="Times New Roman" w:cs="Times New Roman" w:hAnsi="Times New Roman"/>
          <w:kern w:val="0"/>
          <w:lang w:val="id-ID"/>
        </w:rPr>
      </w:pPr>
      <w:r>
        <w:rPr>
          <w:rFonts w:ascii="Times New Roman" w:cs="Times New Roman" w:hAnsi="Times New Roman"/>
          <w:kern w:val="0"/>
          <w:lang w:val="id-ID"/>
        </w:rPr>
        <w:t>Pertanyaan yang harus dijawab bukan sekadar:</w:t>
      </w:r>
    </w:p>
    <w:p w14:paraId="7132288B">
      <w:pPr>
        <w:pStyle w:val="style179"/>
        <w:spacing w:after="0" w:lineRule="auto" w:line="360"/>
        <w:ind w:left="1134"/>
        <w:jc w:val="both"/>
        <w:rPr>
          <w:rFonts w:ascii="Times New Roman" w:cs="Times New Roman" w:hAnsi="Times New Roman"/>
          <w:b/>
          <w:bCs/>
          <w:kern w:val="0"/>
          <w:lang w:val="id-ID"/>
        </w:rPr>
      </w:pPr>
      <w:r>
        <w:rPr>
          <w:rFonts w:ascii="Times New Roman" w:cs="Times New Roman" w:hAnsi="Times New Roman"/>
          <w:b/>
          <w:bCs/>
          <w:kern w:val="0"/>
          <w:lang w:val="id-ID"/>
        </w:rPr>
        <w:t>“Apakah dana PT SRI berada dalam kekuasaan Terdakwa?”</w:t>
      </w:r>
    </w:p>
    <w:p w14:paraId="2C4A5F19">
      <w:pPr>
        <w:pStyle w:val="style179"/>
        <w:spacing w:after="0" w:lineRule="auto" w:line="360"/>
        <w:ind w:left="1134"/>
        <w:jc w:val="both"/>
        <w:rPr>
          <w:rFonts w:ascii="Times New Roman" w:cs="Times New Roman" w:hAnsi="Times New Roman"/>
          <w:kern w:val="0"/>
          <w:lang w:val="id-ID"/>
        </w:rPr>
      </w:pPr>
      <w:r>
        <w:rPr>
          <w:rFonts w:ascii="Times New Roman" w:cs="Times New Roman" w:hAnsi="Times New Roman"/>
          <w:kern w:val="0"/>
          <w:lang w:val="id-ID"/>
        </w:rPr>
        <w:t>melainkan:</w:t>
      </w:r>
    </w:p>
    <w:p w14:paraId="3C2F0CA3">
      <w:pPr>
        <w:pStyle w:val="style179"/>
        <w:spacing w:after="0" w:lineRule="auto" w:line="360"/>
        <w:ind w:left="1134"/>
        <w:jc w:val="both"/>
        <w:rPr>
          <w:rFonts w:ascii="Times New Roman" w:cs="Times New Roman" w:hAnsi="Times New Roman"/>
          <w:b/>
          <w:bCs/>
          <w:kern w:val="0"/>
          <w:lang w:val="id-ID"/>
        </w:rPr>
      </w:pPr>
      <w:r>
        <w:rPr>
          <w:rFonts w:ascii="Times New Roman" w:cs="Times New Roman" w:hAnsi="Times New Roman"/>
          <w:b/>
          <w:bCs/>
          <w:kern w:val="0"/>
          <w:lang w:val="id-ID"/>
        </w:rPr>
        <w:t>“Kapan, melalui transaksi apa, dan berdasarkan fakta apa penguasaan yang semula sah tersebut berubah menjadi penguasaan sebagai pemilik secara melawan hukum?”</w:t>
      </w:r>
    </w:p>
    <w:p w14:paraId="740498C9">
      <w:pPr>
        <w:pStyle w:val="style179"/>
        <w:spacing w:after="0" w:lineRule="auto" w:line="360"/>
        <w:ind w:left="1134"/>
        <w:jc w:val="both"/>
        <w:rPr>
          <w:rFonts w:ascii="Times New Roman" w:cs="Times New Roman" w:hAnsi="Times New Roman"/>
          <w:b/>
          <w:bCs/>
          <w:kern w:val="0"/>
          <w:lang w:val="id-ID"/>
        </w:rPr>
      </w:pPr>
    </w:p>
    <w:p w14:paraId="6F665379">
      <w:pPr>
        <w:pStyle w:val="style179"/>
        <w:spacing w:after="0" w:lineRule="auto" w:line="360"/>
        <w:ind w:left="1134"/>
        <w:jc w:val="both"/>
        <w:rPr>
          <w:rFonts w:ascii="Times New Roman" w:cs="Times New Roman" w:hAnsi="Times New Roman"/>
          <w:kern w:val="0"/>
          <w:lang w:val="id-ID"/>
        </w:rPr>
      </w:pPr>
      <w:r>
        <w:rPr>
          <w:rFonts w:ascii="Times New Roman" w:cs="Times New Roman" w:hAnsi="Times New Roman"/>
          <w:kern w:val="0"/>
          <w:lang w:val="id-ID"/>
        </w:rPr>
        <w:t xml:space="preserve">Dalam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justru titik perubahan inilah yang tidak berhasil dibuktikan secara jelas. Fakta bahwa Terdakwa mempunyai akses terhadap rekening Perseroan, memerintahkan transfer, menggunakan rekening tertentu dalam operasional, atau mengatur pembayaran kepada vendor belum dengan sendirinya menunjukkan adanya pemindahan dari penguasaan yang sah menjadi suatu perbuatan melawan hukum. Sebagaimana telah diuraikan sebelumnya, sejumlah transaksi justru mempunyai dasar operasional dan </w:t>
      </w:r>
      <w:r>
        <w:rPr>
          <w:rFonts w:ascii="Times New Roman" w:cs="Times New Roman" w:hAnsi="Times New Roman"/>
          <w:i/>
          <w:iCs/>
          <w:kern w:val="0"/>
          <w:lang w:val="id-ID"/>
        </w:rPr>
        <w:t>underlying</w:t>
      </w:r>
      <w:r>
        <w:rPr>
          <w:rFonts w:ascii="Times New Roman" w:cs="Times New Roman" w:hAnsi="Times New Roman"/>
          <w:i/>
          <w:iCs/>
          <w:kern w:val="0"/>
          <w:lang w:val="id-ID"/>
        </w:rPr>
        <w:t xml:space="preserve"> </w:t>
      </w:r>
      <w:r>
        <w:rPr>
          <w:rFonts w:ascii="Times New Roman" w:cs="Times New Roman" w:hAnsi="Times New Roman"/>
          <w:i/>
          <w:iCs/>
          <w:kern w:val="0"/>
          <w:lang w:val="id-ID"/>
        </w:rPr>
        <w:t>transaction</w:t>
      </w:r>
      <w:r>
        <w:rPr>
          <w:rFonts w:ascii="Times New Roman" w:cs="Times New Roman" w:hAnsi="Times New Roman"/>
          <w:kern w:val="0"/>
          <w:lang w:val="id-ID"/>
        </w:rPr>
        <w:t xml:space="preserve"> yang dapat dijelaskan, antara lain pembayaran jasa BLUD, </w:t>
      </w:r>
      <w:r>
        <w:rPr>
          <w:rFonts w:ascii="Times New Roman" w:cs="Times New Roman" w:hAnsi="Times New Roman"/>
          <w:i/>
          <w:iCs/>
          <w:kern w:val="0"/>
          <w:lang w:val="id-ID"/>
        </w:rPr>
        <w:t>reimbursement</w:t>
      </w:r>
      <w:r>
        <w:rPr>
          <w:rFonts w:ascii="Times New Roman" w:cs="Times New Roman" w:hAnsi="Times New Roman"/>
          <w:kern w:val="0"/>
          <w:lang w:val="id-ID"/>
        </w:rPr>
        <w:t xml:space="preserve"> kepada Maria</w:t>
      </w:r>
      <w:r>
        <w:rPr>
          <w:rFonts w:ascii="Times New Roman" w:cs="Times New Roman" w:hAnsi="Times New Roman"/>
          <w:kern w:val="0"/>
          <w:lang w:val="id-ID"/>
        </w:rPr>
        <w:t xml:space="preserve"> </w:t>
      </w:r>
      <w:r>
        <w:rPr>
          <w:rFonts w:ascii="Times New Roman" w:cs="Times New Roman" w:hAnsi="Times New Roman"/>
          <w:kern w:val="0"/>
          <w:lang w:val="id-ID"/>
        </w:rPr>
        <w:t>Michaella</w:t>
      </w:r>
      <w:r>
        <w:rPr>
          <w:rFonts w:ascii="Times New Roman" w:cs="Times New Roman" w:hAnsi="Times New Roman"/>
          <w:kern w:val="0"/>
          <w:lang w:val="id-ID"/>
        </w:rPr>
        <w:t xml:space="preserve"> Karina</w:t>
      </w:r>
      <w:r>
        <w:rPr>
          <w:rFonts w:ascii="Times New Roman" w:cs="Times New Roman" w:hAnsi="Times New Roman"/>
          <w:kern w:val="0"/>
          <w:lang w:val="id-ID"/>
        </w:rPr>
        <w:t>, biaya operasional IKAWARNA, pembayaran vendor, serta pengembalian dana talangan.</w:t>
      </w:r>
    </w:p>
    <w:p w14:paraId="439D3DEC">
      <w:pPr>
        <w:pStyle w:val="style179"/>
        <w:spacing w:after="0" w:lineRule="auto" w:line="360"/>
        <w:ind w:left="1134"/>
        <w:jc w:val="both"/>
        <w:rPr>
          <w:rFonts w:ascii="Times New Roman" w:cs="Times New Roman" w:hAnsi="Times New Roman"/>
          <w:kern w:val="0"/>
          <w:lang w:val="id-ID"/>
        </w:rPr>
      </w:pPr>
    </w:p>
    <w:p w14:paraId="025D4F0B">
      <w:pPr>
        <w:pStyle w:val="style179"/>
        <w:spacing w:after="0" w:lineRule="auto" w:line="360"/>
        <w:ind w:left="1134"/>
        <w:jc w:val="both"/>
        <w:rPr>
          <w:rFonts w:ascii="Times New Roman" w:cs="Times New Roman" w:hAnsi="Times New Roman"/>
          <w:kern w:val="0"/>
          <w:lang w:val="id-ID"/>
        </w:rPr>
      </w:pPr>
      <w:r>
        <w:rPr>
          <w:rFonts w:ascii="Times New Roman" w:cs="Times New Roman" w:hAnsi="Times New Roman"/>
          <w:kern w:val="0"/>
          <w:lang w:val="id-ID"/>
        </w:rPr>
        <w:t xml:space="preserve">Dengan demikian, unsur </w:t>
      </w:r>
      <w:r>
        <w:rPr>
          <w:rFonts w:ascii="Times New Roman" w:cs="Times New Roman" w:hAnsi="Times New Roman"/>
          <w:b/>
          <w:bCs/>
          <w:kern w:val="0"/>
          <w:lang w:val="id-ID"/>
        </w:rPr>
        <w:t>“yang ada dalam kekuasaannya bukan karena tindak pidana”</w:t>
      </w:r>
      <w:r>
        <w:rPr>
          <w:rFonts w:ascii="Times New Roman" w:cs="Times New Roman" w:hAnsi="Times New Roman"/>
          <w:kern w:val="0"/>
          <w:lang w:val="id-ID"/>
        </w:rPr>
        <w:t xml:space="preserve"> justru mempertegas bahwa Penuntut Umum tetap wajib membuktikan secara terpisah kapan dan bagaimana penguasaan yang semula sah tersebut berubah menjadi perbuatan </w:t>
      </w:r>
      <w:r>
        <w:rPr>
          <w:rFonts w:ascii="Times New Roman" w:cs="Times New Roman" w:hAnsi="Times New Roman"/>
          <w:b/>
          <w:bCs/>
          <w:kern w:val="0"/>
          <w:lang w:val="id-ID"/>
        </w:rPr>
        <w:t>memiliki secara melawan hukum</w:t>
      </w:r>
      <w:r>
        <w:rPr>
          <w:rFonts w:ascii="Times New Roman" w:cs="Times New Roman" w:hAnsi="Times New Roman"/>
          <w:kern w:val="0"/>
          <w:lang w:val="id-ID"/>
        </w:rPr>
        <w:t>. Sepanjang titik perubahan tersebut tidak dapat ditunjukkan secara konkret, maka keberadaan penguasaan yang sah tidak dapat dipergunakan sebagai dasar untuk menyimpulkan terjadinya penggelapan.</w:t>
      </w:r>
    </w:p>
    <w:p w14:paraId="50AE1756">
      <w:pPr>
        <w:pStyle w:val="style179"/>
        <w:spacing w:after="0" w:lineRule="auto" w:line="360"/>
        <w:ind w:left="1134"/>
        <w:jc w:val="both"/>
        <w:rPr>
          <w:rFonts w:ascii="Times New Roman" w:cs="Times New Roman" w:hAnsi="Times New Roman"/>
          <w:kern w:val="0"/>
          <w:lang w:val="id-ID"/>
        </w:rPr>
      </w:pPr>
    </w:p>
    <w:bookmarkStart w:id="17" w:name="_Toc242010974"/>
    <w:p w14:paraId="41C21CE1">
      <w:pPr>
        <w:pStyle w:val="style179"/>
        <w:numPr>
          <w:ilvl w:val="0"/>
          <w:numId w:val="94"/>
        </w:numPr>
        <w:spacing w:after="0" w:lineRule="auto" w:line="360"/>
        <w:ind w:left="1134"/>
        <w:jc w:val="both"/>
        <w:outlineLvl w:val="2"/>
        <w:rPr>
          <w:rFonts w:ascii="Times New Roman" w:cs="Times New Roman" w:hAnsi="Times New Roman"/>
          <w:b/>
          <w:bCs/>
          <w:kern w:val="0"/>
          <w:lang w:val="id-ID"/>
        </w:rPr>
      </w:pPr>
      <w:r>
        <w:rPr>
          <w:rFonts w:ascii="Times New Roman" w:cs="Times New Roman" w:hAnsi="Times New Roman"/>
          <w:b/>
          <w:bCs/>
          <w:kern w:val="0"/>
          <w:lang w:val="id-ID"/>
        </w:rPr>
        <w:t>Unsur Pemberatan Pasal 488 KUHP: “Penguasaan Barang Karena Hubungan Kerja, Karena Profesinya, atau Karena Mendapat Upah untuk Penguasaan Barang Tersebut”</w:t>
      </w:r>
      <w:bookmarkEnd w:id="17"/>
    </w:p>
    <w:p w14:paraId="4EDABE07">
      <w:pPr>
        <w:pStyle w:val="style179"/>
        <w:spacing w:after="0" w:lineRule="auto" w:line="360"/>
        <w:ind w:left="1134"/>
        <w:jc w:val="both"/>
        <w:rPr>
          <w:rFonts w:ascii="Times New Roman" w:cs="Times New Roman" w:hAnsi="Times New Roman"/>
          <w:kern w:val="0"/>
          <w:lang w:val="id-ID"/>
        </w:rPr>
      </w:pPr>
      <w:r>
        <w:rPr>
          <w:rFonts w:ascii="Times New Roman" w:cs="Times New Roman" w:hAnsi="Times New Roman"/>
          <w:kern w:val="0"/>
          <w:lang w:val="id-ID"/>
        </w:rPr>
        <w:t>Pasal 488 KUHP pada hakikatnya merupakan bentuk yang diperberat atau delik berkualifikasi dari tindak pidana penggelapan sebagaimana dimaksud dalam Pasal 486 KUHP.  Dalam buku Hukum Pidana Indonesia, dijelaskan bahwa delik berkualifikasi merupakan bentuk khusus yang memiliki seluruh unsur dari bentuk dasarnya, tetapi ditambah dengan satu atau lebih keadaan tertentu yang memperberat pidana. Dengan demikian, keberadaan keadaan pemberat tidak menggantikan unsur-unsur delik pokok, melainkan baru memiliki arti apabila seluruh unsur bentuk dasar terlebih dahulu telah terpenuhi.</w:t>
      </w:r>
    </w:p>
    <w:p w14:paraId="38B8E7AA">
      <w:pPr>
        <w:pStyle w:val="style179"/>
        <w:spacing w:after="0" w:lineRule="auto" w:line="360"/>
        <w:ind w:left="1134"/>
        <w:jc w:val="both"/>
        <w:rPr>
          <w:rFonts w:ascii="Times New Roman" w:cs="Times New Roman" w:hAnsi="Times New Roman"/>
          <w:kern w:val="0"/>
          <w:lang w:val="id-ID"/>
        </w:rPr>
      </w:pPr>
    </w:p>
    <w:p w14:paraId="289C256C">
      <w:pPr>
        <w:pStyle w:val="style179"/>
        <w:spacing w:after="0" w:lineRule="auto" w:line="360"/>
        <w:ind w:left="1134"/>
        <w:jc w:val="both"/>
        <w:rPr>
          <w:rFonts w:ascii="Times New Roman" w:cs="Times New Roman" w:hAnsi="Times New Roman"/>
          <w:kern w:val="0"/>
          <w:lang w:val="id-ID"/>
        </w:rPr>
      </w:pPr>
      <w:r>
        <w:rPr>
          <w:rFonts w:ascii="Times New Roman" w:cs="Times New Roman" w:hAnsi="Times New Roman"/>
          <w:kern w:val="0"/>
          <w:lang w:val="id-ID"/>
        </w:rPr>
        <w:t>Pasal 488 tidak menciptakan suatu tindak pidana yang berdiri sendiri terlepas dari Pasal 486. Yang diperberat adalah penggelapan apabila penguasaan terhadap barang tersebut timbul karena hubungan kerja, profesi, atau karena mendapat upah untuk penguasaan barang tersebut.</w:t>
      </w:r>
    </w:p>
    <w:p w14:paraId="095470B6">
      <w:pPr>
        <w:pStyle w:val="style179"/>
        <w:spacing w:after="0" w:lineRule="auto" w:line="360"/>
        <w:ind w:left="1134"/>
        <w:jc w:val="both"/>
        <w:rPr>
          <w:rFonts w:ascii="Times New Roman" w:cs="Times New Roman" w:hAnsi="Times New Roman"/>
          <w:kern w:val="0"/>
          <w:lang w:val="id-ID"/>
        </w:rPr>
      </w:pPr>
    </w:p>
    <w:p w14:paraId="0774ACBE">
      <w:pPr>
        <w:pStyle w:val="style179"/>
        <w:spacing w:after="0" w:lineRule="auto" w:line="360"/>
        <w:ind w:left="1134"/>
        <w:jc w:val="both"/>
        <w:rPr>
          <w:rFonts w:ascii="Times New Roman" w:cs="Times New Roman" w:hAnsi="Times New Roman"/>
          <w:kern w:val="0"/>
          <w:lang w:val="id-ID"/>
        </w:rPr>
      </w:pPr>
      <w:r>
        <w:rPr>
          <w:rFonts w:ascii="Times New Roman" w:cs="Times New Roman" w:hAnsi="Times New Roman"/>
          <w:kern w:val="0"/>
          <w:lang w:val="id-ID"/>
        </w:rPr>
        <w:t xml:space="preserve">Dengan demikian, secara sistematis terdapat dua tahap pembuktian. </w:t>
      </w:r>
    </w:p>
    <w:p w14:paraId="2213B876">
      <w:pPr>
        <w:pStyle w:val="style179"/>
        <w:numPr>
          <w:ilvl w:val="0"/>
          <w:numId w:val="97"/>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b/>
          <w:bCs/>
          <w:kern w:val="0"/>
          <w:lang w:val="id-ID"/>
        </w:rPr>
        <w:t>Penuntut Umum harus terlebih dahulu membuktikan bahwa telah terjadi tindak pidana penggelapan dalam bentuk pokok, khususnya adanya perbuatan “memiliki secara melawan hukum” sebagaimana dimaksud Pasal 486 KUHP</w:t>
      </w:r>
      <w:r>
        <w:rPr>
          <w:rFonts w:ascii="Times New Roman" w:cs="Times New Roman" w:hAnsi="Times New Roman"/>
          <w:kern w:val="0"/>
          <w:lang w:val="id-ID"/>
        </w:rPr>
        <w:t>.</w:t>
      </w:r>
    </w:p>
    <w:p w14:paraId="69984CA0">
      <w:pPr>
        <w:pStyle w:val="style179"/>
        <w:numPr>
          <w:ilvl w:val="0"/>
          <w:numId w:val="97"/>
        </w:numPr>
        <w:spacing w:after="0" w:lineRule="auto" w:line="360"/>
        <w:ind w:left="1560" w:hanging="426"/>
        <w:jc w:val="both"/>
        <w:rPr>
          <w:rFonts w:ascii="Times New Roman" w:cs="Times New Roman" w:hAnsi="Times New Roman"/>
          <w:kern w:val="0"/>
          <w:lang w:val="id-ID"/>
        </w:rPr>
      </w:pPr>
      <w:r>
        <w:rPr>
          <w:rFonts w:ascii="Times New Roman" w:cs="Times New Roman" w:hAnsi="Times New Roman"/>
          <w:kern w:val="0"/>
          <w:lang w:val="id-ID"/>
        </w:rPr>
        <w:t xml:space="preserve">Kedua, setelah tindak pidana pokok tersebut terbukti, barulah diperiksa apakah penguasaan atas barang tersebut lahir karena hubungan kerja, profesi, atau karena mendapat upah sehingga keadaan pemberat dalam Pasal 488 dapat diterapkan. </w:t>
      </w:r>
    </w:p>
    <w:p w14:paraId="5D4EE804">
      <w:pPr>
        <w:pStyle w:val="style179"/>
        <w:spacing w:after="0" w:lineRule="auto" w:line="360"/>
        <w:ind w:left="1560"/>
        <w:jc w:val="both"/>
        <w:rPr>
          <w:rFonts w:ascii="Times New Roman" w:cs="Times New Roman" w:hAnsi="Times New Roman"/>
          <w:kern w:val="0"/>
          <w:lang w:val="id-ID"/>
        </w:rPr>
      </w:pPr>
    </w:p>
    <w:p w14:paraId="12C07417">
      <w:pPr>
        <w:pStyle w:val="style0"/>
        <w:spacing w:after="0" w:lineRule="auto" w:line="360"/>
        <w:ind w:left="1134"/>
        <w:jc w:val="both"/>
        <w:rPr>
          <w:rFonts w:ascii="Times New Roman" w:hAnsi="Times New Roman"/>
          <w:kern w:val="0"/>
          <w:lang w:val="id-ID"/>
        </w:rPr>
      </w:pPr>
      <w:r>
        <w:rPr>
          <w:rFonts w:ascii="Times New Roman" w:hAnsi="Times New Roman"/>
          <w:kern w:val="0"/>
          <w:lang w:val="id-ID"/>
        </w:rPr>
        <w:t xml:space="preserve">Oleh karena itu, keadaan bahwa Terdakwa menjabat sebagai Direktur PT SRI </w:t>
      </w:r>
      <w:r>
        <w:rPr>
          <w:rFonts w:ascii="Times New Roman" w:hAnsi="Times New Roman"/>
          <w:b/>
          <w:bCs/>
          <w:kern w:val="0"/>
          <w:lang w:val="id-ID"/>
        </w:rPr>
        <w:t>tidak dapat digunakan sebagai pengganti pembuktian unsur penggelapan itu sendiri</w:t>
      </w:r>
      <w:r>
        <w:rPr>
          <w:rFonts w:ascii="Times New Roman" w:hAnsi="Times New Roman"/>
          <w:kern w:val="0"/>
          <w:lang w:val="id-ID"/>
        </w:rPr>
        <w:t>.</w:t>
      </w:r>
    </w:p>
    <w:p w14:paraId="7C324149">
      <w:pPr>
        <w:pStyle w:val="style0"/>
        <w:spacing w:after="0" w:lineRule="auto" w:line="360"/>
        <w:ind w:left="1134"/>
        <w:jc w:val="both"/>
        <w:rPr>
          <w:rFonts w:ascii="Times New Roman" w:hAnsi="Times New Roman"/>
          <w:kern w:val="0"/>
          <w:lang w:val="id-ID"/>
        </w:rPr>
      </w:pPr>
      <w:r>
        <w:rPr>
          <w:rFonts w:ascii="Times New Roman" w:hAnsi="Times New Roman"/>
          <w:kern w:val="0"/>
          <w:lang w:val="id-ID"/>
        </w:rPr>
        <w:t xml:space="preserve">Kedudukan Terdakwa sebagai Direktur memang menjelaskan </w:t>
      </w:r>
      <w:r>
        <w:rPr>
          <w:rFonts w:ascii="Times New Roman" w:hAnsi="Times New Roman"/>
          <w:b/>
          <w:bCs/>
          <w:kern w:val="0"/>
          <w:lang w:val="id-ID"/>
        </w:rPr>
        <w:t>mengapa dana Perseroan berada dalam penguasaannya secara sah</w:t>
      </w:r>
      <w:r>
        <w:rPr>
          <w:rFonts w:ascii="Times New Roman" w:hAnsi="Times New Roman"/>
          <w:kern w:val="0"/>
          <w:lang w:val="id-ID"/>
        </w:rPr>
        <w:t xml:space="preserve">. Namun kedudukan tersebut tidak dengan sendirinya membuktikan bahwa Terdakwa kemudian telah memperlakukan dana tersebut sebagai miliknya sendiri secara melawan hukum. Justru sebagaimana telah diuraikan dalam pembahasan sebelumnya, penguasaan awal yang lahir dari jabatan Direksi adalah penguasaan yang sah. Karena itu, Penuntut Umum tetap wajib membuktikan adanya perubahan dari penguasaan yang sah tersebut menjadi </w:t>
      </w:r>
      <w:r>
        <w:rPr>
          <w:rFonts w:ascii="Times New Roman" w:hAnsi="Times New Roman"/>
          <w:i/>
          <w:iCs/>
          <w:kern w:val="0"/>
          <w:lang w:val="id-ID"/>
        </w:rPr>
        <w:t>appropriation</w:t>
      </w:r>
      <w:r>
        <w:rPr>
          <w:rFonts w:ascii="Times New Roman" w:hAnsi="Times New Roman"/>
          <w:kern w:val="0"/>
          <w:lang w:val="id-ID"/>
        </w:rPr>
        <w:t xml:space="preserve"> secara melawan hukum. Dengan demikian, hubungan kerja atau profesi dalam Pasal 488 berfungsi sebagai </w:t>
      </w:r>
      <w:r>
        <w:rPr>
          <w:rFonts w:ascii="Times New Roman" w:hAnsi="Times New Roman"/>
          <w:b/>
          <w:bCs/>
          <w:kern w:val="0"/>
          <w:lang w:val="id-ID"/>
        </w:rPr>
        <w:t>keadaan yang memperberat</w:t>
      </w:r>
      <w:r>
        <w:rPr>
          <w:rFonts w:ascii="Times New Roman" w:hAnsi="Times New Roman"/>
          <w:kern w:val="0"/>
          <w:lang w:val="id-ID"/>
        </w:rPr>
        <w:t>, bukan sebagai sumber untuk menutupi tidak terbuktinya unsur “memiliki secara melawan hukum”.</w:t>
      </w:r>
    </w:p>
    <w:p w14:paraId="42D61DD9">
      <w:pPr>
        <w:pStyle w:val="style0"/>
        <w:spacing w:after="0" w:lineRule="auto" w:line="360"/>
        <w:ind w:left="1134"/>
        <w:jc w:val="both"/>
        <w:rPr>
          <w:rFonts w:ascii="Times New Roman" w:hAnsi="Times New Roman"/>
          <w:kern w:val="0"/>
          <w:lang w:val="id-ID"/>
        </w:rPr>
      </w:pPr>
    </w:p>
    <w:p w14:paraId="2EFF90CC">
      <w:pPr>
        <w:pStyle w:val="style0"/>
        <w:spacing w:after="0" w:lineRule="auto" w:line="360"/>
        <w:ind w:left="1134"/>
        <w:jc w:val="both"/>
        <w:rPr>
          <w:rFonts w:ascii="Times New Roman" w:hAnsi="Times New Roman"/>
          <w:b/>
          <w:bCs/>
          <w:kern w:val="0"/>
          <w:lang w:val="id-ID"/>
        </w:rPr>
      </w:pPr>
      <w:r>
        <w:rPr>
          <w:rFonts w:ascii="Times New Roman" w:hAnsi="Times New Roman"/>
          <w:kern w:val="0"/>
          <w:lang w:val="id-ID"/>
        </w:rPr>
        <w:t xml:space="preserve">Dalam perkara </w:t>
      </w:r>
      <w:r>
        <w:rPr>
          <w:rFonts w:ascii="Times New Roman" w:hAnsi="Times New Roman"/>
          <w:i/>
          <w:iCs/>
          <w:kern w:val="0"/>
          <w:lang w:val="id-ID"/>
        </w:rPr>
        <w:t xml:space="preserve">a </w:t>
      </w:r>
      <w:r>
        <w:rPr>
          <w:rFonts w:ascii="Times New Roman" w:hAnsi="Times New Roman"/>
          <w:i/>
          <w:iCs/>
          <w:kern w:val="0"/>
          <w:lang w:val="id-ID"/>
        </w:rPr>
        <w:t>quo</w:t>
      </w:r>
      <w:r>
        <w:rPr>
          <w:rFonts w:ascii="Times New Roman" w:hAnsi="Times New Roman"/>
          <w:kern w:val="0"/>
          <w:lang w:val="id-ID"/>
        </w:rPr>
        <w:t xml:space="preserve">, Penasihat Hukum tidak mempersoalkan bahwa selama Terdakwa masih menjabat sebagai Direktur PT SRI, akses dan penguasaan Terdakwa terhadap dana Perseroan berkaitan dengan kedudukannya dalam Perseroan. Namun fakta tersebut hanya menjelaskan </w:t>
      </w:r>
      <w:r>
        <w:rPr>
          <w:rFonts w:ascii="Times New Roman" w:hAnsi="Times New Roman"/>
          <w:b/>
          <w:bCs/>
          <w:kern w:val="0"/>
          <w:lang w:val="id-ID"/>
        </w:rPr>
        <w:t>sumber penguasaan</w:t>
      </w:r>
      <w:r>
        <w:rPr>
          <w:rFonts w:ascii="Times New Roman" w:hAnsi="Times New Roman"/>
          <w:kern w:val="0"/>
          <w:lang w:val="id-ID"/>
        </w:rPr>
        <w:t xml:space="preserve">, bukan membuktikan terjadinya penggelapan. Oleh karena sebagaimana telah diuraikan sebelumnya unsur </w:t>
      </w:r>
      <w:r>
        <w:rPr>
          <w:rFonts w:ascii="Times New Roman" w:hAnsi="Times New Roman"/>
          <w:b/>
          <w:bCs/>
          <w:kern w:val="0"/>
          <w:lang w:val="id-ID"/>
        </w:rPr>
        <w:t>“secara melawan hukum memiliki”</w:t>
      </w:r>
      <w:r>
        <w:rPr>
          <w:rFonts w:ascii="Times New Roman" w:hAnsi="Times New Roman"/>
          <w:kern w:val="0"/>
          <w:lang w:val="id-ID"/>
        </w:rPr>
        <w:t xml:space="preserve"> dalam Pasal 486 KUHP tidak terbukti secara sah dan meyakinkan, maka keadaan pemberat dalam Pasal 488 tidak mempunyai tindak pidana pokok yang dapat diperberat. Dengan kata lain </w:t>
      </w:r>
      <w:r>
        <w:rPr>
          <w:rFonts w:ascii="Times New Roman" w:hAnsi="Times New Roman"/>
          <w:b/>
          <w:bCs/>
          <w:kern w:val="0"/>
          <w:lang w:val="id-ID"/>
        </w:rPr>
        <w:t>tanpa terbuktinya penggelapan sebagaimana Pasal 486 KUHP, tidak terdapat penggelapan dalam jabatan sebagaimana Pasal 488 KUHP.</w:t>
      </w:r>
    </w:p>
    <w:p w14:paraId="37FCB2BA">
      <w:pPr>
        <w:pStyle w:val="style0"/>
        <w:spacing w:after="0" w:lineRule="auto" w:line="360"/>
        <w:ind w:left="1134"/>
        <w:jc w:val="both"/>
        <w:rPr>
          <w:rFonts w:ascii="Times New Roman" w:hAnsi="Times New Roman"/>
          <w:kern w:val="0"/>
          <w:lang w:val="id-ID"/>
        </w:rPr>
      </w:pPr>
    </w:p>
    <w:p w14:paraId="1D629E94">
      <w:pPr>
        <w:pStyle w:val="style0"/>
        <w:spacing w:after="0" w:lineRule="auto" w:line="360"/>
        <w:ind w:left="1134"/>
        <w:jc w:val="both"/>
        <w:rPr>
          <w:rFonts w:ascii="Times New Roman" w:hAnsi="Times New Roman"/>
          <w:kern w:val="0"/>
          <w:lang w:val="id-ID"/>
        </w:rPr>
      </w:pPr>
      <w:r>
        <w:rPr>
          <w:rFonts w:ascii="Times New Roman" w:hAnsi="Times New Roman"/>
          <w:kern w:val="0"/>
          <w:lang w:val="id-ID"/>
        </w:rPr>
        <w:t>Hal tersebut juga sejalan dengan konstruksi yang digunakan dalam Putusan Pengadilan Negeri Surakarta Nomor 81/</w:t>
      </w:r>
      <w:r>
        <w:rPr>
          <w:rFonts w:ascii="Times New Roman" w:hAnsi="Times New Roman"/>
          <w:kern w:val="0"/>
          <w:lang w:val="id-ID"/>
        </w:rPr>
        <w:t>Pid.B</w:t>
      </w:r>
      <w:r>
        <w:rPr>
          <w:rFonts w:ascii="Times New Roman" w:hAnsi="Times New Roman"/>
          <w:kern w:val="0"/>
          <w:lang w:val="id-ID"/>
        </w:rPr>
        <w:t xml:space="preserve">/2026/PN </w:t>
      </w:r>
      <w:r>
        <w:rPr>
          <w:rFonts w:ascii="Times New Roman" w:hAnsi="Times New Roman"/>
          <w:kern w:val="0"/>
          <w:lang w:val="id-ID"/>
        </w:rPr>
        <w:t>Skt</w:t>
      </w:r>
      <w:r>
        <w:rPr>
          <w:rFonts w:ascii="Times New Roman" w:hAnsi="Times New Roman"/>
          <w:kern w:val="0"/>
          <w:lang w:val="id-ID"/>
        </w:rPr>
        <w:t>, yang terlebih dahulu menempatkan Pasal 488 sebagai pemberatan dari Pasal 486 dan mensyaratkan pembuktian seluruh unsur penggelapan dalam bentuk pokok sebelum keadaan karena hubungan kerja atau profesi mempunyai arti yuridis.  </w:t>
      </w:r>
    </w:p>
    <w:p w14:paraId="1058FDD2">
      <w:pPr>
        <w:pStyle w:val="style0"/>
        <w:spacing w:after="0" w:lineRule="auto" w:line="360"/>
        <w:ind w:left="1134"/>
        <w:jc w:val="both"/>
        <w:rPr>
          <w:rFonts w:ascii="Times New Roman" w:hAnsi="Times New Roman"/>
          <w:kern w:val="0"/>
          <w:lang w:val="id-ID"/>
        </w:rPr>
      </w:pPr>
    </w:p>
    <w:p w14:paraId="6B6A5DA5">
      <w:pPr>
        <w:pStyle w:val="style0"/>
        <w:spacing w:after="0" w:lineRule="auto" w:line="360"/>
        <w:ind w:left="1134"/>
        <w:jc w:val="both"/>
        <w:rPr>
          <w:rFonts w:ascii="Times New Roman" w:hAnsi="Times New Roman"/>
          <w:b/>
          <w:bCs/>
          <w:kern w:val="0"/>
          <w:u w:val="single"/>
          <w:lang w:val="id-ID"/>
        </w:rPr>
      </w:pPr>
      <w:r>
        <w:rPr>
          <w:rFonts w:ascii="Times New Roman" w:hAnsi="Times New Roman"/>
          <w:kern w:val="0"/>
          <w:lang w:val="id-ID"/>
        </w:rPr>
        <w:t xml:space="preserve">Selain itu, terdapat keadaan faktual yang juga harus dibedakan secara tegas berdasarkan </w:t>
      </w:r>
      <w:r>
        <w:rPr>
          <w:rFonts w:ascii="Times New Roman" w:hAnsi="Times New Roman"/>
          <w:b/>
          <w:bCs/>
          <w:kern w:val="0"/>
          <w:lang w:val="id-ID"/>
        </w:rPr>
        <w:t>periode waktu</w:t>
      </w:r>
      <w:r>
        <w:rPr>
          <w:rFonts w:ascii="Times New Roman" w:hAnsi="Times New Roman"/>
          <w:kern w:val="0"/>
          <w:lang w:val="id-ID"/>
        </w:rPr>
        <w:t xml:space="preserve">. Fakta persidangan menunjukkan bahwa Terdakwa tidak lagi menjabat sebagai Direktur PT SRI sejak tanggal </w:t>
      </w:r>
      <w:r>
        <w:rPr>
          <w:rFonts w:ascii="Times New Roman" w:hAnsi="Times New Roman"/>
          <w:b/>
          <w:bCs/>
          <w:kern w:val="0"/>
          <w:lang w:val="id-ID"/>
        </w:rPr>
        <w:t>28 November 2024</w:t>
      </w:r>
      <w:r>
        <w:rPr>
          <w:rFonts w:ascii="Times New Roman" w:hAnsi="Times New Roman"/>
          <w:kern w:val="0"/>
          <w:lang w:val="id-ID"/>
        </w:rPr>
        <w:t xml:space="preserve">. Saksi </w:t>
      </w:r>
      <w:r>
        <w:rPr>
          <w:rFonts w:ascii="Times New Roman" w:hAnsi="Times New Roman"/>
          <w:b/>
          <w:bCs/>
          <w:kern w:val="0"/>
          <w:lang w:val="id-ID"/>
        </w:rPr>
        <w:t>ERWIN CHANDRA</w:t>
      </w:r>
      <w:r>
        <w:rPr>
          <w:rFonts w:ascii="Times New Roman" w:hAnsi="Times New Roman"/>
          <w:kern w:val="0"/>
          <w:lang w:val="id-ID"/>
        </w:rPr>
        <w:t xml:space="preserve"> </w:t>
      </w:r>
      <w:r>
        <w:rPr>
          <w:rFonts w:ascii="Times New Roman" w:hAnsi="Times New Roman"/>
          <w:kern w:val="0"/>
          <w:lang w:val="id-ID"/>
        </w:rPr>
        <w:t xml:space="preserve">menerangkan bahwa setelah Terdakwa tidak lagi bekerja di PT SRI, </w:t>
      </w:r>
      <w:r>
        <w:rPr>
          <w:rFonts w:ascii="Times New Roman" w:hAnsi="Times New Roman"/>
          <w:b/>
          <w:bCs/>
          <w:kern w:val="0"/>
          <w:u w:val="single"/>
          <w:lang w:val="id-ID"/>
        </w:rPr>
        <w:t>Saksi sendiri yang meminta perusahaan Terdakwa, yaitu PT INGRAM, untuk tetap melanjutkan pekerjaan pengelolaan sampah IKAWARNA, sehingga pembayaran untuk periode Desember 2024 sampai dengan Februari 2025 dilakukan kepada PT INGRAM.  Fakta tersebut mempunyai konsekuensi hukum yang penting.</w:t>
      </w:r>
    </w:p>
    <w:p w14:paraId="2587E9EE">
      <w:pPr>
        <w:pStyle w:val="style0"/>
        <w:spacing w:after="0" w:lineRule="auto" w:line="360"/>
        <w:ind w:left="1134"/>
        <w:jc w:val="both"/>
        <w:rPr>
          <w:rFonts w:ascii="Times New Roman" w:hAnsi="Times New Roman"/>
          <w:kern w:val="0"/>
          <w:lang w:val="id-ID"/>
        </w:rPr>
      </w:pPr>
    </w:p>
    <w:p w14:paraId="6A976086">
      <w:pPr>
        <w:pStyle w:val="style0"/>
        <w:spacing w:after="0" w:lineRule="auto" w:line="360"/>
        <w:ind w:left="1134"/>
        <w:jc w:val="both"/>
        <w:rPr>
          <w:rFonts w:ascii="Times New Roman" w:hAnsi="Times New Roman"/>
          <w:kern w:val="0"/>
          <w:lang w:val="id-ID"/>
        </w:rPr>
      </w:pPr>
      <w:r>
        <w:rPr>
          <w:rFonts w:ascii="Times New Roman" w:hAnsi="Times New Roman"/>
          <w:kern w:val="0"/>
          <w:lang w:val="id-ID"/>
        </w:rPr>
        <w:t xml:space="preserve">Pembayaran kepada PT INGRAM setelah Terdakwa tidak lagi menjabat sebagai Direktur PT SRI tidak dapat begitu saja diperlakukan sebagai penguasaan barang yang timbul </w:t>
      </w:r>
      <w:r>
        <w:rPr>
          <w:rFonts w:ascii="Times New Roman" w:hAnsi="Times New Roman"/>
          <w:b/>
          <w:bCs/>
          <w:kern w:val="0"/>
          <w:lang w:val="id-ID"/>
        </w:rPr>
        <w:t>“karena hubungan kerja”</w:t>
      </w:r>
      <w:r>
        <w:rPr>
          <w:rFonts w:ascii="Times New Roman" w:hAnsi="Times New Roman"/>
          <w:kern w:val="0"/>
          <w:lang w:val="id-ID"/>
        </w:rPr>
        <w:t xml:space="preserve"> Terdakwa dengan PT SRI. Pada periode tersebut, hubungan hukum yang menjadi dasar pekerjaan menurut keterangan Saksi E</w:t>
      </w:r>
      <w:r>
        <w:rPr>
          <w:rFonts w:ascii="Times New Roman" w:hAnsi="Times New Roman"/>
          <w:kern w:val="0"/>
          <w:lang w:val="id-ID"/>
        </w:rPr>
        <w:t xml:space="preserve">RWIN CHANDRA </w:t>
      </w:r>
      <w:r>
        <w:rPr>
          <w:rFonts w:ascii="Times New Roman" w:hAnsi="Times New Roman"/>
          <w:kern w:val="0"/>
          <w:lang w:val="id-ID"/>
        </w:rPr>
        <w:t xml:space="preserve">justru merupakan permintaan kepada PT INGRAM untuk melanjutkan pengelolaan sampah setelah Terdakwa tidak lagi berada dalam struktur PT SRI. </w:t>
      </w:r>
    </w:p>
    <w:p w14:paraId="3BD28774">
      <w:pPr>
        <w:pStyle w:val="style0"/>
        <w:spacing w:after="0" w:lineRule="auto" w:line="360"/>
        <w:ind w:left="1134"/>
        <w:jc w:val="both"/>
        <w:rPr>
          <w:rFonts w:ascii="Times New Roman" w:hAnsi="Times New Roman"/>
          <w:kern w:val="0"/>
          <w:lang w:val="id-ID"/>
        </w:rPr>
      </w:pPr>
    </w:p>
    <w:p w14:paraId="4C5EEFF0">
      <w:pPr>
        <w:pStyle w:val="style0"/>
        <w:spacing w:after="0" w:lineRule="auto" w:line="360"/>
        <w:ind w:left="1134"/>
        <w:jc w:val="both"/>
        <w:rPr>
          <w:rFonts w:ascii="Times New Roman" w:hAnsi="Times New Roman"/>
          <w:kern w:val="0"/>
          <w:lang w:val="id-ID"/>
        </w:rPr>
      </w:pPr>
      <w:r>
        <w:rPr>
          <w:rFonts w:ascii="Times New Roman" w:hAnsi="Times New Roman"/>
          <w:kern w:val="0"/>
          <w:lang w:val="id-ID"/>
        </w:rPr>
        <w:t xml:space="preserve">Oleh karena itu, Penuntut Umum harus memisahkan secara jelas transaksi selama Terdakwa masih menjabat sebagai Direktur dengan transaksi yang terjadi setelah hubungan jabatan tersebut berakhir. Mencampurkan keduanya ke dalam satu konstruksi “penggelapan dalam jabatan” akan mengaburkan syarat kausal yang justru menjadi inti keadaan pemberat Pasal 488, yaitu bahwa </w:t>
      </w:r>
      <w:r>
        <w:rPr>
          <w:rFonts w:ascii="Times New Roman" w:hAnsi="Times New Roman"/>
          <w:b/>
          <w:bCs/>
          <w:kern w:val="0"/>
          <w:lang w:val="id-ID"/>
        </w:rPr>
        <w:t>penguasaan terhadap barang harus diperoleh karena hubungan kerja, profesi, atau karena mendapat upah untuk penguasaan barang tersebut.</w:t>
      </w:r>
      <w:r>
        <w:rPr>
          <w:rFonts w:ascii="Times New Roman" w:hAnsi="Times New Roman"/>
          <w:kern w:val="0"/>
          <w:lang w:val="id-ID"/>
        </w:rPr>
        <w:t xml:space="preserve"> </w:t>
      </w:r>
    </w:p>
    <w:p w14:paraId="58482B4B">
      <w:pPr>
        <w:pStyle w:val="style0"/>
        <w:spacing w:after="0" w:lineRule="auto" w:line="360"/>
        <w:ind w:left="1134"/>
        <w:jc w:val="both"/>
        <w:rPr>
          <w:rFonts w:ascii="Times New Roman" w:hAnsi="Times New Roman"/>
          <w:kern w:val="0"/>
          <w:lang w:val="id-ID"/>
        </w:rPr>
      </w:pPr>
    </w:p>
    <w:p w14:paraId="71279C4E">
      <w:pPr>
        <w:pStyle w:val="style0"/>
        <w:spacing w:after="0" w:lineRule="auto" w:line="360"/>
        <w:ind w:left="1134"/>
        <w:jc w:val="both"/>
        <w:rPr>
          <w:rFonts w:ascii="Times New Roman" w:hAnsi="Times New Roman"/>
          <w:kern w:val="0"/>
          <w:lang w:val="id-ID"/>
        </w:rPr>
      </w:pPr>
      <w:r>
        <w:rPr>
          <w:rFonts w:ascii="Times New Roman" w:hAnsi="Times New Roman"/>
          <w:kern w:val="0"/>
          <w:lang w:val="id-ID"/>
        </w:rPr>
        <w:t>Dengan demikian, terhadap unsur pemberatan Pasal 488 KUHP, Penasihat Hukum berpendapat sebagai berikut:</w:t>
      </w:r>
    </w:p>
    <w:p w14:paraId="17A45F8A">
      <w:pPr>
        <w:pStyle w:val="style0"/>
        <w:spacing w:after="0" w:lineRule="auto" w:line="360"/>
        <w:ind w:left="1134"/>
        <w:jc w:val="both"/>
        <w:rPr>
          <w:rFonts w:ascii="Times New Roman" w:hAnsi="Times New Roman"/>
          <w:kern w:val="0"/>
          <w:lang w:val="id-ID"/>
        </w:rPr>
      </w:pPr>
      <w:r>
        <w:rPr>
          <w:rFonts w:ascii="Times New Roman" w:hAnsi="Times New Roman"/>
          <w:kern w:val="0"/>
          <w:lang w:val="id-ID"/>
        </w:rPr>
        <w:t>Bahwa benar kedudukan Terdakwa sebagai Direktur menjelaskan bahwa selama masa jabatannya Terdakwa mempunyai penguasaan terhadap dana Perseroan karena hubungan jabatan tersebut. Namun fakta tersebut tidak cukup untuk membuktikan Pasal 488 sepanjang tindak pidana pokok berupa penggelapan sebagaimana Pasal 486 tidak terlebih dahulu terbukti. Terlebih lagi, terhadap transaksi yang terjadi setelah tanggal 28 November 2024, hubungan jabatan Terdakwa dengan PT SRI telah berakhir sehingga transaksi-transaksi tersebut harus dikeluarkan dari konstruksi penguasaan karena hubungan kerja sebagaimana dimaksud Pasal 488.</w:t>
      </w:r>
    </w:p>
    <w:p w14:paraId="17F1E6B6">
      <w:pPr>
        <w:pStyle w:val="style0"/>
        <w:spacing w:after="0" w:lineRule="auto" w:line="360"/>
        <w:ind w:left="1134"/>
        <w:jc w:val="both"/>
        <w:rPr>
          <w:rFonts w:ascii="Times New Roman" w:hAnsi="Times New Roman"/>
          <w:b/>
          <w:bCs/>
          <w:kern w:val="0"/>
          <w:lang w:val="id-ID"/>
        </w:rPr>
      </w:pPr>
      <w:r>
        <w:rPr>
          <w:rFonts w:ascii="Times New Roman" w:hAnsi="Times New Roman"/>
          <w:b/>
          <w:bCs/>
          <w:kern w:val="0"/>
          <w:lang w:val="id-ID"/>
        </w:rPr>
        <w:t>Oleh karena unsur pokok Pasal 486 KUHP berupa perbuatan “memiliki secara melawan hukum” tidak terbukti, dan karena tidak seluruh transaksi yang dipersoalkan terjadi dalam periode ketika Terdakwa masih memiliki hubungan jabatan dengan PT SRI, maka keadaan pemberat sebagaimana Pasal 488 KUHP tidak dapat diterapkan terhadap Terdakwa.</w:t>
      </w:r>
    </w:p>
    <w:p w14:paraId="198CE831">
      <w:pPr>
        <w:pStyle w:val="style0"/>
        <w:spacing w:after="0" w:lineRule="auto" w:line="360"/>
        <w:ind w:left="1134"/>
        <w:jc w:val="both"/>
        <w:rPr>
          <w:rFonts w:ascii="Times New Roman" w:hAnsi="Times New Roman"/>
          <w:b/>
          <w:bCs/>
          <w:kern w:val="0"/>
          <w:lang w:val="id-ID"/>
        </w:rPr>
      </w:pPr>
    </w:p>
    <w:p w14:paraId="362C82B9">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Bahwa setelah menguraikan dan menganalisis seluruh unsur Pasal 486 jo. Pasal 488 KUHP berdasarkan fakta yang terungkap di persidangan, Penasihat Hukum sampai pada kesimpulan bahwa tidak seluruh unsur tindak pidana yang didakwakan Penuntut Umum terbuk</w:t>
      </w:r>
      <w:r>
        <w:rPr>
          <w:rFonts w:ascii="Times New Roman" w:hAnsi="Times New Roman"/>
          <w:kern w:val="0"/>
          <w:lang w:val="id-ID"/>
        </w:rPr>
        <w:t>t</w:t>
      </w:r>
      <w:r>
        <w:rPr>
          <w:rFonts w:ascii="Times New Roman" w:hAnsi="Times New Roman"/>
          <w:kern w:val="0"/>
          <w:lang w:val="id-ID"/>
        </w:rPr>
        <w:t>i secara sah dan meyakinkan.</w:t>
      </w:r>
    </w:p>
    <w:p w14:paraId="50C343AF">
      <w:pPr>
        <w:pStyle w:val="style0"/>
        <w:spacing w:after="0" w:lineRule="auto" w:line="360"/>
        <w:ind w:left="851"/>
        <w:jc w:val="both"/>
        <w:rPr>
          <w:rFonts w:ascii="Times New Roman" w:hAnsi="Times New Roman"/>
          <w:kern w:val="0"/>
          <w:lang w:val="id-ID"/>
        </w:rPr>
      </w:pPr>
    </w:p>
    <w:p w14:paraId="649FCC4B">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Unsur “setiap orang” hanya menentukan subjek yang didakwa dan tidak memiliki daya pembuktian otomatis terhadap unsur-unsur materiil lainnya. Adapun dalam unsur “barang yang sebagian atau seluruhnya milik orang lain”, hanya menjawab status kepemilikan objek dan tidak membuktikan bahwa objek tersebut telah dimiliki Terdakwa secara melawan hukum. Lebih lanjut, unsur “yang ada dalam kekuasaannya bukan karena tindak pidana” justru membuktikan adanya penguasaan yang sah, sehingga Penuntut Umum wajib membuktikan adanya titik perubahan dari penguasaan yang sah menjadi tindakan memperlakukan kekayaan PT SRI sebagai miliki sendiri secara melawan hukum.</w:t>
      </w:r>
    </w:p>
    <w:p w14:paraId="266DC8D0">
      <w:pPr>
        <w:pStyle w:val="style0"/>
        <w:spacing w:after="0" w:lineRule="auto" w:line="360"/>
        <w:ind w:left="851"/>
        <w:jc w:val="both"/>
        <w:rPr>
          <w:rFonts w:ascii="Times New Roman" w:hAnsi="Times New Roman"/>
          <w:kern w:val="0"/>
          <w:lang w:val="id-ID"/>
        </w:rPr>
      </w:pPr>
    </w:p>
    <w:p w14:paraId="616D5853">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Bahwa terhadap unsur yang menjadi inti delik, yaitu “secara melawan hukum memiliki”, Penasihat Hukum berpendapat unsur tersebut tidak terbukti secara sah dan meyakinkan. Penuntut Umum pada pokoknya berhasil menunjukkan adanya transaksi, mutasi rekening dan perpindahan dana. Namun perpindahan dana tidak identik dengan perbuatan memiliki secara melawan hukum.</w:t>
      </w:r>
    </w:p>
    <w:p w14:paraId="5BF85C79">
      <w:pPr>
        <w:pStyle w:val="style0"/>
        <w:spacing w:after="0" w:lineRule="auto" w:line="360"/>
        <w:ind w:left="851"/>
        <w:jc w:val="both"/>
        <w:rPr>
          <w:rFonts w:ascii="Times New Roman" w:hAnsi="Times New Roman"/>
          <w:kern w:val="0"/>
          <w:lang w:val="id-ID"/>
        </w:rPr>
      </w:pPr>
    </w:p>
    <w:p w14:paraId="3AE24464">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 xml:space="preserve">Fakta persidangan justru memperlihatkan adanya sejumlah </w:t>
      </w:r>
      <w:r>
        <w:rPr>
          <w:rFonts w:ascii="Times New Roman" w:hAnsi="Times New Roman"/>
          <w:i/>
          <w:iCs/>
          <w:kern w:val="0"/>
          <w:lang w:val="id-ID"/>
        </w:rPr>
        <w:t>underlying</w:t>
      </w:r>
      <w:r>
        <w:rPr>
          <w:rFonts w:ascii="Times New Roman" w:hAnsi="Times New Roman"/>
          <w:i/>
          <w:iCs/>
          <w:kern w:val="0"/>
          <w:lang w:val="id-ID"/>
        </w:rPr>
        <w:t xml:space="preserve"> </w:t>
      </w:r>
      <w:r>
        <w:rPr>
          <w:rFonts w:ascii="Times New Roman" w:hAnsi="Times New Roman"/>
          <w:i/>
          <w:iCs/>
          <w:kern w:val="0"/>
          <w:lang w:val="id-ID"/>
        </w:rPr>
        <w:t>transaction</w:t>
      </w:r>
      <w:r>
        <w:rPr>
          <w:rFonts w:ascii="Times New Roman" w:hAnsi="Times New Roman"/>
          <w:kern w:val="0"/>
          <w:lang w:val="id-ID"/>
        </w:rPr>
        <w:t xml:space="preserve"> yang konkret, berupa pembayaran kewajiban operasional, pembayaran BLUD berdasarkan tagihan resmi, </w:t>
      </w:r>
      <w:r>
        <w:rPr>
          <w:rFonts w:ascii="Times New Roman" w:hAnsi="Times New Roman"/>
          <w:i/>
          <w:iCs/>
          <w:kern w:val="0"/>
          <w:lang w:val="id-ID"/>
        </w:rPr>
        <w:t>reimbursement</w:t>
      </w:r>
      <w:r>
        <w:rPr>
          <w:rFonts w:ascii="Times New Roman" w:hAnsi="Times New Roman"/>
          <w:kern w:val="0"/>
          <w:lang w:val="id-ID"/>
        </w:rPr>
        <w:t xml:space="preserve"> kepada pegawai, pembayaran vendor, biaya kegiatan IKAWARNA, penggunaan dana untuk proyek Toba dan Tangerang, serta adanya penggunaan dana pribadi Terdakwa untuk menalangi kebutuhan Perseroan.</w:t>
      </w:r>
    </w:p>
    <w:p w14:paraId="0ECCA766">
      <w:pPr>
        <w:pStyle w:val="style0"/>
        <w:spacing w:after="0" w:lineRule="auto" w:line="360"/>
        <w:ind w:left="851"/>
        <w:jc w:val="both"/>
        <w:rPr>
          <w:rFonts w:ascii="Times New Roman" w:hAnsi="Times New Roman"/>
          <w:kern w:val="0"/>
          <w:lang w:val="id-ID"/>
        </w:rPr>
      </w:pPr>
    </w:p>
    <w:p w14:paraId="15667ACF">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Selain itu, fakta bahwa tidak setiap tindakan diketahui atau disetujui Komisaris tidak serta-merta membuktikan sifat melawan hukum pidana, karena harus terlebih dahulu ditentukan apakah tindakan tersebut memang berada di luar kewenangan Direksi berdasarkan UUPT, Anggaran Dasar, atau keputusan RUPS.</w:t>
      </w:r>
    </w:p>
    <w:p w14:paraId="241FAAFC">
      <w:pPr>
        <w:pStyle w:val="style0"/>
        <w:spacing w:after="0" w:lineRule="auto" w:line="360"/>
        <w:ind w:left="851"/>
        <w:jc w:val="both"/>
        <w:rPr>
          <w:rFonts w:ascii="Times New Roman" w:hAnsi="Times New Roman"/>
          <w:kern w:val="0"/>
          <w:lang w:val="id-ID"/>
        </w:rPr>
      </w:pPr>
    </w:p>
    <w:p w14:paraId="17821FCF">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 xml:space="preserve">Penuntut Umum juga belum berhasil membuktikan adanya kesengajaan Terdakwa untuk menjadikan kekayaan PT SRI sebagai miliknya sendiri secara melawan hukum. Kesengajaan melakukan atau memerintahkan suatu transfer tidak sama dengan kesengajaan melakukan penggelapan. Dengan demikian, unsur </w:t>
      </w:r>
      <w:r>
        <w:rPr>
          <w:rFonts w:ascii="Times New Roman" w:hAnsi="Times New Roman"/>
          <w:b/>
          <w:bCs/>
          <w:kern w:val="0"/>
          <w:lang w:val="id-ID"/>
        </w:rPr>
        <w:t>“secara melawan hukum memiliki”</w:t>
      </w:r>
      <w:r>
        <w:rPr>
          <w:rFonts w:ascii="Times New Roman" w:hAnsi="Times New Roman"/>
          <w:kern w:val="0"/>
          <w:lang w:val="id-ID"/>
        </w:rPr>
        <w:t xml:space="preserve"> sebagai bagian inti Pasal 486 KUHP tidak terpenuhi.</w:t>
      </w:r>
    </w:p>
    <w:p w14:paraId="20AAA1B7">
      <w:pPr>
        <w:pStyle w:val="style0"/>
        <w:spacing w:after="0" w:lineRule="auto" w:line="360"/>
        <w:ind w:left="851"/>
        <w:jc w:val="both"/>
        <w:rPr>
          <w:rFonts w:ascii="Times New Roman" w:hAnsi="Times New Roman"/>
          <w:kern w:val="0"/>
          <w:lang w:val="id-ID"/>
        </w:rPr>
      </w:pPr>
    </w:p>
    <w:p w14:paraId="760AFC0C">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 xml:space="preserve">Karena Pasal 488 KUHP merupakan bentuk yang diperberat dari Pasal 486 KUHP, maka keadaan pemberat berupa penguasaan barang karena hubungan kerja, profesi, atau karena mendapat upah baru mempunyai arti apabila terlebih dahulu terbukti tindak pidana penggelapan dalam bentuk pokok. Oleh karena unsur pokok berupa </w:t>
      </w:r>
      <w:r>
        <w:rPr>
          <w:rFonts w:ascii="Times New Roman" w:hAnsi="Times New Roman"/>
          <w:b/>
          <w:bCs/>
          <w:kern w:val="0"/>
          <w:lang w:val="id-ID"/>
        </w:rPr>
        <w:t>“memiliki secara melawan hukum”</w:t>
      </w:r>
      <w:r>
        <w:rPr>
          <w:rFonts w:ascii="Times New Roman" w:hAnsi="Times New Roman"/>
          <w:kern w:val="0"/>
          <w:lang w:val="id-ID"/>
        </w:rPr>
        <w:t xml:space="preserve"> tidak terbukti, maka tidak terdapat tindak pidana pokok yang dapat diperberat berdasarkan Pasal 488 KUHP. Terlebih lagi, terhadap transaksi setelah tanggal 28 November 2024, fakta persidangan menunjukkan bahwa Terdakwa telah tidak lagi menjabat sebagai Direktur PT SRI. Saksi </w:t>
      </w:r>
      <w:r>
        <w:rPr>
          <w:rFonts w:ascii="Times New Roman" w:hAnsi="Times New Roman"/>
          <w:kern w:val="0"/>
          <w:lang w:val="id-ID"/>
        </w:rPr>
        <w:t>ERWIN</w:t>
      </w:r>
      <w:r>
        <w:rPr>
          <w:rFonts w:ascii="Times New Roman" w:hAnsi="Times New Roman"/>
          <w:kern w:val="0"/>
          <w:lang w:val="id-ID"/>
        </w:rPr>
        <w:t xml:space="preserve"> </w:t>
      </w:r>
      <w:r>
        <w:rPr>
          <w:rFonts w:ascii="Times New Roman" w:hAnsi="Times New Roman"/>
          <w:kern w:val="0"/>
          <w:lang w:val="id-ID"/>
        </w:rPr>
        <w:t xml:space="preserve">CHANDRA </w:t>
      </w:r>
      <w:r>
        <w:rPr>
          <w:rFonts w:ascii="Times New Roman" w:hAnsi="Times New Roman"/>
          <w:kern w:val="0"/>
          <w:lang w:val="id-ID"/>
        </w:rPr>
        <w:t>menerangkan bahwa setelah itu dirinya sendiri meminta PT INGRAM untuk melanjutkan pekerjaan IKAWARNA. Karena itu, transaksi pada periode tersebut tidak dapat dicampurkan dengan konstruksi penguasaan barang yang timbul karena hubungan kerja Terdakwa dengan PT SRI.</w:t>
      </w:r>
    </w:p>
    <w:p w14:paraId="636FF880">
      <w:pPr>
        <w:pStyle w:val="style0"/>
        <w:spacing w:after="0" w:lineRule="auto" w:line="360"/>
        <w:ind w:left="851"/>
        <w:jc w:val="both"/>
        <w:rPr>
          <w:rFonts w:ascii="Times New Roman" w:hAnsi="Times New Roman"/>
          <w:kern w:val="0"/>
          <w:lang w:val="id-ID"/>
        </w:rPr>
      </w:pPr>
    </w:p>
    <w:p w14:paraId="1E744CE0">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 xml:space="preserve">Berdasarkan seluruh uraian tersebut, Penasihat Hukum berpendapat bahwa </w:t>
      </w:r>
      <w:r>
        <w:rPr>
          <w:rFonts w:ascii="Times New Roman" w:hAnsi="Times New Roman"/>
          <w:b/>
          <w:bCs/>
          <w:kern w:val="0"/>
          <w:lang w:val="id-ID"/>
        </w:rPr>
        <w:t>dakwaan dan tuntutan berdasarkan Pasal 488 KUHP tidak terbukti secara sah dan meyakinkan</w:t>
      </w:r>
      <w:r>
        <w:rPr>
          <w:rFonts w:ascii="Times New Roman" w:hAnsi="Times New Roman"/>
          <w:kern w:val="0"/>
          <w:lang w:val="id-ID"/>
        </w:rPr>
        <w:t xml:space="preserve">, karena unsur pokok Pasal 486 KUHP berupa perbuatan </w:t>
      </w:r>
      <w:r>
        <w:rPr>
          <w:rFonts w:ascii="Times New Roman" w:hAnsi="Times New Roman"/>
          <w:b/>
          <w:bCs/>
          <w:kern w:val="0"/>
          <w:lang w:val="id-ID"/>
        </w:rPr>
        <w:t>“memiliki secara melawan hukum”</w:t>
      </w:r>
      <w:r>
        <w:rPr>
          <w:rFonts w:ascii="Times New Roman" w:hAnsi="Times New Roman"/>
          <w:kern w:val="0"/>
          <w:lang w:val="id-ID"/>
        </w:rPr>
        <w:t xml:space="preserve"> tidak terpenuhi.</w:t>
      </w:r>
    </w:p>
    <w:p w14:paraId="26785F21">
      <w:pPr>
        <w:pStyle w:val="style0"/>
        <w:spacing w:after="0" w:lineRule="auto" w:line="360"/>
        <w:ind w:left="851"/>
        <w:jc w:val="both"/>
        <w:rPr>
          <w:rFonts w:ascii="Times New Roman" w:hAnsi="Times New Roman"/>
          <w:kern w:val="0"/>
          <w:lang w:val="id-ID"/>
        </w:rPr>
      </w:pPr>
    </w:p>
    <w:bookmarkStart w:id="18" w:name="_Toc242010975"/>
    <w:p w14:paraId="4337BF7A">
      <w:pPr>
        <w:pStyle w:val="style179"/>
        <w:numPr>
          <w:ilvl w:val="0"/>
          <w:numId w:val="91"/>
        </w:numPr>
        <w:spacing w:after="0" w:lineRule="auto" w:line="360"/>
        <w:ind w:left="851" w:hanging="425"/>
        <w:jc w:val="both"/>
        <w:outlineLvl w:val="1"/>
        <w:rPr>
          <w:rFonts w:ascii="Times New Roman" w:cs="Times New Roman" w:hAnsi="Times New Roman"/>
          <w:b/>
          <w:bCs/>
          <w:kern w:val="0"/>
          <w:lang w:val="id-ID"/>
        </w:rPr>
      </w:pPr>
      <w:r>
        <w:rPr>
          <w:rFonts w:ascii="Times New Roman" w:cs="Times New Roman" w:hAnsi="Times New Roman"/>
          <w:b/>
          <w:bCs/>
          <w:kern w:val="0"/>
          <w:lang w:val="id-ID"/>
        </w:rPr>
        <w:t>Hasil Audit Internal Saksi MOURICK HALIM Tidak Sah dan Tidak Dapat Dijadikan Dasar Pembuktian Kerugian Maupun Penggelapan</w:t>
      </w:r>
      <w:bookmarkEnd w:id="18"/>
    </w:p>
    <w:p w14:paraId="4CFACEBF">
      <w:pPr>
        <w:pStyle w:val="style179"/>
        <w:spacing w:after="0" w:lineRule="auto" w:line="360"/>
        <w:ind w:left="851"/>
        <w:jc w:val="both"/>
        <w:rPr>
          <w:rFonts w:ascii="Times New Roman" w:cs="Times New Roman" w:hAnsi="Times New Roman"/>
          <w:b/>
          <w:bCs/>
          <w:kern w:val="0"/>
          <w:lang w:val="id-ID"/>
        </w:rPr>
      </w:pPr>
      <w:r>
        <w:rPr>
          <w:rFonts w:ascii="Times New Roman" w:cs="Times New Roman" w:hAnsi="Times New Roman"/>
          <w:kern w:val="0"/>
          <w:lang w:val="id-ID"/>
        </w:rPr>
        <w:t xml:space="preserve">Konstruksi Penuntut Umum mengenai dana yang dianggap sebagai kerugian sangat bergantung pada hasil pemeriksaan saksi MOURICK HALIM. Padahal </w:t>
      </w:r>
      <w:r>
        <w:rPr>
          <w:rFonts w:ascii="Times New Roman" w:cs="Times New Roman" w:hAnsi="Times New Roman"/>
          <w:b/>
          <w:bCs/>
          <w:kern w:val="0"/>
          <w:lang w:val="id-ID"/>
        </w:rPr>
        <w:t>fakta persidangan menunjukkan bahwa “audit” tersebut dilakukan atas permintaan Saksi FIEFIE RAHARDJA, yang bukan merupakan Direksi maupun Komisaris PT SRI, kepada saksi MOURICK HALIM yang juga bukan pegawai maupun pejabat PT SRI.</w:t>
      </w:r>
    </w:p>
    <w:p w14:paraId="4CDA560B">
      <w:pPr>
        <w:pStyle w:val="style179"/>
        <w:spacing w:after="0" w:lineRule="auto" w:line="360"/>
        <w:ind w:left="1211"/>
        <w:jc w:val="both"/>
        <w:rPr>
          <w:rFonts w:ascii="Times New Roman" w:cs="Times New Roman" w:hAnsi="Times New Roman"/>
          <w:kern w:val="0"/>
          <w:lang w:val="id-ID"/>
        </w:rPr>
      </w:pPr>
    </w:p>
    <w:p w14:paraId="6F23C9F9">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b/>
          <w:bCs/>
          <w:kern w:val="0"/>
          <w:lang w:val="id-ID"/>
        </w:rPr>
        <w:t xml:space="preserve">Pemeriksaan tersebut dilakukan dengan merujuk pada mutasi rekening tahun 2023-2024 tanpa memeriksa secara menyeluruh neraca, jurnal, buku kas, laporan keuangan, kontrak, laporan pertanggungjawaban, maupun </w:t>
      </w:r>
      <w:r>
        <w:rPr>
          <w:rFonts w:ascii="Times New Roman" w:cs="Times New Roman" w:hAnsi="Times New Roman"/>
          <w:b/>
          <w:bCs/>
          <w:i/>
          <w:iCs/>
          <w:kern w:val="0"/>
          <w:lang w:val="id-ID"/>
        </w:rPr>
        <w:t>underlying</w:t>
      </w:r>
      <w:r>
        <w:rPr>
          <w:rFonts w:ascii="Times New Roman" w:cs="Times New Roman" w:hAnsi="Times New Roman"/>
          <w:b/>
          <w:bCs/>
          <w:i/>
          <w:iCs/>
          <w:kern w:val="0"/>
          <w:lang w:val="id-ID"/>
        </w:rPr>
        <w:t xml:space="preserve"> </w:t>
      </w:r>
      <w:r>
        <w:rPr>
          <w:rFonts w:ascii="Times New Roman" w:cs="Times New Roman" w:hAnsi="Times New Roman"/>
          <w:b/>
          <w:bCs/>
          <w:i/>
          <w:iCs/>
          <w:kern w:val="0"/>
          <w:lang w:val="id-ID"/>
        </w:rPr>
        <w:t>transaction</w:t>
      </w:r>
      <w:r>
        <w:rPr>
          <w:rFonts w:ascii="Times New Roman" w:cs="Times New Roman" w:hAnsi="Times New Roman"/>
          <w:b/>
          <w:bCs/>
          <w:i/>
          <w:iCs/>
          <w:kern w:val="0"/>
          <w:lang w:val="id-ID"/>
        </w:rPr>
        <w:t xml:space="preserve"> </w:t>
      </w:r>
      <w:r>
        <w:rPr>
          <w:rFonts w:ascii="Times New Roman" w:cs="Times New Roman" w:hAnsi="Times New Roman"/>
          <w:b/>
          <w:bCs/>
          <w:kern w:val="0"/>
          <w:lang w:val="id-ID"/>
        </w:rPr>
        <w:t>dari setiap pembayaran.</w:t>
      </w:r>
      <w:r>
        <w:rPr>
          <w:rFonts w:ascii="Times New Roman" w:cs="Times New Roman" w:hAnsi="Times New Roman"/>
          <w:kern w:val="0"/>
          <w:lang w:val="id-ID"/>
        </w:rPr>
        <w:t xml:space="preserve"> Akibatnya, transaksi yang ternyata merupakan kewajiban operasional Perseroan, termasuk pembayaran kepada BLUD Kota Bandung turut dikategorikan sebagai uang keluar yang dianggap mencurigakan.</w:t>
      </w:r>
    </w:p>
    <w:p w14:paraId="4B083776">
      <w:pPr>
        <w:pStyle w:val="style179"/>
        <w:spacing w:after="0" w:lineRule="auto" w:line="360"/>
        <w:ind w:left="851"/>
        <w:jc w:val="both"/>
        <w:rPr>
          <w:rFonts w:ascii="Times New Roman" w:cs="Times New Roman" w:hAnsi="Times New Roman"/>
          <w:kern w:val="0"/>
          <w:lang w:val="id-ID"/>
        </w:rPr>
      </w:pPr>
    </w:p>
    <w:p w14:paraId="15449A30">
      <w:pPr>
        <w:pStyle w:val="style179"/>
        <w:spacing w:after="0" w:lineRule="auto" w:line="360"/>
        <w:ind w:left="851"/>
        <w:jc w:val="both"/>
        <w:rPr>
          <w:rFonts w:ascii="Times New Roman" w:cs="Times New Roman" w:hAnsi="Times New Roman"/>
          <w:b/>
          <w:bCs/>
          <w:kern w:val="0"/>
          <w:lang w:val="id-ID"/>
        </w:rPr>
      </w:pPr>
      <w:r>
        <w:rPr>
          <w:rFonts w:ascii="Times New Roman" w:cs="Times New Roman" w:hAnsi="Times New Roman"/>
          <w:kern w:val="0"/>
          <w:lang w:val="id-ID"/>
        </w:rPr>
        <w:t xml:space="preserve">Sebagaimana diterangkan oleh Ahli PUPUNG FAISAL, S.H., M.H. bahwa UUPT telah mengatur mekanisme pemeriksaan terhadap Perseroan dalam Pasal 138 sampai dengan Pasal 140 UUPT. Pasal 138 UUPT mengatur bahwa </w:t>
      </w:r>
      <w:r>
        <w:rPr>
          <w:rFonts w:ascii="Times New Roman" w:cs="Times New Roman" w:hAnsi="Times New Roman"/>
          <w:b/>
          <w:bCs/>
          <w:kern w:val="0"/>
          <w:lang w:val="id-ID"/>
        </w:rPr>
        <w:t>pemeriksaan terhadap Perseroan dilakukan untuk memperoleh data atau keterangan apabila terdapat dugaan Perseroan, Direksi, atau Komisaris melakukan perbuatan melawan hukum yang menimbulkan kerugian. Permohonan pemeriksaan tersebut diajukan secara tertulis kepada pengadilan negeri oleh pihak yang secara tegas diberi kewenangan oleh undang-undang.</w:t>
      </w:r>
    </w:p>
    <w:p w14:paraId="03DBE1A2">
      <w:pPr>
        <w:pStyle w:val="style179"/>
        <w:spacing w:after="0" w:lineRule="auto" w:line="360"/>
        <w:ind w:left="851"/>
        <w:jc w:val="both"/>
        <w:rPr>
          <w:rFonts w:ascii="Times New Roman" w:cs="Times New Roman" w:hAnsi="Times New Roman"/>
          <w:kern w:val="0"/>
          <w:lang w:val="id-ID"/>
        </w:rPr>
      </w:pPr>
    </w:p>
    <w:p w14:paraId="256BAE30">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Selanjutnya, Pasal 139 UUPT menentukan bahwa apabila permohonan dikabulkan, Ketua Pengadilan Negeri mengeluarkan penetapan pemeriksaan dan mengangkat paling banyak 3 (tiga) orang ahli untuk melakukan pemeriksaan terhadap dokumen dan kekayaan Perseroan. Pasal 140 UUPT kemudian mengatur bahwa hasil pemeriksaan tersebut disampaikan oleh ahli kepada Ketua Pengadilan Negeri dan salinannya diberikan kepada pemohon serta Perseroan.</w:t>
      </w:r>
    </w:p>
    <w:p w14:paraId="2F0632F7">
      <w:pPr>
        <w:pStyle w:val="style179"/>
        <w:spacing w:after="0" w:lineRule="auto" w:line="360"/>
        <w:ind w:left="851"/>
        <w:jc w:val="both"/>
        <w:rPr>
          <w:rFonts w:ascii="Times New Roman" w:cs="Times New Roman" w:hAnsi="Times New Roman"/>
          <w:kern w:val="0"/>
          <w:lang w:val="id-ID"/>
        </w:rPr>
      </w:pPr>
    </w:p>
    <w:p w14:paraId="1BDE0B2B">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Dengan demikian, </w:t>
      </w:r>
      <w:r>
        <w:rPr>
          <w:rFonts w:ascii="Times New Roman" w:cs="Times New Roman" w:hAnsi="Times New Roman"/>
          <w:b/>
          <w:bCs/>
          <w:kern w:val="0"/>
          <w:lang w:val="id-ID"/>
        </w:rPr>
        <w:t>pemeriksaan yang dilakukan oleh Saksi MOURICK HALIM tidak mengikuti mekanisme pemeriksaan Perseroan sebagaimana diatur dalam Pasal 138-140 UUPT, serta dilakukan atas permintaan pihak yang tidak mempunyai kedudukan sebagai organ PT SRI. Oleh karena itu, Penasihat Hukum berpendapat bahwa audit tersebut tidak sah dan tidak dapat dijadikan dasar yang valid untuk secara definitif menetapkan adanya kerugian Perseroan, apalagi membuktikan terjadinya penggelapan.</w:t>
      </w:r>
    </w:p>
    <w:p w14:paraId="305F3781">
      <w:pPr>
        <w:pStyle w:val="style179"/>
        <w:spacing w:after="0" w:lineRule="auto" w:line="360"/>
        <w:ind w:left="1211"/>
        <w:jc w:val="both"/>
        <w:rPr>
          <w:rFonts w:ascii="Times New Roman" w:cs="Times New Roman" w:hAnsi="Times New Roman"/>
          <w:kern w:val="0"/>
          <w:lang w:val="id-ID"/>
        </w:rPr>
      </w:pPr>
    </w:p>
    <w:p w14:paraId="408C7D30">
      <w:pPr>
        <w:pStyle w:val="style0"/>
        <w:spacing w:after="0" w:lineRule="auto" w:line="360"/>
        <w:ind w:left="851"/>
        <w:jc w:val="both"/>
        <w:rPr>
          <w:rFonts w:ascii="Times New Roman" w:hAnsi="Times New Roman"/>
          <w:b/>
          <w:bCs/>
          <w:kern w:val="0"/>
          <w:lang w:val="id-ID"/>
        </w:rPr>
      </w:pPr>
      <w:r>
        <w:rPr>
          <w:rFonts w:ascii="Times New Roman" w:hAnsi="Times New Roman"/>
          <w:kern w:val="0"/>
          <w:lang w:val="id-ID"/>
        </w:rPr>
        <w:t xml:space="preserve">Lebih lanjut, </w:t>
      </w:r>
      <w:r>
        <w:rPr>
          <w:rFonts w:ascii="Times New Roman" w:hAnsi="Times New Roman"/>
          <w:b/>
          <w:bCs/>
          <w:kern w:val="0"/>
          <w:lang w:val="id-ID"/>
        </w:rPr>
        <w:t xml:space="preserve">saksi MOURICK HALIM dalam persidangan tidak dapat memastikan bahwa angka sekitar Rp1,5 miliar yang dijadikan acuan oleh Penuntut Umum dalam mendakwa dan menuntut Terdakwa merupakan kerugian riil PT SRI. Dengan demikian, </w:t>
      </w:r>
      <w:r>
        <w:rPr>
          <w:rFonts w:ascii="Times New Roman" w:hAnsi="Times New Roman"/>
          <w:b/>
          <w:bCs/>
          <w:kern w:val="0"/>
          <w:lang w:val="id-ID"/>
        </w:rPr>
        <w:t>rekapituliasi</w:t>
      </w:r>
      <w:r>
        <w:rPr>
          <w:rFonts w:ascii="Times New Roman" w:hAnsi="Times New Roman"/>
          <w:b/>
          <w:bCs/>
          <w:kern w:val="0"/>
          <w:lang w:val="id-ID"/>
        </w:rPr>
        <w:t xml:space="preserve"> arus keluar dana tidak sama dengan audit kerugian dan tidak sama dengan pembuktian penggelapan.</w:t>
      </w:r>
    </w:p>
    <w:p w14:paraId="51EA9627">
      <w:pPr>
        <w:pStyle w:val="style0"/>
        <w:spacing w:after="0" w:lineRule="auto" w:line="360"/>
        <w:ind w:left="851"/>
        <w:jc w:val="both"/>
        <w:rPr>
          <w:rFonts w:ascii="Times New Roman" w:hAnsi="Times New Roman"/>
          <w:b/>
          <w:bCs/>
          <w:kern w:val="0"/>
          <w:lang w:val="id-ID"/>
        </w:rPr>
      </w:pPr>
    </w:p>
    <w:p w14:paraId="2420EB2E">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 xml:space="preserve">Selain daripada permasalahan formal tersebut di atas, hasil audit yang dilakukan oleh Saksi MOURICK HALIM sama sekali tidak mengikuti kaidah audit yang berlaku dan hanya secara sepihak menyatakan bahwa terdapat nilai yang tidak dapat dipertanggung jawabkan tanpa sekalipun memeriksa perihal bukti-bukti yang sudah pernah disampaikan oleh Terdakwa. Sehingga jika dikaitkan dengan bukti-bukti yang disampaikan oleh Terdakwa, terbukti tidak terdapat adanya nilai yang digelapkan karena seluruh transaksi yang dilakukan dari rekening PT SRI ke rekening Terdakwa di Bank BCA dan Bank Neo </w:t>
      </w:r>
      <w:r>
        <w:rPr>
          <w:rFonts w:ascii="Times New Roman" w:hAnsi="Times New Roman"/>
          <w:kern w:val="0"/>
          <w:lang w:val="id-ID"/>
        </w:rPr>
        <w:t>Commerce</w:t>
      </w:r>
      <w:r>
        <w:rPr>
          <w:rFonts w:ascii="Times New Roman" w:hAnsi="Times New Roman"/>
          <w:kern w:val="0"/>
          <w:lang w:val="id-ID"/>
        </w:rPr>
        <w:t xml:space="preserve">, rekening Saksi MARIA MICHAELLA KARINA, dan rekening PT INGRAM seluruhnya adalah transaksi yang berdasar dan dapat dipertanggung jawabkan tujuannya. </w:t>
      </w:r>
    </w:p>
    <w:p w14:paraId="3E9F3B2F">
      <w:pPr>
        <w:pStyle w:val="style0"/>
        <w:rPr>
          <w:rFonts w:ascii="Times New Roman" w:hAnsi="Times New Roman"/>
          <w:b/>
          <w:bCs/>
          <w:kern w:val="0"/>
          <w:lang w:val="id-ID"/>
        </w:rPr>
      </w:pPr>
    </w:p>
    <w:bookmarkStart w:id="19" w:name="_Toc242010976"/>
    <w:p w14:paraId="53FF6825">
      <w:pPr>
        <w:pStyle w:val="style179"/>
        <w:numPr>
          <w:ilvl w:val="0"/>
          <w:numId w:val="91"/>
        </w:numPr>
        <w:spacing w:after="0" w:lineRule="auto" w:line="360"/>
        <w:ind w:left="851" w:hanging="425"/>
        <w:jc w:val="both"/>
        <w:outlineLvl w:val="1"/>
        <w:rPr>
          <w:rFonts w:ascii="Times New Roman" w:cs="Times New Roman" w:hAnsi="Times New Roman"/>
          <w:b/>
          <w:bCs/>
          <w:kern w:val="0"/>
          <w:lang w:val="id-ID"/>
        </w:rPr>
      </w:pPr>
      <w:r>
        <w:rPr>
          <w:rFonts w:ascii="Times New Roman" w:cs="Times New Roman" w:hAnsi="Times New Roman"/>
          <w:b/>
          <w:bCs/>
          <w:kern w:val="0"/>
          <w:lang w:val="id-ID"/>
        </w:rPr>
        <w:t>Surat Tuntutan Tidak Merefleksikan Keseluruhan Pembuktian yang Terungkap di Persidangan</w:t>
      </w:r>
      <w:bookmarkEnd w:id="19"/>
    </w:p>
    <w:p w14:paraId="3E265A87">
      <w:pPr>
        <w:pStyle w:val="style4116"/>
        <w:spacing w:before="0" w:beforeAutospacing="false" w:lineRule="auto" w:line="360"/>
        <w:ind w:left="851"/>
        <w:jc w:val="both"/>
        <w:rPr>
          <w:sz w:val="22"/>
          <w:szCs w:val="22"/>
          <w:lang w:val="id-ID"/>
        </w:rPr>
      </w:pPr>
      <w:r>
        <w:rPr>
          <w:sz w:val="22"/>
          <w:szCs w:val="22"/>
          <w:lang w:val="id-ID"/>
        </w:rPr>
        <w:t xml:space="preserve">Bahwa </w:t>
      </w:r>
      <w:r>
        <w:rPr>
          <w:b/>
          <w:bCs/>
          <w:sz w:val="22"/>
          <w:szCs w:val="22"/>
          <w:lang w:val="id-ID"/>
        </w:rPr>
        <w:t>Surat Tuntutan Penuntut Umum lebih banyak dibangun dari keterangan dan dokumen yang mendukung konstruksi penuntutan, tanpa memberikan penilaian yang seimbang terhadap alat bukti yang justru membantahnya</w:t>
      </w:r>
      <w:r>
        <w:rPr>
          <w:sz w:val="22"/>
          <w:szCs w:val="22"/>
          <w:lang w:val="id-ID"/>
        </w:rPr>
        <w:t xml:space="preserve">. Padahal dalam persidangan telah didengar saksi a </w:t>
      </w:r>
      <w:r>
        <w:rPr>
          <w:sz w:val="22"/>
          <w:szCs w:val="22"/>
          <w:lang w:val="id-ID"/>
        </w:rPr>
        <w:t>de</w:t>
      </w:r>
      <w:r>
        <w:rPr>
          <w:sz w:val="22"/>
          <w:szCs w:val="22"/>
          <w:lang w:val="id-ID"/>
        </w:rPr>
        <w:t xml:space="preserve"> </w:t>
      </w:r>
      <w:r>
        <w:rPr>
          <w:sz w:val="22"/>
          <w:szCs w:val="22"/>
          <w:lang w:val="id-ID"/>
        </w:rPr>
        <w:t>charge</w:t>
      </w:r>
      <w:r>
        <w:rPr>
          <w:sz w:val="22"/>
          <w:szCs w:val="22"/>
          <w:lang w:val="id-ID"/>
        </w:rPr>
        <w:t xml:space="preserve">, keterangan Ahli, keterangan Terdakwa, serta diajukan berbagai barang bukti mengenai laporan proyek, rekening koran, </w:t>
      </w:r>
      <w:r>
        <w:rPr>
          <w:i/>
          <w:iCs/>
          <w:sz w:val="22"/>
          <w:szCs w:val="22"/>
          <w:lang w:val="id-ID"/>
        </w:rPr>
        <w:t>reimbursement</w:t>
      </w:r>
      <w:r>
        <w:rPr>
          <w:sz w:val="22"/>
          <w:szCs w:val="22"/>
          <w:lang w:val="id-ID"/>
        </w:rPr>
        <w:t xml:space="preserve">, pembayaran operasional, transaksi vendor, penggunaan dana pribadi Terdakwa, dan rekonsiliasi rekening Perseroan. </w:t>
      </w:r>
    </w:p>
    <w:p w14:paraId="41C73F00">
      <w:pPr>
        <w:pStyle w:val="style4116"/>
        <w:spacing w:lineRule="auto" w:line="360"/>
        <w:ind w:left="851"/>
        <w:jc w:val="both"/>
        <w:rPr>
          <w:sz w:val="22"/>
          <w:szCs w:val="22"/>
          <w:lang w:val="id-ID"/>
        </w:rPr>
      </w:pPr>
      <w:r>
        <w:rPr>
          <w:sz w:val="22"/>
          <w:szCs w:val="22"/>
          <w:lang w:val="id-ID"/>
        </w:rPr>
        <w:t xml:space="preserve">Berdasarkan Pasal 235 ayat (1) </w:t>
      </w:r>
      <w:r>
        <w:rPr>
          <w:sz w:val="22"/>
          <w:szCs w:val="22"/>
          <w:lang w:val="id-ID"/>
        </w:rPr>
        <w:t>Undang-Undang</w:t>
      </w:r>
      <w:r>
        <w:rPr>
          <w:sz w:val="22"/>
          <w:szCs w:val="22"/>
          <w:lang w:val="id-ID"/>
        </w:rPr>
        <w:t xml:space="preserve"> Nomor 20 Tahun 2025 tentang KUHAP, alat bukti juga mencakup keterangan Ahli, keterangan Terdakwa, barang bukti, bukti elektronik, dan alat bukti lain yang diperoleh secara sah. Fakta persidangan bahkan telah mengoreksi beberapa premis Penuntut Umum, antara lain nilai proyek Toba yang semula dikonstruksikan sebesar Rp600.000.000,- (enam ratus juta rupiah) ternyata hanya Rp300.000.000,- (tiga ratus juta rupiah) sebelum pemotongan pajak, serta berbagai transaksi yang ternyata memiliki </w:t>
      </w:r>
      <w:r>
        <w:rPr>
          <w:i/>
          <w:iCs/>
          <w:sz w:val="22"/>
          <w:szCs w:val="22"/>
          <w:lang w:val="id-ID"/>
        </w:rPr>
        <w:t>underlying</w:t>
      </w:r>
      <w:r>
        <w:rPr>
          <w:i/>
          <w:iCs/>
          <w:sz w:val="22"/>
          <w:szCs w:val="22"/>
          <w:lang w:val="id-ID"/>
        </w:rPr>
        <w:t xml:space="preserve"> </w:t>
      </w:r>
      <w:r>
        <w:rPr>
          <w:i/>
          <w:iCs/>
          <w:sz w:val="22"/>
          <w:szCs w:val="22"/>
          <w:lang w:val="id-ID"/>
        </w:rPr>
        <w:t>transaction</w:t>
      </w:r>
      <w:r>
        <w:rPr>
          <w:sz w:val="22"/>
          <w:szCs w:val="22"/>
          <w:lang w:val="id-ID"/>
        </w:rPr>
        <w:t xml:space="preserve"> yang nyata. </w:t>
      </w:r>
      <w:r>
        <w:rPr>
          <w:b/>
          <w:bCs/>
          <w:sz w:val="22"/>
          <w:szCs w:val="22"/>
          <w:lang w:val="id-ID"/>
        </w:rPr>
        <w:t>Namun koreksi tersebut tidak tercermin secara memadai dalam Surat Tuntutan.</w:t>
      </w:r>
    </w:p>
    <w:p w14:paraId="126E06C4">
      <w:pPr>
        <w:pStyle w:val="style179"/>
        <w:spacing w:after="0" w:lineRule="auto" w:line="360"/>
        <w:ind w:left="851"/>
        <w:jc w:val="both"/>
        <w:rPr>
          <w:rFonts w:ascii="Times New Roman" w:cs="Times New Roman" w:eastAsia="Times New Roman" w:hAnsi="Times New Roman"/>
          <w:b/>
          <w:bCs/>
          <w:kern w:val="0"/>
          <w:lang w:val="id-ID"/>
          <w14:ligatures xmlns:w14="http://schemas.microsoft.com/office/word/2010/wordml" w14:val="none"/>
        </w:rPr>
      </w:pPr>
      <w:r>
        <w:rPr>
          <w:rFonts w:ascii="Times New Roman" w:cs="Times New Roman" w:eastAsia="Times New Roman" w:hAnsi="Times New Roman"/>
          <w:kern w:val="0"/>
          <w:lang w:val="id-ID"/>
          <w14:ligatures xmlns:w14="http://schemas.microsoft.com/office/word/2010/wordml" w14:val="none"/>
        </w:rPr>
        <w:t xml:space="preserve">Penasihat Hukum juga mencatat bahwa </w:t>
      </w:r>
      <w:r>
        <w:rPr>
          <w:rFonts w:ascii="Times New Roman" w:cs="Times New Roman" w:eastAsia="Times New Roman" w:hAnsi="Times New Roman"/>
          <w:b/>
          <w:bCs/>
          <w:kern w:val="0"/>
          <w:lang w:val="id-ID"/>
          <w14:ligatures xmlns:w14="http://schemas.microsoft.com/office/word/2010/wordml" w14:val="none"/>
        </w:rPr>
        <w:t>barang bukti yang diserahkan Terdakwa kepada Penuntut Umum melalui Majelis Hakim dalam persidangan tidak diteruskan kepada Majelis Hakim, meskipun relevan untuk menjelaskan transaksi yang dipersoalkan</w:t>
      </w:r>
      <w:r>
        <w:rPr>
          <w:rFonts w:ascii="Times New Roman" w:cs="Times New Roman" w:eastAsia="Times New Roman" w:hAnsi="Times New Roman"/>
          <w:kern w:val="0"/>
          <w:lang w:val="id-ID"/>
          <w14:ligatures xmlns:w14="http://schemas.microsoft.com/office/word/2010/wordml" w14:val="none"/>
        </w:rPr>
        <w:t xml:space="preserve">. Penuntut Umum tentu dapat berbeda penilaian terhadap alat bukti pembelaan, tetapi perbedaan tersebut seharusnya lahir setelah bukti dipertimbangkan, bukan dengan mengabaikannya. Karena itu, </w:t>
      </w:r>
      <w:r>
        <w:rPr>
          <w:rFonts w:ascii="Times New Roman" w:cs="Times New Roman" w:eastAsia="Times New Roman" w:hAnsi="Times New Roman"/>
          <w:b/>
          <w:bCs/>
          <w:kern w:val="0"/>
          <w:lang w:val="id-ID"/>
          <w14:ligatures xmlns:w14="http://schemas.microsoft.com/office/word/2010/wordml" w14:val="none"/>
        </w:rPr>
        <w:t>kesimpulan Penuntut Umum tidak mencerminkan keseluruhan hasil pembuktian di persidangan. Pencarian kebenaran dalam perkara pidana harus didasarkan pada seluruh fakta yang terungkap, termasuk bukti yang meringankan Terdakwa, bukan hanya fakta yang mendukung konstruksi penuntutan.</w:t>
      </w:r>
    </w:p>
    <w:p w14:paraId="01415C5E">
      <w:pPr>
        <w:pStyle w:val="style179"/>
        <w:spacing w:after="0" w:lineRule="auto" w:line="360"/>
        <w:ind w:left="851"/>
        <w:jc w:val="both"/>
        <w:rPr>
          <w:rFonts w:ascii="Times New Roman" w:cs="Times New Roman" w:eastAsia="Times New Roman" w:hAnsi="Times New Roman"/>
          <w:kern w:val="0"/>
          <w:sz w:val="24"/>
          <w:szCs w:val="24"/>
          <w:lang w:val="id-ID"/>
          <w14:ligatures xmlns:w14="http://schemas.microsoft.com/office/word/2010/wordml" w14:val="none"/>
        </w:rPr>
      </w:pPr>
    </w:p>
    <w:bookmarkStart w:id="20" w:name="_Toc242010977"/>
    <w:p w14:paraId="6EB5F23B">
      <w:pPr>
        <w:pStyle w:val="style179"/>
        <w:numPr>
          <w:ilvl w:val="0"/>
          <w:numId w:val="91"/>
        </w:numPr>
        <w:spacing w:after="0" w:lineRule="auto" w:line="360"/>
        <w:ind w:left="851" w:hanging="425"/>
        <w:jc w:val="both"/>
        <w:outlineLvl w:val="1"/>
        <w:rPr>
          <w:rFonts w:ascii="Times New Roman" w:cs="Times New Roman" w:hAnsi="Times New Roman"/>
          <w:b/>
          <w:bCs/>
          <w:kern w:val="0"/>
          <w:lang w:val="id-ID"/>
        </w:rPr>
      </w:pPr>
      <w:r>
        <w:rPr>
          <w:rFonts w:ascii="Times New Roman" w:cs="Times New Roman" w:hAnsi="Times New Roman"/>
          <w:b/>
          <w:bCs/>
          <w:kern w:val="0"/>
          <w:lang w:val="id-ID"/>
        </w:rPr>
        <w:t>Konsekuensi Yuridis: Terdakwa Harus Diputus Bebas (</w:t>
      </w:r>
      <w:r>
        <w:rPr>
          <w:rFonts w:ascii="Times New Roman" w:cs="Times New Roman" w:hAnsi="Times New Roman"/>
          <w:b/>
          <w:bCs/>
          <w:i/>
          <w:iCs/>
          <w:kern w:val="0"/>
          <w:lang w:val="id-ID"/>
        </w:rPr>
        <w:t>Vrijspraak</w:t>
      </w:r>
      <w:r>
        <w:rPr>
          <w:rFonts w:ascii="Times New Roman" w:cs="Times New Roman" w:hAnsi="Times New Roman"/>
          <w:b/>
          <w:bCs/>
          <w:kern w:val="0"/>
          <w:lang w:val="id-ID"/>
        </w:rPr>
        <w:t>)</w:t>
      </w:r>
      <w:bookmarkEnd w:id="20"/>
    </w:p>
    <w:p w14:paraId="551ABEDD">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Bahwa dalam buku Hukum Pidana Indonesia dijelaskan adanya perbedaan yang mendasar antara bagian inti delik (</w:t>
      </w:r>
      <w:r>
        <w:rPr>
          <w:rFonts w:ascii="Times New Roman" w:cs="Times New Roman" w:hAnsi="Times New Roman"/>
          <w:i/>
          <w:iCs/>
          <w:kern w:val="0"/>
          <w:lang w:val="id-ID"/>
        </w:rPr>
        <w:t>bestanddeel</w:t>
      </w:r>
      <w:r>
        <w:rPr>
          <w:rFonts w:ascii="Times New Roman" w:cs="Times New Roman" w:hAnsi="Times New Roman"/>
          <w:kern w:val="0"/>
          <w:lang w:val="id-ID"/>
        </w:rPr>
        <w:t>) dengan dasar peniadaan pidana. Apabila suatu bagian yang tercantum dalam rumusan delik merupakan bagian inti (</w:t>
      </w:r>
      <w:r>
        <w:rPr>
          <w:rFonts w:ascii="Times New Roman" w:cs="Times New Roman" w:hAnsi="Times New Roman"/>
          <w:i/>
          <w:iCs/>
          <w:kern w:val="0"/>
          <w:lang w:val="id-ID"/>
        </w:rPr>
        <w:t>bestanddeel</w:t>
      </w:r>
      <w:r>
        <w:rPr>
          <w:rFonts w:ascii="Times New Roman" w:cs="Times New Roman" w:hAnsi="Times New Roman"/>
          <w:kern w:val="0"/>
          <w:lang w:val="id-ID"/>
        </w:rPr>
        <w:t xml:space="preserve">), maka bagian tersebut harus dibuktikan oleh Penuntut Umum. Apabila bagian inti tersebut tidak dapat dibuktikan, konsekuensi hukumnya adalah </w:t>
      </w:r>
      <w:r>
        <w:rPr>
          <w:rFonts w:ascii="Times New Roman" w:cs="Times New Roman" w:hAnsi="Times New Roman"/>
          <w:b/>
          <w:bCs/>
          <w:kern w:val="0"/>
          <w:lang w:val="id-ID"/>
        </w:rPr>
        <w:t>putusan bebas (</w:t>
      </w:r>
      <w:r>
        <w:rPr>
          <w:rFonts w:ascii="Times New Roman" w:cs="Times New Roman" w:hAnsi="Times New Roman"/>
          <w:b/>
          <w:bCs/>
          <w:i/>
          <w:iCs/>
          <w:kern w:val="0"/>
          <w:lang w:val="id-ID"/>
        </w:rPr>
        <w:t>vrijspraak</w:t>
      </w:r>
      <w:r>
        <w:rPr>
          <w:rFonts w:ascii="Times New Roman" w:cs="Times New Roman" w:hAnsi="Times New Roman"/>
          <w:b/>
          <w:bCs/>
          <w:kern w:val="0"/>
          <w:lang w:val="id-ID"/>
        </w:rPr>
        <w:t>)</w:t>
      </w:r>
      <w:r>
        <w:rPr>
          <w:rFonts w:ascii="Times New Roman" w:cs="Times New Roman" w:hAnsi="Times New Roman"/>
          <w:kern w:val="0"/>
          <w:lang w:val="id-ID"/>
        </w:rPr>
        <w:t xml:space="preserve">. Andi Hamzah dalam buku tersebut bahkan secara khusus menempatkan “melawan hukum” dalam tindak pidana penggelapan sebagai bagian inti delik. Dengan demikian, “melawan hukum” dalam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bukan merupakan sesuatu yang dapat diasumsikan ada, melainkan wajib dibuktikan oleh Penuntut Umum sebagai bagian dari rumusan delik.</w:t>
      </w:r>
    </w:p>
    <w:p w14:paraId="7E1900D1">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Dalam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sebagaimana telah diuraikan, Penuntut Umum belum berhasil membuktikan bahwa Terdakwa telah melakukan tindakan </w:t>
      </w:r>
      <w:r>
        <w:rPr>
          <w:rFonts w:ascii="Times New Roman" w:cs="Times New Roman" w:hAnsi="Times New Roman"/>
          <w:b/>
          <w:bCs/>
          <w:kern w:val="0"/>
          <w:lang w:val="id-ID"/>
        </w:rPr>
        <w:t>memiliki kekayaan PT SRI secara melawan hukum</w:t>
      </w:r>
      <w:r>
        <w:rPr>
          <w:rFonts w:ascii="Times New Roman" w:cs="Times New Roman" w:hAnsi="Times New Roman"/>
          <w:kern w:val="0"/>
          <w:lang w:val="id-ID"/>
        </w:rPr>
        <w:t>.</w:t>
      </w:r>
    </w:p>
    <w:p w14:paraId="20415EA5">
      <w:pPr>
        <w:pStyle w:val="style179"/>
        <w:spacing w:after="0" w:lineRule="auto" w:line="360"/>
        <w:ind w:left="851"/>
        <w:jc w:val="both"/>
        <w:rPr>
          <w:rFonts w:ascii="Times New Roman" w:cs="Times New Roman" w:hAnsi="Times New Roman"/>
          <w:kern w:val="0"/>
          <w:lang w:val="id-ID"/>
        </w:rPr>
      </w:pPr>
    </w:p>
    <w:p w14:paraId="06D89837">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Yang dibuktikan Penuntut Umum adalah adanya aliran dan perpindahan dana. Namun aliran dana tidak identik dengan penggelapan, terlebih ketika terdapat transaksi yang mempunyai dasar operasional dan tujuan korporasi yang dapat dijelaskan. Oleh karena itu, kegagalan pembuktian terhadap frasa </w:t>
      </w:r>
      <w:r>
        <w:rPr>
          <w:rFonts w:ascii="Times New Roman" w:cs="Times New Roman" w:hAnsi="Times New Roman"/>
          <w:b/>
          <w:bCs/>
          <w:kern w:val="0"/>
          <w:lang w:val="id-ID"/>
        </w:rPr>
        <w:t>“secara melawan hukum memiliki”</w:t>
      </w:r>
      <w:r>
        <w:rPr>
          <w:rFonts w:ascii="Times New Roman" w:cs="Times New Roman" w:hAnsi="Times New Roman"/>
          <w:kern w:val="0"/>
          <w:lang w:val="id-ID"/>
        </w:rPr>
        <w:t xml:space="preserve"> merupakan kegagalan pembuktian terhadap salah satu bagian inti tindak pidana sebagaimana Pasal 486 KUHP. Konsekuensinya, tindak pidana pokok tidak terpenuhi dan keadaan pemberat sebagaimana Pasal 488 KUHP tidak dapat diterapkan.</w:t>
      </w:r>
    </w:p>
    <w:p w14:paraId="3E543944">
      <w:pPr>
        <w:pStyle w:val="style179"/>
        <w:spacing w:after="0" w:lineRule="auto" w:line="360"/>
        <w:ind w:left="851"/>
        <w:jc w:val="both"/>
        <w:rPr>
          <w:rFonts w:ascii="Times New Roman" w:cs="Times New Roman" w:hAnsi="Times New Roman"/>
          <w:kern w:val="0"/>
          <w:lang w:val="id-ID"/>
        </w:rPr>
      </w:pPr>
    </w:p>
    <w:p w14:paraId="4025C3E3">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Pembedaan tersebut sejalan pula dengan SEMA Nomor 7 Tahun 2012 angka B.12 sebagaimana digunakan dalam Putusan PN Surakarta Nomor 81/</w:t>
      </w:r>
      <w:r>
        <w:rPr>
          <w:rFonts w:ascii="Times New Roman" w:cs="Times New Roman" w:hAnsi="Times New Roman"/>
          <w:kern w:val="0"/>
          <w:lang w:val="id-ID"/>
        </w:rPr>
        <w:t>Pid.B</w:t>
      </w:r>
      <w:r>
        <w:rPr>
          <w:rFonts w:ascii="Times New Roman" w:cs="Times New Roman" w:hAnsi="Times New Roman"/>
          <w:kern w:val="0"/>
          <w:lang w:val="id-ID"/>
        </w:rPr>
        <w:t xml:space="preserve">/2026/PN </w:t>
      </w:r>
      <w:r>
        <w:rPr>
          <w:rFonts w:ascii="Times New Roman" w:cs="Times New Roman" w:hAnsi="Times New Roman"/>
          <w:kern w:val="0"/>
          <w:lang w:val="id-ID"/>
        </w:rPr>
        <w:t>Skt</w:t>
      </w:r>
      <w:r>
        <w:rPr>
          <w:rFonts w:ascii="Times New Roman" w:cs="Times New Roman" w:hAnsi="Times New Roman"/>
          <w:kern w:val="0"/>
          <w:lang w:val="id-ID"/>
        </w:rPr>
        <w:t>, yaitu bahwa apabila unsur-unsur dakwaan tidak terpenuhi, konsekuensinya adalah putusan bebas (</w:t>
      </w:r>
      <w:r>
        <w:rPr>
          <w:rFonts w:ascii="Times New Roman" w:cs="Times New Roman" w:hAnsi="Times New Roman"/>
          <w:i/>
          <w:iCs/>
          <w:kern w:val="0"/>
          <w:lang w:val="id-ID"/>
        </w:rPr>
        <w:t>vrijspraak</w:t>
      </w:r>
      <w:r>
        <w:rPr>
          <w:rFonts w:ascii="Times New Roman" w:cs="Times New Roman" w:hAnsi="Times New Roman"/>
          <w:kern w:val="0"/>
          <w:lang w:val="id-ID"/>
        </w:rPr>
        <w:t xml:space="preserve">).  Oleh karena itu, secara </w:t>
      </w:r>
      <w:r>
        <w:rPr>
          <w:rFonts w:ascii="Times New Roman" w:cs="Times New Roman" w:hAnsi="Times New Roman"/>
          <w:b/>
          <w:bCs/>
          <w:kern w:val="0"/>
          <w:lang w:val="id-ID"/>
        </w:rPr>
        <w:t>primair</w:t>
      </w:r>
      <w:r>
        <w:rPr>
          <w:rFonts w:ascii="Times New Roman" w:cs="Times New Roman" w:hAnsi="Times New Roman"/>
          <w:kern w:val="0"/>
          <w:lang w:val="id-ID"/>
        </w:rPr>
        <w:t xml:space="preserve">, Penasihat Hukum memohon agar Majelis Hakim menyatakan Terdakwa FEBRIYANTI S.R. </w:t>
      </w:r>
      <w:r>
        <w:rPr>
          <w:rFonts w:ascii="Times New Roman" w:cs="Times New Roman" w:hAnsi="Times New Roman"/>
          <w:b/>
          <w:bCs/>
          <w:kern w:val="0"/>
          <w:lang w:val="id-ID"/>
        </w:rPr>
        <w:t>tidak terbukti secara sah dan meyakinkan melakukan tindak pidana sebagaimana didakwakan oleh Penuntut Umum dan membebaskan Terdakwa dari dakwaan tersebut (</w:t>
      </w:r>
      <w:r>
        <w:rPr>
          <w:rFonts w:ascii="Times New Roman" w:cs="Times New Roman" w:hAnsi="Times New Roman"/>
          <w:b/>
          <w:bCs/>
          <w:i/>
          <w:iCs/>
          <w:kern w:val="0"/>
          <w:lang w:val="id-ID"/>
        </w:rPr>
        <w:t>vrijspraak</w:t>
      </w:r>
      <w:r>
        <w:rPr>
          <w:rFonts w:ascii="Times New Roman" w:cs="Times New Roman" w:hAnsi="Times New Roman"/>
          <w:b/>
          <w:bCs/>
          <w:kern w:val="0"/>
          <w:lang w:val="id-ID"/>
        </w:rPr>
        <w:t>)</w:t>
      </w:r>
      <w:r>
        <w:rPr>
          <w:rFonts w:ascii="Times New Roman" w:cs="Times New Roman" w:hAnsi="Times New Roman"/>
          <w:kern w:val="0"/>
          <w:lang w:val="id-ID"/>
        </w:rPr>
        <w:t>.</w:t>
      </w:r>
    </w:p>
    <w:p w14:paraId="03D8C1AC">
      <w:pPr>
        <w:pStyle w:val="style0"/>
        <w:spacing w:after="0" w:lineRule="auto" w:line="360"/>
        <w:jc w:val="both"/>
        <w:rPr>
          <w:rFonts w:ascii="Times New Roman" w:hAnsi="Times New Roman"/>
          <w:kern w:val="0"/>
          <w:lang w:val="id-ID"/>
        </w:rPr>
      </w:pPr>
    </w:p>
    <w:bookmarkStart w:id="21" w:name="_Toc242010978"/>
    <w:p w14:paraId="2D8A8DAC">
      <w:pPr>
        <w:pStyle w:val="style179"/>
        <w:numPr>
          <w:ilvl w:val="0"/>
          <w:numId w:val="91"/>
        </w:numPr>
        <w:spacing w:after="0" w:lineRule="auto" w:line="360"/>
        <w:ind w:left="851" w:hanging="425"/>
        <w:jc w:val="both"/>
        <w:outlineLvl w:val="1"/>
        <w:rPr>
          <w:rFonts w:ascii="Times New Roman" w:cs="Times New Roman" w:hAnsi="Times New Roman"/>
          <w:b/>
          <w:bCs/>
          <w:kern w:val="0"/>
          <w:lang w:val="id-ID"/>
        </w:rPr>
      </w:pPr>
      <w:r>
        <w:rPr>
          <w:rFonts w:ascii="Times New Roman" w:cs="Times New Roman" w:hAnsi="Times New Roman"/>
          <w:b/>
          <w:bCs/>
          <w:kern w:val="0"/>
          <w:lang w:val="id-ID"/>
        </w:rPr>
        <w:t>Ketiadaan Sifat Melawan Hukum Sebagai Dasar Pembenar</w:t>
      </w:r>
      <w:bookmarkEnd w:id="21"/>
    </w:p>
    <w:p w14:paraId="3769BD14">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 xml:space="preserve">Bahwa </w:t>
      </w:r>
      <w:r>
        <w:rPr>
          <w:rFonts w:ascii="Times New Roman" w:hAnsi="Times New Roman"/>
          <w:i/>
          <w:iCs/>
          <w:kern w:val="0"/>
          <w:lang w:val="id-ID"/>
        </w:rPr>
        <w:t>quod</w:t>
      </w:r>
      <w:r>
        <w:rPr>
          <w:rFonts w:ascii="Times New Roman" w:hAnsi="Times New Roman"/>
          <w:i/>
          <w:iCs/>
          <w:kern w:val="0"/>
          <w:lang w:val="id-ID"/>
        </w:rPr>
        <w:t xml:space="preserve"> non</w:t>
      </w:r>
      <w:r>
        <w:rPr>
          <w:rFonts w:ascii="Times New Roman" w:hAnsi="Times New Roman"/>
          <w:kern w:val="0"/>
          <w:lang w:val="id-ID"/>
        </w:rPr>
        <w:t xml:space="preserve">, apabila Majelis Hakim berpendapat bahwa perbuatan-perbuatan faktual yang didakwakan kepada Terdakwa telah terbukti dan secara lahiriah memenuhi rumusan tindak pidana, Penasihat Hukum memohon agar Majelis Hakim selanjutnya menilai apakah perbuatan tersebut tetap mempunyai sifat melawan hukum. Dalam Hukum Pidana Indonesia, dasar peniadaan pidana dibedakan menjadi </w:t>
      </w:r>
      <w:r>
        <w:rPr>
          <w:rFonts w:ascii="Times New Roman" w:hAnsi="Times New Roman"/>
          <w:b/>
          <w:bCs/>
          <w:kern w:val="0"/>
          <w:lang w:val="id-ID"/>
        </w:rPr>
        <w:t>dasar pembenar (</w:t>
      </w:r>
      <w:r>
        <w:rPr>
          <w:rFonts w:ascii="Times New Roman" w:hAnsi="Times New Roman"/>
          <w:b/>
          <w:bCs/>
          <w:i/>
          <w:iCs/>
          <w:kern w:val="0"/>
          <w:lang w:val="id-ID"/>
        </w:rPr>
        <w:t>rechtvaardigingsgronden</w:t>
      </w:r>
      <w:r>
        <w:rPr>
          <w:rFonts w:ascii="Times New Roman" w:hAnsi="Times New Roman"/>
          <w:b/>
          <w:bCs/>
          <w:kern w:val="0"/>
          <w:lang w:val="id-ID"/>
        </w:rPr>
        <w:t>)</w:t>
      </w:r>
      <w:r>
        <w:rPr>
          <w:rFonts w:ascii="Times New Roman" w:hAnsi="Times New Roman"/>
          <w:kern w:val="0"/>
          <w:lang w:val="id-ID"/>
        </w:rPr>
        <w:t xml:space="preserve"> dan </w:t>
      </w:r>
      <w:r>
        <w:rPr>
          <w:rFonts w:ascii="Times New Roman" w:hAnsi="Times New Roman"/>
          <w:b/>
          <w:bCs/>
          <w:kern w:val="0"/>
          <w:lang w:val="id-ID"/>
        </w:rPr>
        <w:t>dasar pemaaf (</w:t>
      </w:r>
      <w:r>
        <w:rPr>
          <w:rFonts w:ascii="Times New Roman" w:hAnsi="Times New Roman"/>
          <w:b/>
          <w:bCs/>
          <w:i/>
          <w:iCs/>
          <w:kern w:val="0"/>
          <w:lang w:val="id-ID"/>
        </w:rPr>
        <w:t>schulduitsluitingsgronden</w:t>
      </w:r>
      <w:r>
        <w:rPr>
          <w:rFonts w:ascii="Times New Roman" w:hAnsi="Times New Roman"/>
          <w:b/>
          <w:bCs/>
          <w:kern w:val="0"/>
          <w:lang w:val="id-ID"/>
        </w:rPr>
        <w:t>)</w:t>
      </w:r>
      <w:r>
        <w:rPr>
          <w:rFonts w:ascii="Times New Roman" w:hAnsi="Times New Roman"/>
          <w:kern w:val="0"/>
          <w:lang w:val="id-ID"/>
        </w:rPr>
        <w:t>.</w:t>
      </w:r>
    </w:p>
    <w:p w14:paraId="645BCEDB">
      <w:pPr>
        <w:pStyle w:val="style0"/>
        <w:spacing w:after="0" w:lineRule="auto" w:line="360"/>
        <w:ind w:left="851"/>
        <w:jc w:val="both"/>
        <w:rPr>
          <w:rFonts w:ascii="Times New Roman" w:hAnsi="Times New Roman"/>
          <w:kern w:val="0"/>
          <w:lang w:val="id-ID"/>
        </w:rPr>
      </w:pPr>
    </w:p>
    <w:p w14:paraId="6E876794">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 xml:space="preserve">Dasar pembenar berkaitan dengan aspek objektif dari perbuatan dan berakibat </w:t>
      </w:r>
      <w:r>
        <w:rPr>
          <w:rFonts w:ascii="Times New Roman" w:hAnsi="Times New Roman"/>
          <w:b/>
          <w:bCs/>
          <w:kern w:val="0"/>
          <w:lang w:val="id-ID"/>
        </w:rPr>
        <w:t>hapusnya sifat melawan hukum</w:t>
      </w:r>
      <w:r>
        <w:rPr>
          <w:rFonts w:ascii="Times New Roman" w:hAnsi="Times New Roman"/>
          <w:kern w:val="0"/>
          <w:lang w:val="id-ID"/>
        </w:rPr>
        <w:t xml:space="preserve">, sedangkan dasar pemaaf berkaitan dengan aspek subjektif pembuat dan berakibat hapusnya kesalahan atau kemampuan mempertanggungjawabkan perbuatan. Literatur tersebut juga menjelaskan bahwa dasar peniadaan pidana dapat bersumber dari undang-undang maupun berkembang melalui doktrin dan yurisprudensi. Dalam pembahasan mengenai dasar pembenar di luar undang-undang, </w:t>
      </w:r>
      <w:r>
        <w:rPr>
          <w:rFonts w:ascii="Times New Roman" w:hAnsi="Times New Roman"/>
          <w:i/>
          <w:iCs/>
          <w:kern w:val="0"/>
          <w:lang w:val="id-ID"/>
        </w:rPr>
        <w:t>Hukum Pidana Indonesia</w:t>
      </w:r>
      <w:r>
        <w:rPr>
          <w:rFonts w:ascii="Times New Roman" w:hAnsi="Times New Roman"/>
          <w:kern w:val="0"/>
          <w:lang w:val="id-ID"/>
        </w:rPr>
        <w:t xml:space="preserve"> secara khusus menempatkan </w:t>
      </w:r>
      <w:r>
        <w:rPr>
          <w:rFonts w:ascii="Times New Roman" w:hAnsi="Times New Roman"/>
          <w:b/>
          <w:bCs/>
          <w:kern w:val="0"/>
          <w:lang w:val="id-ID"/>
        </w:rPr>
        <w:t>ketiadaan sifat melawan hukum secara materiil</w:t>
      </w:r>
      <w:r>
        <w:rPr>
          <w:rFonts w:ascii="Times New Roman" w:hAnsi="Times New Roman"/>
          <w:kern w:val="0"/>
          <w:lang w:val="id-ID"/>
        </w:rPr>
        <w:t xml:space="preserve"> sebagai salah satu dasar pembenar. </w:t>
      </w:r>
    </w:p>
    <w:p w14:paraId="3F46AEF2">
      <w:pPr>
        <w:pStyle w:val="style0"/>
        <w:spacing w:after="0" w:lineRule="auto" w:line="360"/>
        <w:ind w:left="851"/>
        <w:jc w:val="both"/>
        <w:rPr>
          <w:rFonts w:ascii="Times New Roman" w:hAnsi="Times New Roman"/>
          <w:kern w:val="0"/>
          <w:lang w:val="id-ID"/>
        </w:rPr>
      </w:pPr>
    </w:p>
    <w:p w14:paraId="5B9D8543">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 xml:space="preserve">Dalam perkara </w:t>
      </w:r>
      <w:r>
        <w:rPr>
          <w:rFonts w:ascii="Times New Roman" w:hAnsi="Times New Roman"/>
          <w:i/>
          <w:iCs/>
          <w:kern w:val="0"/>
          <w:lang w:val="id-ID"/>
        </w:rPr>
        <w:t>Machroes</w:t>
      </w:r>
      <w:r>
        <w:rPr>
          <w:rFonts w:ascii="Times New Roman" w:hAnsi="Times New Roman"/>
          <w:i/>
          <w:iCs/>
          <w:kern w:val="0"/>
          <w:lang w:val="id-ID"/>
        </w:rPr>
        <w:t xml:space="preserve"> Effendi</w:t>
      </w:r>
      <w:r>
        <w:rPr>
          <w:rFonts w:ascii="Times New Roman" w:hAnsi="Times New Roman"/>
          <w:kern w:val="0"/>
          <w:lang w:val="id-ID"/>
        </w:rPr>
        <w:t xml:space="preserve"> dan perkara reboisasi Ir. </w:t>
      </w:r>
      <w:r>
        <w:rPr>
          <w:rFonts w:ascii="Times New Roman" w:hAnsi="Times New Roman"/>
          <w:kern w:val="0"/>
          <w:lang w:val="id-ID"/>
        </w:rPr>
        <w:t>Otjo</w:t>
      </w:r>
      <w:r>
        <w:rPr>
          <w:rFonts w:ascii="Times New Roman" w:hAnsi="Times New Roman"/>
          <w:kern w:val="0"/>
          <w:lang w:val="id-ID"/>
        </w:rPr>
        <w:t xml:space="preserve"> </w:t>
      </w:r>
      <w:r>
        <w:rPr>
          <w:rFonts w:ascii="Times New Roman" w:hAnsi="Times New Roman"/>
          <w:kern w:val="0"/>
          <w:lang w:val="id-ID"/>
        </w:rPr>
        <w:t>Danaatmadja</w:t>
      </w:r>
      <w:r>
        <w:rPr>
          <w:rFonts w:ascii="Times New Roman" w:hAnsi="Times New Roman"/>
          <w:kern w:val="0"/>
          <w:lang w:val="id-ID"/>
        </w:rPr>
        <w:t xml:space="preserve">, Mahkamah Agung antara lain mempertimbangkan tujuan perbuatan, kepentingan umum, ada atau tidaknya kerugian, serta ada atau tidaknya keuntungan pribadi untuk menilai apakah suatu perbuatan tetap mempunyai sifat melawan hukum secara materiil. Hal tersebut menunjukkan bahwa penilaian pidana tidak boleh berhenti semata-mata pada bentuk luar dari suatu tindakan, melainkan harus pula memperhatikan </w:t>
      </w:r>
      <w:r>
        <w:rPr>
          <w:rFonts w:ascii="Times New Roman" w:hAnsi="Times New Roman"/>
          <w:b/>
          <w:bCs/>
          <w:kern w:val="0"/>
          <w:lang w:val="id-ID"/>
        </w:rPr>
        <w:t>hakikat, tujuan, kewenangan, kepentingan yang hendak diwujudkan, dan konteks konkret perbuatan tersebut</w:t>
      </w:r>
      <w:r>
        <w:rPr>
          <w:rFonts w:ascii="Times New Roman" w:hAnsi="Times New Roman"/>
          <w:kern w:val="0"/>
          <w:lang w:val="id-ID"/>
        </w:rPr>
        <w:t xml:space="preserve">. Pendekatan demikian sangat relevan dalam perkara </w:t>
      </w:r>
      <w:r>
        <w:rPr>
          <w:rFonts w:ascii="Times New Roman" w:hAnsi="Times New Roman"/>
          <w:i/>
          <w:iCs/>
          <w:kern w:val="0"/>
          <w:lang w:val="id-ID"/>
        </w:rPr>
        <w:t xml:space="preserve">a </w:t>
      </w:r>
      <w:r>
        <w:rPr>
          <w:rFonts w:ascii="Times New Roman" w:hAnsi="Times New Roman"/>
          <w:i/>
          <w:iCs/>
          <w:kern w:val="0"/>
          <w:lang w:val="id-ID"/>
        </w:rPr>
        <w:t>quo</w:t>
      </w:r>
      <w:r>
        <w:rPr>
          <w:rFonts w:ascii="Times New Roman" w:hAnsi="Times New Roman"/>
          <w:kern w:val="0"/>
          <w:lang w:val="id-ID"/>
        </w:rPr>
        <w:t>.</w:t>
      </w:r>
    </w:p>
    <w:p w14:paraId="290E0FB6">
      <w:pPr>
        <w:pStyle w:val="style0"/>
        <w:spacing w:after="0" w:lineRule="auto" w:line="360"/>
        <w:ind w:left="851"/>
        <w:jc w:val="both"/>
        <w:rPr>
          <w:rFonts w:ascii="Times New Roman" w:hAnsi="Times New Roman"/>
          <w:kern w:val="0"/>
          <w:lang w:val="id-ID"/>
        </w:rPr>
      </w:pPr>
    </w:p>
    <w:p w14:paraId="450E35C7">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 xml:space="preserve">Perbuatan-perbuatan yang dipersoalkan Penuntut Umum tidak dapat dilepaskan dari kedudukan Terdakwa sebagai Direktur PT SRI dan kewenangannya dalam melakukan pengurusan Perseroan. Selain itu, fakta persidangan menunjukkan adanya transaksi yang mempunyai dasar dan tujuan konkret berupa pembayaran kewajiban operasional, pembayaran kepada vendor dan pihak ketiga, jasa BLUD, </w:t>
      </w:r>
      <w:r>
        <w:rPr>
          <w:rFonts w:ascii="Times New Roman" w:hAnsi="Times New Roman"/>
          <w:i/>
          <w:iCs/>
          <w:kern w:val="0"/>
          <w:lang w:val="id-ID"/>
        </w:rPr>
        <w:t>reimbursement</w:t>
      </w:r>
      <w:r>
        <w:rPr>
          <w:rFonts w:ascii="Times New Roman" w:hAnsi="Times New Roman"/>
          <w:kern w:val="0"/>
          <w:lang w:val="id-ID"/>
        </w:rPr>
        <w:t xml:space="preserve">, pengembalian dana talangan, serta penggunaan dana pribadi Terdakwa untuk membiayai kebutuhan Perseroan. Dengan demikian, sekalipun </w:t>
      </w:r>
      <w:r>
        <w:rPr>
          <w:rFonts w:ascii="Times New Roman" w:hAnsi="Times New Roman"/>
          <w:i/>
          <w:iCs/>
          <w:kern w:val="0"/>
          <w:lang w:val="id-ID"/>
        </w:rPr>
        <w:t>quod</w:t>
      </w:r>
      <w:r>
        <w:rPr>
          <w:rFonts w:ascii="Times New Roman" w:hAnsi="Times New Roman"/>
          <w:i/>
          <w:iCs/>
          <w:kern w:val="0"/>
          <w:lang w:val="id-ID"/>
        </w:rPr>
        <w:t xml:space="preserve"> non</w:t>
      </w:r>
      <w:r>
        <w:rPr>
          <w:rFonts w:ascii="Times New Roman" w:hAnsi="Times New Roman"/>
          <w:kern w:val="0"/>
          <w:lang w:val="id-ID"/>
        </w:rPr>
        <w:t xml:space="preserve"> Majelis Hakim berpendapat bahwa tindakan-tindakan tersebut secara lahiriah telah memenuhi rumusan delik, masih harus dinilai apakah secara hakikat tindakan tersebut benar-benar merupakan </w:t>
      </w:r>
      <w:r>
        <w:rPr>
          <w:rFonts w:ascii="Times New Roman" w:hAnsi="Times New Roman"/>
          <w:kern w:val="0"/>
          <w:lang w:val="id-ID"/>
        </w:rPr>
        <w:t>appropriation</w:t>
      </w:r>
      <w:r>
        <w:rPr>
          <w:rFonts w:ascii="Times New Roman" w:hAnsi="Times New Roman"/>
          <w:kern w:val="0"/>
          <w:lang w:val="id-ID"/>
        </w:rPr>
        <w:t xml:space="preserve"> kekayaan PT SRI untuk kepentingan pribadi, atau justru merupakan tindakan yang dilakukan dalam konteks pengurusan Perseroan.</w:t>
      </w:r>
    </w:p>
    <w:p w14:paraId="4D31F659">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 xml:space="preserve">Prinsip </w:t>
      </w:r>
      <w:r>
        <w:rPr>
          <w:rFonts w:ascii="Times New Roman" w:hAnsi="Times New Roman"/>
          <w:b/>
          <w:bCs/>
          <w:i/>
          <w:iCs/>
          <w:kern w:val="0"/>
          <w:lang w:val="id-ID"/>
        </w:rPr>
        <w:t xml:space="preserve">Business </w:t>
      </w:r>
      <w:r>
        <w:rPr>
          <w:rFonts w:ascii="Times New Roman" w:hAnsi="Times New Roman"/>
          <w:b/>
          <w:bCs/>
          <w:i/>
          <w:iCs/>
          <w:kern w:val="0"/>
          <w:lang w:val="id-ID"/>
        </w:rPr>
        <w:t>Judgment</w:t>
      </w:r>
      <w:r>
        <w:rPr>
          <w:rFonts w:ascii="Times New Roman" w:hAnsi="Times New Roman"/>
          <w:b/>
          <w:bCs/>
          <w:i/>
          <w:iCs/>
          <w:kern w:val="0"/>
          <w:lang w:val="id-ID"/>
        </w:rPr>
        <w:t xml:space="preserve"> </w:t>
      </w:r>
      <w:r>
        <w:rPr>
          <w:rFonts w:ascii="Times New Roman" w:hAnsi="Times New Roman"/>
          <w:b/>
          <w:bCs/>
          <w:i/>
          <w:iCs/>
          <w:kern w:val="0"/>
          <w:lang w:val="id-ID"/>
        </w:rPr>
        <w:t>Rule</w:t>
      </w:r>
      <w:r>
        <w:rPr>
          <w:rFonts w:ascii="Times New Roman" w:hAnsi="Times New Roman"/>
          <w:kern w:val="0"/>
          <w:lang w:val="id-ID"/>
        </w:rPr>
        <w:t xml:space="preserve"> dan ketentuan mengenai kewenangan Direksi dalam UUPT relevan dalam pengujian tersebut. Penasihat Hukum tidak menempatkan </w:t>
      </w:r>
      <w:r>
        <w:rPr>
          <w:rFonts w:ascii="Times New Roman" w:hAnsi="Times New Roman"/>
          <w:i/>
          <w:iCs/>
          <w:kern w:val="0"/>
          <w:lang w:val="id-ID"/>
        </w:rPr>
        <w:t xml:space="preserve">Business </w:t>
      </w:r>
      <w:r>
        <w:rPr>
          <w:rFonts w:ascii="Times New Roman" w:hAnsi="Times New Roman"/>
          <w:i/>
          <w:iCs/>
          <w:kern w:val="0"/>
          <w:lang w:val="id-ID"/>
        </w:rPr>
        <w:t>Judgment</w:t>
      </w:r>
      <w:r>
        <w:rPr>
          <w:rFonts w:ascii="Times New Roman" w:hAnsi="Times New Roman"/>
          <w:i/>
          <w:iCs/>
          <w:kern w:val="0"/>
          <w:lang w:val="id-ID"/>
        </w:rPr>
        <w:t xml:space="preserve"> </w:t>
      </w:r>
      <w:r>
        <w:rPr>
          <w:rFonts w:ascii="Times New Roman" w:hAnsi="Times New Roman"/>
          <w:i/>
          <w:iCs/>
          <w:kern w:val="0"/>
          <w:lang w:val="id-ID"/>
        </w:rPr>
        <w:t>Rule</w:t>
      </w:r>
      <w:r>
        <w:rPr>
          <w:rFonts w:ascii="Times New Roman" w:hAnsi="Times New Roman"/>
          <w:kern w:val="0"/>
          <w:lang w:val="id-ID"/>
        </w:rPr>
        <w:t xml:space="preserve"> sebagai kekebalan pidana atau sebagai dasar pembenar yang berdiri sendiri. Prinsip tersebut digunakan sebagai </w:t>
      </w:r>
      <w:r>
        <w:rPr>
          <w:rFonts w:ascii="Times New Roman" w:hAnsi="Times New Roman"/>
          <w:b/>
          <w:bCs/>
          <w:kern w:val="0"/>
          <w:lang w:val="id-ID"/>
        </w:rPr>
        <w:t>parameter dalam menilai karakter perbuatan Direksi</w:t>
      </w:r>
      <w:r>
        <w:rPr>
          <w:rFonts w:ascii="Times New Roman" w:hAnsi="Times New Roman"/>
          <w:kern w:val="0"/>
          <w:lang w:val="id-ID"/>
        </w:rPr>
        <w:t>, yaitu apakah tindakan tersebut merupakan keputusan atau tindakan pengurusan Perseroan yang mempunyai tujuan korporasi, ataukah merupakan tindakan yang sejak awal ditujukan untuk menguasai kekayaan Perseroan bagi kepentingan pribadi.</w:t>
      </w:r>
    </w:p>
    <w:p w14:paraId="0FDB1209">
      <w:pPr>
        <w:pStyle w:val="style0"/>
        <w:spacing w:after="0" w:lineRule="auto" w:line="360"/>
        <w:ind w:left="851"/>
        <w:jc w:val="both"/>
        <w:rPr>
          <w:rFonts w:ascii="Times New Roman" w:hAnsi="Times New Roman"/>
          <w:kern w:val="0"/>
          <w:lang w:val="id-ID"/>
        </w:rPr>
      </w:pPr>
    </w:p>
    <w:p w14:paraId="10C4931F">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 xml:space="preserve">Dengan demikian, apabila setelah mempertimbangkan keseluruhan fakta persidangan Majelis Hakim berpendapat bahwa tindakan Terdakwa masih berada dalam konteks pengurusan Perseroan, mempunyai </w:t>
      </w:r>
      <w:r>
        <w:rPr>
          <w:rFonts w:ascii="Times New Roman" w:hAnsi="Times New Roman"/>
          <w:i/>
          <w:iCs/>
          <w:kern w:val="0"/>
          <w:lang w:val="id-ID"/>
        </w:rPr>
        <w:t>underlying</w:t>
      </w:r>
      <w:r>
        <w:rPr>
          <w:rFonts w:ascii="Times New Roman" w:hAnsi="Times New Roman"/>
          <w:i/>
          <w:iCs/>
          <w:kern w:val="0"/>
          <w:lang w:val="id-ID"/>
        </w:rPr>
        <w:t xml:space="preserve"> </w:t>
      </w:r>
      <w:r>
        <w:rPr>
          <w:rFonts w:ascii="Times New Roman" w:hAnsi="Times New Roman"/>
          <w:i/>
          <w:iCs/>
          <w:kern w:val="0"/>
          <w:lang w:val="id-ID"/>
        </w:rPr>
        <w:t>transaction</w:t>
      </w:r>
      <w:r>
        <w:rPr>
          <w:rFonts w:ascii="Times New Roman" w:hAnsi="Times New Roman"/>
          <w:kern w:val="0"/>
          <w:lang w:val="id-ID"/>
        </w:rPr>
        <w:t xml:space="preserve"> yang nyata, ditujukan untuk pelaksanaan kegiatan atau kewajiban Perseroan, dan tidak menunjukkan adanya penguasaan kekayaan PT SRI sebagai milik pribadi secara melawan hukum, maka perbuatan tersebut </w:t>
      </w:r>
      <w:r>
        <w:rPr>
          <w:rFonts w:ascii="Times New Roman" w:hAnsi="Times New Roman"/>
          <w:b/>
          <w:bCs/>
          <w:kern w:val="0"/>
          <w:lang w:val="id-ID"/>
        </w:rPr>
        <w:t>tidak mempunyai sifat melawan hukum dalam pengertian hukum pidana</w:t>
      </w:r>
      <w:r>
        <w:rPr>
          <w:rFonts w:ascii="Times New Roman" w:hAnsi="Times New Roman"/>
          <w:kern w:val="0"/>
          <w:lang w:val="id-ID"/>
        </w:rPr>
        <w:t xml:space="preserve">. Dalam keadaan demikian, sekalipun perbuatan faktual dianggap terbukti, perbuatan tersebut tidak dapat dipidana karena terdapat dasar pembenar berupa </w:t>
      </w:r>
      <w:r>
        <w:rPr>
          <w:rFonts w:ascii="Times New Roman" w:hAnsi="Times New Roman"/>
          <w:b/>
          <w:bCs/>
          <w:kern w:val="0"/>
          <w:lang w:val="id-ID"/>
        </w:rPr>
        <w:t>ketiadaan sifat melawan hukum</w:t>
      </w:r>
      <w:r>
        <w:rPr>
          <w:rFonts w:ascii="Times New Roman" w:hAnsi="Times New Roman"/>
          <w:kern w:val="0"/>
          <w:lang w:val="id-ID"/>
        </w:rPr>
        <w:t>.</w:t>
      </w:r>
    </w:p>
    <w:p w14:paraId="2282D977">
      <w:pPr>
        <w:pStyle w:val="style0"/>
        <w:spacing w:after="0" w:lineRule="auto" w:line="360"/>
        <w:ind w:left="851"/>
        <w:jc w:val="both"/>
        <w:rPr>
          <w:rFonts w:ascii="Times New Roman" w:hAnsi="Times New Roman"/>
          <w:kern w:val="0"/>
          <w:lang w:val="id-ID"/>
        </w:rPr>
      </w:pPr>
    </w:p>
    <w:p w14:paraId="604CB71E">
      <w:pPr>
        <w:pStyle w:val="style0"/>
        <w:spacing w:after="0" w:lineRule="auto" w:line="360"/>
        <w:ind w:left="851"/>
        <w:jc w:val="both"/>
        <w:rPr>
          <w:rFonts w:ascii="Times New Roman" w:hAnsi="Times New Roman"/>
          <w:kern w:val="0"/>
          <w:lang w:val="id-ID"/>
        </w:rPr>
      </w:pPr>
      <w:r>
        <w:rPr>
          <w:rFonts w:ascii="Times New Roman" w:hAnsi="Times New Roman"/>
          <w:kern w:val="0"/>
          <w:lang w:val="id-ID"/>
        </w:rPr>
        <w:t>Konstruksi demikian sejalan dengan Putusan PN Surakarta Nomor 81/</w:t>
      </w:r>
      <w:r>
        <w:rPr>
          <w:rFonts w:ascii="Times New Roman" w:hAnsi="Times New Roman"/>
          <w:kern w:val="0"/>
          <w:lang w:val="id-ID"/>
        </w:rPr>
        <w:t>Pid.B</w:t>
      </w:r>
      <w:r>
        <w:rPr>
          <w:rFonts w:ascii="Times New Roman" w:hAnsi="Times New Roman"/>
          <w:kern w:val="0"/>
          <w:lang w:val="id-ID"/>
        </w:rPr>
        <w:t xml:space="preserve">/2026/PN </w:t>
      </w:r>
      <w:r>
        <w:rPr>
          <w:rFonts w:ascii="Times New Roman" w:hAnsi="Times New Roman"/>
          <w:kern w:val="0"/>
          <w:lang w:val="id-ID"/>
        </w:rPr>
        <w:t>Skt</w:t>
      </w:r>
      <w:r>
        <w:rPr>
          <w:rFonts w:ascii="Times New Roman" w:hAnsi="Times New Roman"/>
          <w:kern w:val="0"/>
          <w:lang w:val="id-ID"/>
        </w:rPr>
        <w:t xml:space="preserve">, yang pada akhirnya menyatakan perbuatan faktual Terdakwa terbukti, namun perbuatan tersebut tidak bersifat melawan hukum sehingga Terdakwa dilepaskan dari segala tuntutan hukum.  Oleh karena itu, secara </w:t>
      </w:r>
      <w:r>
        <w:rPr>
          <w:rFonts w:ascii="Times New Roman" w:hAnsi="Times New Roman"/>
          <w:b/>
          <w:bCs/>
          <w:kern w:val="0"/>
          <w:lang w:val="id-ID"/>
        </w:rPr>
        <w:t>subsidair</w:t>
      </w:r>
      <w:r>
        <w:rPr>
          <w:rFonts w:ascii="Times New Roman" w:hAnsi="Times New Roman"/>
          <w:kern w:val="0"/>
          <w:lang w:val="id-ID"/>
        </w:rPr>
        <w:t xml:space="preserve">, apabila Majelis Hakim berpendapat perbuatan faktual Terdakwa telah terbukti, Penasihat Hukum memohon agar Majelis Hakim menyatakan perbuatan tersebut </w:t>
      </w:r>
      <w:r>
        <w:rPr>
          <w:rFonts w:ascii="Times New Roman" w:hAnsi="Times New Roman"/>
          <w:b/>
          <w:bCs/>
          <w:kern w:val="0"/>
          <w:lang w:val="id-ID"/>
        </w:rPr>
        <w:t>bukan merupakan tindak pidana karena tidak mempunyai sifat melawan hukum</w:t>
      </w:r>
      <w:r>
        <w:rPr>
          <w:rFonts w:ascii="Times New Roman" w:hAnsi="Times New Roman"/>
          <w:kern w:val="0"/>
          <w:lang w:val="id-ID"/>
        </w:rPr>
        <w:t xml:space="preserve">, dan karenanya </w:t>
      </w:r>
      <w:r>
        <w:rPr>
          <w:rFonts w:ascii="Times New Roman" w:hAnsi="Times New Roman"/>
          <w:b/>
          <w:bCs/>
          <w:kern w:val="0"/>
          <w:lang w:val="id-ID"/>
        </w:rPr>
        <w:t>melepaskan Terdakwa dari segala tuntutan hukum (</w:t>
      </w:r>
      <w:r>
        <w:rPr>
          <w:rFonts w:ascii="Times New Roman" w:hAnsi="Times New Roman"/>
          <w:b/>
          <w:bCs/>
          <w:i/>
          <w:iCs/>
          <w:kern w:val="0"/>
          <w:lang w:val="id-ID"/>
        </w:rPr>
        <w:t>ontslag</w:t>
      </w:r>
      <w:r>
        <w:rPr>
          <w:rFonts w:ascii="Times New Roman" w:hAnsi="Times New Roman"/>
          <w:b/>
          <w:bCs/>
          <w:i/>
          <w:iCs/>
          <w:kern w:val="0"/>
          <w:lang w:val="id-ID"/>
        </w:rPr>
        <w:t xml:space="preserve"> </w:t>
      </w:r>
      <w:r>
        <w:rPr>
          <w:rFonts w:ascii="Times New Roman" w:hAnsi="Times New Roman"/>
          <w:b/>
          <w:bCs/>
          <w:i/>
          <w:iCs/>
          <w:kern w:val="0"/>
          <w:lang w:val="id-ID"/>
        </w:rPr>
        <w:t>van</w:t>
      </w:r>
      <w:r>
        <w:rPr>
          <w:rFonts w:ascii="Times New Roman" w:hAnsi="Times New Roman"/>
          <w:b/>
          <w:bCs/>
          <w:i/>
          <w:iCs/>
          <w:kern w:val="0"/>
          <w:lang w:val="id-ID"/>
        </w:rPr>
        <w:t xml:space="preserve"> </w:t>
      </w:r>
      <w:r>
        <w:rPr>
          <w:rFonts w:ascii="Times New Roman" w:hAnsi="Times New Roman"/>
          <w:b/>
          <w:bCs/>
          <w:i/>
          <w:iCs/>
          <w:kern w:val="0"/>
          <w:lang w:val="id-ID"/>
        </w:rPr>
        <w:t>alle</w:t>
      </w:r>
      <w:r>
        <w:rPr>
          <w:rFonts w:ascii="Times New Roman" w:hAnsi="Times New Roman"/>
          <w:b/>
          <w:bCs/>
          <w:i/>
          <w:iCs/>
          <w:kern w:val="0"/>
          <w:lang w:val="id-ID"/>
        </w:rPr>
        <w:t xml:space="preserve"> </w:t>
      </w:r>
      <w:r>
        <w:rPr>
          <w:rFonts w:ascii="Times New Roman" w:hAnsi="Times New Roman"/>
          <w:b/>
          <w:bCs/>
          <w:i/>
          <w:iCs/>
          <w:kern w:val="0"/>
          <w:lang w:val="id-ID"/>
        </w:rPr>
        <w:t>rechtsvervolging</w:t>
      </w:r>
      <w:r>
        <w:rPr>
          <w:rFonts w:ascii="Times New Roman" w:hAnsi="Times New Roman"/>
          <w:b/>
          <w:bCs/>
          <w:kern w:val="0"/>
          <w:lang w:val="id-ID"/>
        </w:rPr>
        <w:t>)</w:t>
      </w:r>
      <w:r>
        <w:rPr>
          <w:rFonts w:ascii="Times New Roman" w:hAnsi="Times New Roman"/>
          <w:kern w:val="0"/>
          <w:lang w:val="id-ID"/>
        </w:rPr>
        <w:t>.</w:t>
      </w:r>
    </w:p>
    <w:p w14:paraId="03FE5FA5">
      <w:pPr>
        <w:pStyle w:val="style0"/>
        <w:spacing w:after="0" w:lineRule="auto" w:line="360"/>
        <w:ind w:left="851"/>
        <w:jc w:val="both"/>
        <w:rPr>
          <w:rFonts w:ascii="Times New Roman" w:hAnsi="Times New Roman"/>
          <w:kern w:val="0"/>
          <w:lang w:val="id-ID"/>
        </w:rPr>
      </w:pPr>
    </w:p>
    <w:bookmarkStart w:id="22" w:name="_Toc242010979"/>
    <w:p w14:paraId="7A19F634">
      <w:pPr>
        <w:pStyle w:val="style179"/>
        <w:numPr>
          <w:ilvl w:val="0"/>
          <w:numId w:val="91"/>
        </w:numPr>
        <w:spacing w:after="0" w:lineRule="auto" w:line="360"/>
        <w:ind w:left="851" w:hanging="425"/>
        <w:jc w:val="both"/>
        <w:outlineLvl w:val="1"/>
        <w:rPr>
          <w:rFonts w:ascii="Times New Roman" w:cs="Times New Roman" w:hAnsi="Times New Roman"/>
          <w:b/>
          <w:bCs/>
          <w:kern w:val="0"/>
          <w:lang w:val="id-ID"/>
        </w:rPr>
      </w:pPr>
      <w:r>
        <w:rPr>
          <w:rFonts w:ascii="Times New Roman" w:cs="Times New Roman" w:hAnsi="Times New Roman"/>
          <w:b/>
          <w:bCs/>
          <w:kern w:val="0"/>
          <w:lang w:val="id-ID"/>
        </w:rPr>
        <w:t>Pedoman Pemidanaan dan Keadilan Dalam Penjatuhan Pidana</w:t>
      </w:r>
      <w:bookmarkEnd w:id="22"/>
      <w:r>
        <w:rPr>
          <w:rFonts w:ascii="Times New Roman" w:cs="Times New Roman" w:hAnsi="Times New Roman"/>
          <w:b/>
          <w:bCs/>
          <w:kern w:val="0"/>
          <w:lang w:val="id-ID"/>
        </w:rPr>
        <w:t xml:space="preserve"> </w:t>
      </w:r>
    </w:p>
    <w:p w14:paraId="51070FD7">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Bahwa </w:t>
      </w:r>
      <w:r>
        <w:rPr>
          <w:rFonts w:ascii="Times New Roman" w:cs="Times New Roman" w:hAnsi="Times New Roman"/>
          <w:i/>
          <w:iCs/>
          <w:kern w:val="0"/>
          <w:lang w:val="id-ID"/>
        </w:rPr>
        <w:t>quod</w:t>
      </w:r>
      <w:r>
        <w:rPr>
          <w:rFonts w:ascii="Times New Roman" w:cs="Times New Roman" w:hAnsi="Times New Roman"/>
          <w:i/>
          <w:iCs/>
          <w:kern w:val="0"/>
          <w:lang w:val="id-ID"/>
        </w:rPr>
        <w:t xml:space="preserve"> non</w:t>
      </w:r>
      <w:r>
        <w:rPr>
          <w:rFonts w:ascii="Times New Roman" w:cs="Times New Roman" w:hAnsi="Times New Roman"/>
          <w:kern w:val="0"/>
          <w:lang w:val="id-ID"/>
        </w:rPr>
        <w:t>, apabila Majelis Hakim tetap berpendapat bahwa seluruh unsur tindak pidana telah terpenuhi dan tidak terdapat dasar pembenar yang meniadakan sifat melawan hukum perbuatan Terdakwa, maka Penasihat Hukum memohon agar Majelis Hakim mempertimbangkan secara sungguh-sungguh seluruh keadaan yang menyertai perbuatan dan keadaan pribadi Terdakwa dalam menentukan apakah pidana perlu dijatuhkan dan, apabila tetap dijatuhkan, jenis serta berat-ringannya pidana tersebut.</w:t>
      </w:r>
    </w:p>
    <w:p w14:paraId="16F79B20">
      <w:pPr>
        <w:pStyle w:val="style179"/>
        <w:spacing w:after="0" w:lineRule="auto" w:line="360"/>
        <w:ind w:left="851"/>
        <w:jc w:val="both"/>
        <w:rPr>
          <w:rFonts w:ascii="Times New Roman" w:cs="Times New Roman" w:hAnsi="Times New Roman"/>
          <w:kern w:val="0"/>
          <w:lang w:val="id-ID"/>
        </w:rPr>
      </w:pPr>
    </w:p>
    <w:p w14:paraId="3406E34E">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Pada tahap ini, penilaian tidak lagi hanya mengenai terpenuhi atau tidaknya unsur tindak pidana, tetapi mengenai </w:t>
      </w:r>
      <w:r>
        <w:rPr>
          <w:rFonts w:ascii="Times New Roman" w:cs="Times New Roman" w:hAnsi="Times New Roman"/>
          <w:b/>
          <w:bCs/>
          <w:kern w:val="0"/>
          <w:lang w:val="id-ID"/>
        </w:rPr>
        <w:t>proporsionalitas</w:t>
      </w:r>
      <w:r>
        <w:rPr>
          <w:rFonts w:ascii="Times New Roman" w:cs="Times New Roman" w:hAnsi="Times New Roman"/>
          <w:b/>
          <w:bCs/>
          <w:kern w:val="0"/>
          <w:lang w:val="id-ID"/>
        </w:rPr>
        <w:t>, keadilan, tujuan pemidanaan, bentuk kesalahan, motif dan tujuan perbuatan, keadaan pada saat perbuatan dilakukan, serta akibat pemidanaan terhadap Terdakwa dan keluarganya</w:t>
      </w:r>
      <w:r>
        <w:rPr>
          <w:rFonts w:ascii="Times New Roman" w:cs="Times New Roman" w:hAnsi="Times New Roman"/>
          <w:kern w:val="0"/>
          <w:lang w:val="id-ID"/>
        </w:rPr>
        <w:t xml:space="preserve">. Fakta persidangan menunjukkan bahwa perkara </w:t>
      </w:r>
      <w:r>
        <w:rPr>
          <w:rFonts w:ascii="Times New Roman" w:cs="Times New Roman" w:hAnsi="Times New Roman"/>
          <w:i/>
          <w:iCs/>
          <w:kern w:val="0"/>
          <w:lang w:val="id-ID"/>
        </w:rPr>
        <w:t xml:space="preserve">a </w:t>
      </w:r>
      <w:r>
        <w:rPr>
          <w:rFonts w:ascii="Times New Roman" w:cs="Times New Roman" w:hAnsi="Times New Roman"/>
          <w:i/>
          <w:iCs/>
          <w:kern w:val="0"/>
          <w:lang w:val="id-ID"/>
        </w:rPr>
        <w:t>quo</w:t>
      </w:r>
      <w:r>
        <w:rPr>
          <w:rFonts w:ascii="Times New Roman" w:cs="Times New Roman" w:hAnsi="Times New Roman"/>
          <w:kern w:val="0"/>
          <w:lang w:val="id-ID"/>
        </w:rPr>
        <w:t xml:space="preserve"> lahir dalam konteks hubungan internal Perseroan, pengurusan perusahaan, arus kas Perseroan, pembayaran kebutuhan operasional, </w:t>
      </w:r>
      <w:r>
        <w:rPr>
          <w:rFonts w:ascii="Times New Roman" w:cs="Times New Roman" w:hAnsi="Times New Roman"/>
          <w:i/>
          <w:iCs/>
          <w:kern w:val="0"/>
          <w:lang w:val="id-ID"/>
        </w:rPr>
        <w:t>reimbursement</w:t>
      </w:r>
      <w:r>
        <w:rPr>
          <w:rFonts w:ascii="Times New Roman" w:cs="Times New Roman" w:hAnsi="Times New Roman"/>
          <w:kern w:val="0"/>
          <w:lang w:val="id-ID"/>
        </w:rPr>
        <w:t>, dana talangan pribadi, serta perbedaan penilaian terhadap mekanisme pengelolaan Perseroan.</w:t>
      </w:r>
    </w:p>
    <w:p w14:paraId="074B0886">
      <w:pPr>
        <w:pStyle w:val="style179"/>
        <w:spacing w:after="0" w:lineRule="auto" w:line="360"/>
        <w:ind w:left="851"/>
        <w:jc w:val="both"/>
        <w:rPr>
          <w:rFonts w:ascii="Times New Roman" w:cs="Times New Roman" w:hAnsi="Times New Roman"/>
          <w:kern w:val="0"/>
          <w:lang w:val="id-ID"/>
        </w:rPr>
      </w:pPr>
    </w:p>
    <w:p w14:paraId="6492A058">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Fakta tersebut harus dibedakan dari tindak pidana penggelapan konvensional yang sejak awal dibangun atas tujuan mengambil atau menikmati harta milik pihak lain bagi kepentingan </w:t>
      </w:r>
      <w:r>
        <w:rPr>
          <w:rFonts w:ascii="Times New Roman" w:cs="Times New Roman" w:hAnsi="Times New Roman"/>
          <w:kern w:val="0"/>
          <w:lang w:val="id-ID"/>
        </w:rPr>
        <w:t>pribadi.Oleh</w:t>
      </w:r>
      <w:r>
        <w:rPr>
          <w:rFonts w:ascii="Times New Roman" w:cs="Times New Roman" w:hAnsi="Times New Roman"/>
          <w:kern w:val="0"/>
          <w:lang w:val="id-ID"/>
        </w:rPr>
        <w:t xml:space="preserve"> karena itu, apabila Majelis Hakim </w:t>
      </w:r>
      <w:r>
        <w:rPr>
          <w:rFonts w:ascii="Times New Roman" w:cs="Times New Roman" w:hAnsi="Times New Roman"/>
          <w:i/>
          <w:iCs/>
          <w:kern w:val="0"/>
          <w:lang w:val="id-ID"/>
        </w:rPr>
        <w:t>quod</w:t>
      </w:r>
      <w:r>
        <w:rPr>
          <w:rFonts w:ascii="Times New Roman" w:cs="Times New Roman" w:hAnsi="Times New Roman"/>
          <w:i/>
          <w:iCs/>
          <w:kern w:val="0"/>
          <w:lang w:val="id-ID"/>
        </w:rPr>
        <w:t xml:space="preserve"> non</w:t>
      </w:r>
      <w:r>
        <w:rPr>
          <w:rFonts w:ascii="Times New Roman" w:cs="Times New Roman" w:hAnsi="Times New Roman"/>
          <w:kern w:val="0"/>
          <w:lang w:val="id-ID"/>
        </w:rPr>
        <w:t xml:space="preserve"> tetap sampai pada kesimpulan adanya kesalahan pidana pada diri Terdakwa, maka seluruh konteks tersebut patut dipertimbangkan sebagai dasar untuk menjatuhkan pidana yang </w:t>
      </w:r>
      <w:r>
        <w:rPr>
          <w:rFonts w:ascii="Times New Roman" w:cs="Times New Roman" w:hAnsi="Times New Roman"/>
          <w:b/>
          <w:bCs/>
          <w:kern w:val="0"/>
          <w:lang w:val="id-ID"/>
        </w:rPr>
        <w:t>seadil-adilnya, seringan-ringannya, dan proporsional dengan tingkat kesalahan yang benar-benar terbukti</w:t>
      </w:r>
      <w:r>
        <w:rPr>
          <w:rFonts w:ascii="Times New Roman" w:cs="Times New Roman" w:hAnsi="Times New Roman"/>
          <w:kern w:val="0"/>
          <w:lang w:val="id-ID"/>
        </w:rPr>
        <w:t>.</w:t>
      </w:r>
    </w:p>
    <w:p w14:paraId="4BB7F77E">
      <w:pPr>
        <w:pStyle w:val="style179"/>
        <w:spacing w:after="0" w:lineRule="auto" w:line="360"/>
        <w:ind w:left="851"/>
        <w:jc w:val="both"/>
        <w:rPr>
          <w:rFonts w:ascii="Times New Roman" w:cs="Times New Roman" w:hAnsi="Times New Roman"/>
          <w:kern w:val="0"/>
          <w:lang w:val="id-ID"/>
        </w:rPr>
      </w:pPr>
    </w:p>
    <w:p w14:paraId="3FBBD199">
      <w:pPr>
        <w:pStyle w:val="style179"/>
        <w:spacing w:after="0" w:lineRule="auto" w:line="360"/>
        <w:ind w:left="851"/>
        <w:jc w:val="both"/>
        <w:rPr>
          <w:rFonts w:ascii="Times New Roman" w:cs="Times New Roman" w:hAnsi="Times New Roman"/>
          <w:kern w:val="0"/>
          <w:lang w:val="id-ID"/>
        </w:rPr>
      </w:pPr>
      <w:r>
        <w:rPr>
          <w:rFonts w:ascii="Times New Roman" w:cs="Times New Roman" w:hAnsi="Times New Roman"/>
          <w:kern w:val="0"/>
          <w:lang w:val="id-ID"/>
        </w:rPr>
        <w:t xml:space="preserve">Dalam lapis permohonan yang paling </w:t>
      </w:r>
      <w:r>
        <w:rPr>
          <w:rFonts w:ascii="Times New Roman" w:cs="Times New Roman" w:hAnsi="Times New Roman"/>
          <w:kern w:val="0"/>
          <w:lang w:val="id-ID"/>
        </w:rPr>
        <w:t>subsidair</w:t>
      </w:r>
      <w:r>
        <w:rPr>
          <w:rFonts w:ascii="Times New Roman" w:cs="Times New Roman" w:hAnsi="Times New Roman"/>
          <w:kern w:val="0"/>
          <w:lang w:val="id-ID"/>
        </w:rPr>
        <w:t>, Penasihat Hukum juga memohon agar Majelis Hakim mempertimbangkan seluruh ketentuan mengenai pedoman pemidanaan yang memungkinkan hakim menilai ringannya perbuatan, keadaan pribadi pelaku, keadaan pada waktu perbuatan dilakukan maupun keadaan setelahnya, dengan tetap mengedepankan keadilan dan kemanusiaan.</w:t>
      </w:r>
    </w:p>
    <w:bookmarkStart w:id="23" w:name="_Toc242010765"/>
    <w:bookmarkStart w:id="24" w:name="_Toc242010980"/>
    <w:bookmarkStart w:id="25" w:name="_Toc224235996"/>
    <w:bookmarkStart w:id="26" w:name="_Toc242010981"/>
    <w:bookmarkEnd w:id="23"/>
    <w:bookmarkEnd w:id="24"/>
    <w:p w14:paraId="3C6A0E76">
      <w:pPr>
        <w:pStyle w:val="style179"/>
        <w:numPr>
          <w:ilvl w:val="0"/>
          <w:numId w:val="8"/>
        </w:numPr>
        <w:spacing w:after="0" w:lineRule="auto" w:line="360"/>
        <w:ind w:left="426"/>
        <w:jc w:val="both"/>
        <w:outlineLvl w:val="0"/>
        <w:rPr>
          <w:rFonts w:ascii="Times New Roman" w:cs="Times New Roman" w:hAnsi="Times New Roman"/>
          <w:kern w:val="0"/>
          <w:lang w:val="id-ID"/>
        </w:rPr>
      </w:pPr>
      <w:r>
        <w:rPr>
          <w:rFonts w:ascii="Times New Roman" w:cs="Times New Roman" w:hAnsi="Times New Roman"/>
          <w:b/>
          <w:bCs/>
          <w:lang w:val="id-ID"/>
        </w:rPr>
        <w:t>PENUTUP</w:t>
      </w:r>
      <w:bookmarkEnd w:id="25"/>
      <w:bookmarkEnd w:id="26"/>
    </w:p>
    <w:p w14:paraId="6EC1BA6F">
      <w:pPr>
        <w:pStyle w:val="style179"/>
        <w:spacing w:after="0" w:lineRule="auto" w:line="360"/>
        <w:ind w:left="426"/>
        <w:jc w:val="both"/>
        <w:rPr>
          <w:rFonts w:ascii="Times New Roman" w:cs="Times New Roman" w:hAnsi="Times New Roman"/>
          <w:lang w:val="id-ID"/>
        </w:rPr>
      </w:pPr>
      <w:r>
        <w:rPr>
          <w:rFonts w:ascii="Times New Roman" w:cs="Times New Roman" w:hAnsi="Times New Roman"/>
          <w:kern w:val="0"/>
          <w:lang w:val="id-ID"/>
        </w:rPr>
        <w:t>Majelis Hakim Yang Mulia,</w:t>
      </w:r>
    </w:p>
    <w:p w14:paraId="739ED4F4">
      <w:pPr>
        <w:pStyle w:val="style179"/>
        <w:spacing w:after="0" w:lineRule="auto" w:line="360"/>
        <w:ind w:left="426"/>
        <w:jc w:val="both"/>
        <w:rPr>
          <w:rFonts w:ascii="Times New Roman" w:cs="Times New Roman" w:hAnsi="Times New Roman"/>
          <w:lang w:val="id-ID"/>
        </w:rPr>
      </w:pPr>
      <w:r>
        <w:rPr>
          <w:rFonts w:ascii="Times New Roman" w:cs="Times New Roman" w:hAnsi="Times New Roman"/>
          <w:lang w:val="id-ID"/>
        </w:rPr>
        <w:t>Jaksa Penuntut Umum yang Kami Hormati,</w:t>
      </w:r>
    </w:p>
    <w:p w14:paraId="61005F53">
      <w:pPr>
        <w:pStyle w:val="style179"/>
        <w:spacing w:after="0" w:lineRule="auto" w:line="360"/>
        <w:ind w:left="426"/>
        <w:jc w:val="both"/>
        <w:rPr>
          <w:rFonts w:ascii="Times New Roman" w:cs="Times New Roman" w:hAnsi="Times New Roman"/>
          <w:lang w:val="id-ID"/>
        </w:rPr>
      </w:pPr>
      <w:r>
        <w:rPr>
          <w:rFonts w:ascii="Times New Roman" w:cs="Times New Roman" w:hAnsi="Times New Roman"/>
          <w:lang w:val="id-ID"/>
        </w:rPr>
        <w:t>Sidang yang Kami Muliakan,</w:t>
      </w:r>
    </w:p>
    <w:p w14:paraId="22FE4692">
      <w:pPr>
        <w:pStyle w:val="style179"/>
        <w:spacing w:after="0" w:lineRule="auto" w:line="360"/>
        <w:ind w:left="426"/>
        <w:jc w:val="both"/>
        <w:rPr>
          <w:rFonts w:ascii="Times New Roman" w:cs="Times New Roman" w:hAnsi="Times New Roman"/>
          <w:lang w:val="id-ID"/>
        </w:rPr>
      </w:pPr>
    </w:p>
    <w:p w14:paraId="5114F4C3">
      <w:pPr>
        <w:pStyle w:val="style179"/>
        <w:spacing w:after="0" w:lineRule="auto" w:line="360"/>
        <w:ind w:left="426"/>
        <w:jc w:val="both"/>
        <w:rPr>
          <w:rFonts w:ascii="Times New Roman" w:cs="Times New Roman" w:hAnsi="Times New Roman"/>
          <w:kern w:val="0"/>
          <w:lang w:val="id-ID"/>
        </w:rPr>
      </w:pPr>
      <w:r>
        <w:rPr>
          <w:rFonts w:ascii="Times New Roman" w:cs="Times New Roman" w:hAnsi="Times New Roman"/>
          <w:lang w:val="id-ID"/>
        </w:rPr>
        <w:t xml:space="preserve">Berdasarkan uraian sebagaimana dijelaskan di atas dan dengan tidak mengurangi rasa hormat Kami Penasihat Hukum Terdakwa Febriyanti S. R. mengucapkan </w:t>
      </w:r>
      <w:r>
        <w:rPr>
          <w:rFonts w:ascii="Times New Roman" w:cs="Times New Roman" w:hAnsi="Times New Roman"/>
          <w:lang w:val="id-ID"/>
        </w:rPr>
        <w:t>terimakasih</w:t>
      </w:r>
      <w:r>
        <w:rPr>
          <w:rFonts w:ascii="Times New Roman" w:cs="Times New Roman" w:hAnsi="Times New Roman"/>
          <w:lang w:val="id-ID"/>
        </w:rPr>
        <w:t xml:space="preserve"> yang sebesar-besarnya kepada Majelis Hakim Yang Mulia dan Bijaksana atas seluruh kebijaksanaan yang </w:t>
      </w:r>
      <w:r>
        <w:rPr>
          <w:rFonts w:ascii="Times New Roman" w:cs="Times New Roman" w:hAnsi="Times New Roman"/>
          <w:lang w:val="id-ID"/>
        </w:rPr>
        <w:t>ditunjukan</w:t>
      </w:r>
      <w:r>
        <w:rPr>
          <w:rFonts w:ascii="Times New Roman" w:cs="Times New Roman" w:hAnsi="Times New Roman"/>
          <w:lang w:val="id-ID"/>
        </w:rPr>
        <w:t xml:space="preserve"> selama berlangsungnya persidangan. </w:t>
      </w:r>
      <w:r>
        <w:rPr>
          <w:rFonts w:ascii="Times New Roman" w:cs="Times New Roman" w:hAnsi="Times New Roman"/>
          <w:b/>
          <w:bCs/>
          <w:u w:val="single"/>
          <w:lang w:val="id-ID"/>
        </w:rPr>
        <w:t xml:space="preserve">Terlebih, kebijaksanaan Majelis Hakim Yang Mulia dan Bijaksana yang telah memberikan kesempatan kepada Terdakwa untuk menyampaikan buktinya yang entah dengan intensi </w:t>
      </w:r>
      <w:r>
        <w:rPr>
          <w:rFonts w:ascii="Times New Roman" w:cs="Times New Roman" w:hAnsi="Times New Roman"/>
          <w:b/>
          <w:bCs/>
          <w:u w:val="single"/>
          <w:lang w:val="id-ID"/>
        </w:rPr>
        <w:t>apapun</w:t>
      </w:r>
      <w:r>
        <w:rPr>
          <w:rFonts w:ascii="Times New Roman" w:cs="Times New Roman" w:hAnsi="Times New Roman"/>
          <w:b/>
          <w:bCs/>
          <w:u w:val="single"/>
          <w:lang w:val="id-ID"/>
        </w:rPr>
        <w:t xml:space="preserve"> tidak pernah disampaikan oleh Penuntut Umum ke hadapan persidangan – yang mana kemudian di persidangan sekalipun Penuntut Umum kembali menyembunyikan bukti tersebut dan tidak menyerahkannya kepada Majelis Hakim – telah menjadi secercah harapan bagi Terdakwa untuk bisa mendapatkan keadilan di Persidangan yang mulia ini,</w:t>
      </w:r>
      <w:r>
        <w:rPr>
          <w:rFonts w:ascii="Times New Roman" w:cs="Times New Roman" w:hAnsi="Times New Roman"/>
          <w:lang w:val="id-ID"/>
        </w:rPr>
        <w:t xml:space="preserve"> maka dengan ini kami Penasihat Hukum, memohon kepada Yang Mulia Majelis Hakim yang mengadili perkara ini, agar berkenan memutus Perkara ini dengan amar putusan sebagai berikut:</w:t>
      </w:r>
    </w:p>
    <w:p w14:paraId="4E9F8639">
      <w:pPr>
        <w:pStyle w:val="style179"/>
        <w:numPr>
          <w:ilvl w:val="0"/>
          <w:numId w:val="104"/>
        </w:numPr>
        <w:spacing w:after="0" w:lineRule="auto" w:line="360"/>
        <w:ind w:left="851" w:hanging="425"/>
        <w:jc w:val="both"/>
        <w:rPr>
          <w:rFonts w:ascii="Times New Roman" w:cs="Times New Roman" w:hAnsi="Times New Roman"/>
          <w:lang w:val="id-ID"/>
        </w:rPr>
      </w:pPr>
      <w:r>
        <w:rPr>
          <w:rFonts w:ascii="Times New Roman" w:cs="Times New Roman" w:hAnsi="Times New Roman"/>
          <w:lang w:val="id-ID"/>
        </w:rPr>
        <w:t>Menyatakan Terdakwa Febriyanti S. R. TIDAK TERBUKTI SECARA SAH DAN MEYAKINKAN melakukan tindak pidana sebagaimana didakwakan oleh Penuntut Umum;</w:t>
      </w:r>
    </w:p>
    <w:p w14:paraId="098BA98E">
      <w:pPr>
        <w:pStyle w:val="style179"/>
        <w:numPr>
          <w:ilvl w:val="0"/>
          <w:numId w:val="104"/>
        </w:numPr>
        <w:spacing w:after="0" w:lineRule="auto" w:line="360"/>
        <w:ind w:left="851" w:hanging="425"/>
        <w:jc w:val="both"/>
        <w:rPr>
          <w:rFonts w:ascii="Times New Roman" w:cs="Times New Roman" w:hAnsi="Times New Roman"/>
          <w:lang w:val="id-ID"/>
        </w:rPr>
      </w:pPr>
      <w:r>
        <w:rPr>
          <w:rFonts w:ascii="Times New Roman" w:cs="Times New Roman" w:hAnsi="Times New Roman"/>
          <w:lang w:val="id-ID"/>
        </w:rPr>
        <w:t>Membebaskan Terdakwa, Febriyanti S. R. dari seluruh dakwaan;</w:t>
      </w:r>
    </w:p>
    <w:p w14:paraId="01DE2B2D">
      <w:pPr>
        <w:pStyle w:val="style179"/>
        <w:numPr>
          <w:ilvl w:val="0"/>
          <w:numId w:val="104"/>
        </w:numPr>
        <w:spacing w:after="0" w:lineRule="auto" w:line="360"/>
        <w:ind w:left="851" w:hanging="425"/>
        <w:jc w:val="both"/>
        <w:rPr>
          <w:rFonts w:ascii="Times New Roman" w:cs="Times New Roman" w:hAnsi="Times New Roman"/>
          <w:lang w:val="id-ID"/>
        </w:rPr>
      </w:pPr>
      <w:r>
        <w:rPr>
          <w:rFonts w:ascii="Times New Roman" w:cs="Times New Roman" w:hAnsi="Times New Roman"/>
          <w:lang w:val="id-ID"/>
        </w:rPr>
        <w:t>Menerima seluruh Pembelaan yang diajukan oleh Terdakwa;</w:t>
      </w:r>
    </w:p>
    <w:p w14:paraId="2D83F8F4">
      <w:pPr>
        <w:pStyle w:val="style179"/>
        <w:numPr>
          <w:ilvl w:val="0"/>
          <w:numId w:val="104"/>
        </w:numPr>
        <w:spacing w:after="0" w:lineRule="auto" w:line="360"/>
        <w:ind w:left="851" w:hanging="425"/>
        <w:jc w:val="both"/>
        <w:rPr>
          <w:rFonts w:ascii="Times New Roman" w:cs="Times New Roman" w:hAnsi="Times New Roman"/>
          <w:lang w:val="id-ID"/>
        </w:rPr>
      </w:pPr>
      <w:r>
        <w:rPr>
          <w:rFonts w:ascii="Times New Roman" w:cs="Times New Roman" w:hAnsi="Times New Roman"/>
          <w:lang w:val="id-ID"/>
        </w:rPr>
        <w:t>Memerintahkan Penuntut Umum dengan tanpa syarat untuk mengeluarkan Terdakwa dari Rumah Tahanan, dan</w:t>
      </w:r>
    </w:p>
    <w:p w14:paraId="036ACECF">
      <w:pPr>
        <w:pStyle w:val="style179"/>
        <w:numPr>
          <w:ilvl w:val="0"/>
          <w:numId w:val="104"/>
        </w:numPr>
        <w:spacing w:after="0" w:lineRule="auto" w:line="360"/>
        <w:ind w:left="851" w:hanging="425"/>
        <w:jc w:val="both"/>
        <w:rPr>
          <w:rFonts w:ascii="Times New Roman" w:cs="Times New Roman" w:hAnsi="Times New Roman"/>
          <w:lang w:val="id-ID"/>
        </w:rPr>
      </w:pPr>
      <w:r>
        <w:rPr>
          <w:rFonts w:ascii="Times New Roman" w:cs="Times New Roman" w:hAnsi="Times New Roman"/>
          <w:lang w:val="id-ID"/>
        </w:rPr>
        <w:t>Membebankan biaya perkara kepada negara.</w:t>
      </w:r>
    </w:p>
    <w:p w14:paraId="5713EA63">
      <w:pPr>
        <w:pStyle w:val="style179"/>
        <w:spacing w:after="0" w:lineRule="auto" w:line="360"/>
        <w:ind w:left="709"/>
        <w:jc w:val="both"/>
        <w:rPr>
          <w:rFonts w:ascii="Times New Roman" w:cs="Times New Roman" w:hAnsi="Times New Roman"/>
          <w:b/>
          <w:lang w:val="id-ID"/>
        </w:rPr>
      </w:pPr>
    </w:p>
    <w:p w14:paraId="338C9113">
      <w:pPr>
        <w:pStyle w:val="style179"/>
        <w:spacing w:after="0" w:lineRule="auto" w:line="360"/>
        <w:ind w:left="426"/>
        <w:jc w:val="both"/>
        <w:rPr>
          <w:rFonts w:ascii="Times New Roman" w:cs="Times New Roman" w:hAnsi="Times New Roman"/>
          <w:b/>
          <w:bCs/>
          <w:lang w:val="id-ID"/>
        </w:rPr>
      </w:pPr>
      <w:r>
        <w:rPr>
          <w:rFonts w:ascii="Times New Roman" w:cs="Times New Roman" w:hAnsi="Times New Roman"/>
          <w:b/>
          <w:bCs/>
          <w:lang w:val="id-ID"/>
        </w:rPr>
        <w:t>ATAU</w:t>
      </w:r>
    </w:p>
    <w:p w14:paraId="42EFB7C2">
      <w:pPr>
        <w:pStyle w:val="style179"/>
        <w:spacing w:after="0" w:lineRule="auto" w:line="360"/>
        <w:ind w:left="709"/>
        <w:jc w:val="both"/>
        <w:rPr>
          <w:rFonts w:ascii="Times New Roman" w:cs="Times New Roman" w:hAnsi="Times New Roman"/>
          <w:b/>
          <w:lang w:val="id-ID"/>
        </w:rPr>
      </w:pPr>
    </w:p>
    <w:p w14:paraId="32A65062">
      <w:pPr>
        <w:pStyle w:val="style179"/>
        <w:spacing w:after="0" w:lineRule="auto" w:line="360"/>
        <w:ind w:left="426"/>
        <w:jc w:val="both"/>
        <w:rPr>
          <w:rFonts w:ascii="Times New Roman" w:cs="Times New Roman" w:hAnsi="Times New Roman"/>
          <w:b/>
          <w:lang w:val="id-ID"/>
        </w:rPr>
      </w:pPr>
      <w:r>
        <w:rPr>
          <w:rFonts w:ascii="Times New Roman" w:cs="Times New Roman" w:hAnsi="Times New Roman"/>
          <w:b/>
          <w:bCs/>
          <w:lang w:val="id-ID"/>
        </w:rPr>
        <w:t>Apabila</w:t>
      </w:r>
      <w:r>
        <w:rPr>
          <w:rFonts w:ascii="Times New Roman" w:cs="Times New Roman" w:hAnsi="Times New Roman"/>
          <w:b/>
          <w:lang w:val="id-ID"/>
        </w:rPr>
        <w:t xml:space="preserve"> Yang </w:t>
      </w:r>
      <w:r>
        <w:rPr>
          <w:rFonts w:ascii="Times New Roman" w:cs="Times New Roman" w:hAnsi="Times New Roman"/>
          <w:b/>
          <w:lang w:val="id-ID"/>
        </w:rPr>
        <w:t>Termormat</w:t>
      </w:r>
      <w:r>
        <w:rPr>
          <w:rFonts w:ascii="Times New Roman" w:cs="Times New Roman" w:hAnsi="Times New Roman"/>
          <w:b/>
          <w:lang w:val="id-ID"/>
        </w:rPr>
        <w:t xml:space="preserve"> Majelis Hakim Yang Memeriksa, Mengadili dan Memutuskan Perkara Pidana ini berpendapat lain, mohon putusan yang seadil-adilnya bagi kepentingan dan keadilan hukum Terdakwa (</w:t>
      </w:r>
      <w:r>
        <w:rPr>
          <w:rFonts w:ascii="Times New Roman" w:cs="Times New Roman" w:hAnsi="Times New Roman"/>
          <w:b/>
          <w:i/>
          <w:iCs/>
          <w:lang w:val="id-ID"/>
        </w:rPr>
        <w:t>ex</w:t>
      </w:r>
      <w:r>
        <w:rPr>
          <w:rFonts w:ascii="Times New Roman" w:cs="Times New Roman" w:hAnsi="Times New Roman"/>
          <w:b/>
          <w:i/>
          <w:iCs/>
          <w:lang w:val="id-ID"/>
        </w:rPr>
        <w:t xml:space="preserve"> </w:t>
      </w:r>
      <w:r>
        <w:rPr>
          <w:rFonts w:ascii="Times New Roman" w:cs="Times New Roman" w:hAnsi="Times New Roman"/>
          <w:b/>
          <w:i/>
          <w:iCs/>
          <w:lang w:val="id-ID"/>
        </w:rPr>
        <w:t>aequo</w:t>
      </w:r>
      <w:r>
        <w:rPr>
          <w:rFonts w:ascii="Times New Roman" w:cs="Times New Roman" w:hAnsi="Times New Roman"/>
          <w:b/>
          <w:i/>
          <w:iCs/>
          <w:lang w:val="id-ID"/>
        </w:rPr>
        <w:t xml:space="preserve"> </w:t>
      </w:r>
      <w:r>
        <w:rPr>
          <w:rFonts w:ascii="Times New Roman" w:cs="Times New Roman" w:hAnsi="Times New Roman"/>
          <w:b/>
          <w:i/>
          <w:iCs/>
          <w:lang w:val="id-ID"/>
        </w:rPr>
        <w:t>et</w:t>
      </w:r>
      <w:r>
        <w:rPr>
          <w:rFonts w:ascii="Times New Roman" w:cs="Times New Roman" w:hAnsi="Times New Roman"/>
          <w:b/>
          <w:i/>
          <w:iCs/>
          <w:lang w:val="id-ID"/>
        </w:rPr>
        <w:t xml:space="preserve"> </w:t>
      </w:r>
      <w:r>
        <w:rPr>
          <w:rFonts w:ascii="Times New Roman" w:cs="Times New Roman" w:hAnsi="Times New Roman"/>
          <w:b/>
          <w:i/>
          <w:iCs/>
          <w:lang w:val="id-ID"/>
        </w:rPr>
        <w:t>bono</w:t>
      </w:r>
      <w:r>
        <w:rPr>
          <w:rFonts w:ascii="Times New Roman" w:cs="Times New Roman" w:hAnsi="Times New Roman"/>
          <w:b/>
          <w:lang w:val="id-ID"/>
        </w:rPr>
        <w:t>).</w:t>
      </w:r>
    </w:p>
    <w:p w14:paraId="31668835">
      <w:pPr>
        <w:pStyle w:val="style179"/>
        <w:spacing w:after="0" w:lineRule="auto" w:line="360"/>
        <w:ind w:left="709"/>
        <w:jc w:val="both"/>
        <w:rPr>
          <w:rFonts w:ascii="Times New Roman" w:cs="Times New Roman" w:hAnsi="Times New Roman"/>
          <w:b/>
          <w:lang w:val="id-ID"/>
        </w:rPr>
      </w:pPr>
    </w:p>
    <w:p w14:paraId="7BB750BE">
      <w:pPr>
        <w:pStyle w:val="style179"/>
        <w:spacing w:after="0" w:lineRule="auto" w:line="360"/>
        <w:ind w:left="426"/>
        <w:jc w:val="both"/>
        <w:rPr>
          <w:lang w:val="id-ID"/>
        </w:rPr>
      </w:pPr>
      <w:r>
        <w:rPr>
          <w:rFonts w:ascii="Times New Roman" w:cs="Times New Roman" w:hAnsi="Times New Roman"/>
          <w:lang w:val="id-ID"/>
        </w:rPr>
        <w:t xml:space="preserve">Untuk menutup </w:t>
      </w:r>
      <w:r>
        <w:rPr>
          <w:rFonts w:ascii="Times New Roman" w:cs="Times New Roman" w:hAnsi="Times New Roman"/>
          <w:lang w:val="id-ID"/>
        </w:rPr>
        <w:t>Pledoi</w:t>
      </w:r>
      <w:r>
        <w:rPr>
          <w:rFonts w:ascii="Times New Roman" w:cs="Times New Roman" w:hAnsi="Times New Roman"/>
          <w:lang w:val="id-ID"/>
        </w:rPr>
        <w:t xml:space="preserve"> ini, izinkanlah kami mengutip sabda Nabi Muhammad SAW yaitu “</w:t>
      </w:r>
      <w:r>
        <w:rPr>
          <w:rFonts w:ascii="Times New Roman" w:cs="Times New Roman" w:hAnsi="Times New Roman"/>
          <w:i/>
          <w:iCs/>
          <w:lang w:val="id-ID"/>
        </w:rPr>
        <w:t>Menghukum dalam keraguan adalah dosa</w:t>
      </w:r>
      <w:r>
        <w:rPr>
          <w:rFonts w:ascii="Times New Roman" w:cs="Times New Roman" w:hAnsi="Times New Roman"/>
          <w:lang w:val="id-ID"/>
        </w:rPr>
        <w:t>” dan di dunia hukum juga dikenal dalam keadaan “</w:t>
      </w:r>
      <w:r>
        <w:rPr>
          <w:rFonts w:ascii="Times New Roman" w:cs="Times New Roman" w:hAnsi="Times New Roman"/>
          <w:i/>
          <w:iCs/>
          <w:lang w:val="id-ID"/>
        </w:rPr>
        <w:t>IN DUBIO PRO REO</w:t>
      </w:r>
      <w:r>
        <w:rPr>
          <w:rFonts w:ascii="Times New Roman" w:cs="Times New Roman" w:hAnsi="Times New Roman"/>
          <w:lang w:val="id-ID"/>
        </w:rPr>
        <w:t xml:space="preserve">” adalah “jika terjadi </w:t>
      </w:r>
      <w:r>
        <w:rPr>
          <w:rFonts w:ascii="Times New Roman" w:cs="Times New Roman" w:hAnsi="Times New Roman"/>
          <w:lang w:val="id-ID"/>
        </w:rPr>
        <w:t>keragu-raguan</w:t>
      </w:r>
      <w:r>
        <w:rPr>
          <w:rFonts w:ascii="Times New Roman" w:cs="Times New Roman" w:hAnsi="Times New Roman"/>
          <w:lang w:val="id-ID"/>
        </w:rPr>
        <w:t xml:space="preserve"> apakah Terdakwa salah atau tidak maka sebaiknya diberikan hal yang menguntungkan bagi Terdakwa”. </w:t>
      </w:r>
    </w:p>
    <w:p w14:paraId="02E0CBFA">
      <w:pPr>
        <w:pStyle w:val="style0"/>
        <w:spacing w:after="0" w:lineRule="auto" w:line="360"/>
        <w:rPr>
          <w:rFonts w:ascii="Times New Roman" w:eastAsia="Calibri" w:hAnsi="Times New Roman"/>
          <w:lang w:val="id-ID"/>
          <w14:ligatures xmlns:w14="http://schemas.microsoft.com/office/word/2010/wordml" w14:val="standardContextual"/>
        </w:rPr>
      </w:pPr>
    </w:p>
    <w:p w14:paraId="430B4A94">
      <w:pPr>
        <w:pStyle w:val="style0"/>
        <w:spacing w:after="0" w:lineRule="auto" w:line="360"/>
        <w:rPr>
          <w:rFonts w:ascii="Times New Roman" w:hAnsi="Times New Roman"/>
          <w:lang w:val="id-ID"/>
        </w:rPr>
      </w:pPr>
      <w:r>
        <w:rPr>
          <w:rFonts w:ascii="Times New Roman" w:hAnsi="Times New Roman"/>
          <w:lang w:val="id-ID"/>
        </w:rPr>
        <w:t>Demikian Nota Pembelaan/</w:t>
      </w:r>
      <w:r>
        <w:rPr>
          <w:rFonts w:ascii="Times New Roman" w:hAnsi="Times New Roman"/>
          <w:lang w:val="id-ID"/>
        </w:rPr>
        <w:t>Pledoi</w:t>
      </w:r>
      <w:r>
        <w:rPr>
          <w:rFonts w:ascii="Times New Roman" w:hAnsi="Times New Roman"/>
          <w:lang w:val="id-ID"/>
        </w:rPr>
        <w:t xml:space="preserve"> ini Kami sampaikan</w:t>
      </w:r>
      <w:r>
        <w:rPr>
          <w:rFonts w:ascii="Times New Roman" w:hAnsi="Times New Roman"/>
          <w:b/>
          <w:lang w:val="id-ID"/>
        </w:rPr>
        <w:t xml:space="preserve">, </w:t>
      </w:r>
      <w:r>
        <w:rPr>
          <w:rFonts w:ascii="Times New Roman" w:hAnsi="Times New Roman"/>
          <w:lang w:val="id-ID"/>
        </w:rPr>
        <w:t>dan atas kebijaksanaan Yang Mulia Majelis Hakim yang memeriksa dan mengadili perkara ini Kami ucapkan terima kasih.</w:t>
      </w:r>
    </w:p>
    <w:p w14:paraId="4C60567E">
      <w:pPr>
        <w:pStyle w:val="style179"/>
        <w:spacing w:after="0" w:lineRule="auto" w:line="360"/>
        <w:ind w:left="426"/>
        <w:jc w:val="both"/>
        <w:rPr>
          <w:rFonts w:ascii="Times New Roman" w:cs="Times New Roman" w:hAnsi="Times New Roman"/>
          <w:lang w:val="id-ID"/>
        </w:rPr>
      </w:pPr>
    </w:p>
    <w:p w14:paraId="02D22D8A">
      <w:pPr>
        <w:pStyle w:val="style0"/>
        <w:spacing w:after="0" w:lineRule="auto" w:line="360"/>
        <w:jc w:val="center"/>
        <w:rPr>
          <w:rFonts w:ascii="Times New Roman" w:hAnsi="Times New Roman"/>
          <w:b/>
          <w:bCs/>
          <w:lang w:val="id-ID"/>
        </w:rPr>
      </w:pPr>
      <w:r>
        <w:rPr>
          <w:rFonts w:ascii="Times New Roman" w:hAnsi="Times New Roman"/>
          <w:b/>
          <w:bCs/>
          <w:lang w:val="id-ID"/>
        </w:rPr>
        <w:t>Hormat Kami,</w:t>
      </w:r>
    </w:p>
    <w:p w14:paraId="5429B331">
      <w:pPr>
        <w:pStyle w:val="style0"/>
        <w:spacing w:after="0" w:lineRule="auto" w:line="360"/>
        <w:jc w:val="center"/>
        <w:rPr>
          <w:rFonts w:ascii="Times New Roman" w:hAnsi="Times New Roman"/>
          <w:b/>
          <w:bCs/>
          <w:lang w:val="id-ID"/>
        </w:rPr>
      </w:pPr>
      <w:r>
        <w:rPr>
          <w:rFonts w:ascii="Times New Roman" w:hAnsi="Times New Roman"/>
          <w:b/>
          <w:bCs/>
          <w:lang w:val="id-ID"/>
        </w:rPr>
        <w:t>PENASIHAT HUKUM TERDAKWA FEBRIYANTI S. R.</w:t>
      </w:r>
    </w:p>
    <w:p w14:paraId="5ECC3126">
      <w:pPr>
        <w:pStyle w:val="style0"/>
        <w:spacing w:after="0" w:lineRule="auto" w:line="360"/>
        <w:jc w:val="center"/>
        <w:rPr>
          <w:rFonts w:ascii="Times New Roman" w:hAnsi="Times New Roman"/>
          <w:b/>
          <w:bCs/>
          <w:lang w:val="id-ID"/>
        </w:rPr>
      </w:pPr>
      <w:r>
        <w:rPr>
          <w:rFonts w:ascii="Times New Roman" w:hAnsi="Times New Roman"/>
          <w:b/>
          <w:bCs/>
          <w:lang w:val="id-ID"/>
        </w:rPr>
        <w:t>ANGGARAKSA LAW OFFICE</w:t>
      </w:r>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499"/>
      </w:tblGrid>
      <w:tr w14:paraId="58CD54E0">
        <w:trPr/>
        <w:tc>
          <w:tcPr>
            <w:tcW w:w="4672" w:type="dxa"/>
            <w:tcBorders/>
          </w:tcPr>
          <w:p w14:paraId="5A86612F">
            <w:pPr>
              <w:pStyle w:val="style0"/>
              <w:spacing w:lineRule="auto" w:line="360"/>
              <w:jc w:val="both"/>
              <w:rPr>
                <w:rFonts w:ascii="Times New Roman" w:hAnsi="Times New Roman"/>
                <w:b/>
                <w:bCs/>
                <w:lang w:val="id-ID"/>
              </w:rPr>
            </w:pPr>
          </w:p>
          <w:p w14:paraId="704B34DE">
            <w:pPr>
              <w:pStyle w:val="style0"/>
              <w:spacing w:lineRule="auto" w:line="360"/>
              <w:jc w:val="both"/>
              <w:rPr>
                <w:rFonts w:ascii="Times New Roman" w:hAnsi="Times New Roman"/>
                <w:b/>
                <w:bCs/>
                <w:lang w:val="id-ID"/>
              </w:rPr>
            </w:pPr>
          </w:p>
          <w:p w14:paraId="10381EF7">
            <w:pPr>
              <w:pStyle w:val="style0"/>
              <w:spacing w:lineRule="auto" w:line="360"/>
              <w:jc w:val="both"/>
              <w:rPr>
                <w:rFonts w:ascii="Times New Roman" w:hAnsi="Times New Roman"/>
                <w:b/>
                <w:bCs/>
                <w:lang w:val="id-ID"/>
              </w:rPr>
            </w:pPr>
          </w:p>
          <w:p w14:paraId="54089603">
            <w:pPr>
              <w:pStyle w:val="style0"/>
              <w:spacing w:lineRule="auto" w:line="360"/>
              <w:jc w:val="both"/>
              <w:rPr>
                <w:rFonts w:ascii="Times New Roman" w:hAnsi="Times New Roman"/>
                <w:b/>
                <w:bCs/>
                <w:lang w:val="id-ID"/>
              </w:rPr>
            </w:pPr>
            <w:r>
              <w:rPr>
                <w:rFonts w:ascii="Times New Roman" w:hAnsi="Times New Roman"/>
                <w:b/>
                <w:bCs/>
                <w:lang w:val="id-ID"/>
              </w:rPr>
              <w:t>_______________________________________</w:t>
            </w:r>
          </w:p>
          <w:p w14:paraId="686FD857">
            <w:pPr>
              <w:pStyle w:val="style0"/>
              <w:spacing w:lineRule="auto" w:line="360"/>
              <w:jc w:val="both"/>
              <w:rPr>
                <w:rFonts w:ascii="Times New Roman" w:hAnsi="Times New Roman"/>
                <w:b/>
                <w:bCs/>
                <w:lang w:val="id-ID"/>
              </w:rPr>
            </w:pPr>
            <w:r>
              <w:rPr>
                <w:rFonts w:ascii="Times New Roman" w:hAnsi="Times New Roman"/>
                <w:b/>
                <w:bCs/>
                <w:lang w:val="id-ID"/>
              </w:rPr>
              <w:t>Ghazi Luthfi, S.</w:t>
            </w:r>
            <w:r>
              <w:rPr>
                <w:rFonts w:ascii="Times New Roman" w:hAnsi="Times New Roman"/>
                <w:b/>
                <w:lang w:val="id-ID"/>
              </w:rPr>
              <w:t>H.</w:t>
            </w:r>
          </w:p>
        </w:tc>
        <w:tc>
          <w:tcPr>
            <w:tcW w:w="4672" w:type="dxa"/>
            <w:tcBorders/>
          </w:tcPr>
          <w:p w14:paraId="25CB66FC">
            <w:pPr>
              <w:pStyle w:val="style0"/>
              <w:spacing w:lineRule="auto" w:line="360"/>
              <w:jc w:val="both"/>
              <w:rPr>
                <w:rFonts w:ascii="Times New Roman" w:hAnsi="Times New Roman"/>
                <w:b/>
                <w:bCs/>
                <w:lang w:val="id-ID"/>
              </w:rPr>
            </w:pPr>
          </w:p>
          <w:p w14:paraId="073AA22C">
            <w:pPr>
              <w:pStyle w:val="style0"/>
              <w:spacing w:lineRule="auto" w:line="360"/>
              <w:jc w:val="both"/>
              <w:rPr>
                <w:rFonts w:ascii="Times New Roman" w:hAnsi="Times New Roman"/>
                <w:b/>
                <w:bCs/>
                <w:lang w:val="id-ID"/>
              </w:rPr>
            </w:pPr>
          </w:p>
          <w:p w14:paraId="6F6C368B">
            <w:pPr>
              <w:pStyle w:val="style0"/>
              <w:spacing w:lineRule="auto" w:line="360"/>
              <w:jc w:val="both"/>
              <w:rPr>
                <w:rFonts w:ascii="Times New Roman" w:hAnsi="Times New Roman"/>
                <w:b/>
                <w:bCs/>
                <w:lang w:val="id-ID"/>
              </w:rPr>
            </w:pPr>
          </w:p>
          <w:p w14:paraId="2575540E">
            <w:pPr>
              <w:pStyle w:val="style0"/>
              <w:spacing w:lineRule="auto" w:line="360"/>
              <w:jc w:val="both"/>
              <w:rPr>
                <w:rFonts w:ascii="Times New Roman" w:hAnsi="Times New Roman"/>
                <w:b/>
                <w:bCs/>
                <w:lang w:val="id-ID"/>
              </w:rPr>
            </w:pPr>
            <w:r>
              <w:rPr>
                <w:rFonts w:ascii="Times New Roman" w:hAnsi="Times New Roman"/>
                <w:b/>
                <w:bCs/>
                <w:lang w:val="id-ID"/>
              </w:rPr>
              <w:t>______________________________________</w:t>
            </w:r>
          </w:p>
          <w:p w14:paraId="212663BF">
            <w:pPr>
              <w:pStyle w:val="style0"/>
              <w:spacing w:lineRule="auto" w:line="360"/>
              <w:rPr>
                <w:rFonts w:ascii="Times New Roman" w:hAnsi="Times New Roman"/>
                <w:b/>
                <w:bCs/>
                <w:lang w:val="id-ID"/>
              </w:rPr>
            </w:pPr>
            <w:r>
              <w:rPr>
                <w:rFonts w:ascii="Times New Roman" w:hAnsi="Times New Roman"/>
                <w:b/>
                <w:lang w:val="id-ID"/>
              </w:rPr>
              <w:t>Fingky</w:t>
            </w:r>
            <w:r>
              <w:rPr>
                <w:rFonts w:ascii="Times New Roman" w:hAnsi="Times New Roman"/>
                <w:b/>
                <w:lang w:val="id-ID"/>
              </w:rPr>
              <w:t xml:space="preserve"> Ayu Andriyani, S.H., M.H.</w:t>
            </w:r>
          </w:p>
        </w:tc>
      </w:tr>
      <w:tr w14:paraId="79EB68CC">
        <w:tblPrEx/>
        <w:trPr/>
        <w:tc>
          <w:tcPr>
            <w:tcW w:w="4672" w:type="dxa"/>
            <w:tcBorders/>
          </w:tcPr>
          <w:p w14:paraId="583E01F2">
            <w:pPr>
              <w:pStyle w:val="style0"/>
              <w:spacing w:lineRule="auto" w:line="360"/>
              <w:jc w:val="both"/>
              <w:rPr>
                <w:rFonts w:ascii="Times New Roman" w:hAnsi="Times New Roman"/>
                <w:b/>
                <w:bCs/>
                <w:lang w:val="id-ID"/>
              </w:rPr>
            </w:pPr>
          </w:p>
          <w:p w14:paraId="5DDD8252">
            <w:pPr>
              <w:pStyle w:val="style0"/>
              <w:spacing w:lineRule="auto" w:line="360"/>
              <w:jc w:val="both"/>
              <w:rPr>
                <w:rFonts w:ascii="Times New Roman" w:hAnsi="Times New Roman"/>
                <w:b/>
                <w:bCs/>
                <w:lang w:val="id-ID"/>
              </w:rPr>
            </w:pPr>
          </w:p>
          <w:p w14:paraId="15DD62BA">
            <w:pPr>
              <w:pStyle w:val="style0"/>
              <w:spacing w:lineRule="auto" w:line="360"/>
              <w:jc w:val="both"/>
              <w:rPr>
                <w:rFonts w:ascii="Times New Roman" w:hAnsi="Times New Roman"/>
                <w:b/>
                <w:bCs/>
                <w:lang w:val="id-ID"/>
              </w:rPr>
            </w:pPr>
          </w:p>
          <w:p w14:paraId="6921325D">
            <w:pPr>
              <w:pStyle w:val="style0"/>
              <w:spacing w:lineRule="auto" w:line="360"/>
              <w:jc w:val="both"/>
              <w:rPr>
                <w:rFonts w:ascii="Times New Roman" w:hAnsi="Times New Roman"/>
                <w:b/>
                <w:bCs/>
                <w:lang w:val="id-ID"/>
              </w:rPr>
            </w:pPr>
            <w:r>
              <w:rPr>
                <w:rFonts w:ascii="Times New Roman" w:hAnsi="Times New Roman"/>
                <w:b/>
                <w:bCs/>
                <w:lang w:val="id-ID"/>
              </w:rPr>
              <w:t>_______________________________________</w:t>
            </w:r>
          </w:p>
          <w:p w14:paraId="39960DDA">
            <w:pPr>
              <w:pStyle w:val="style0"/>
              <w:spacing w:lineRule="auto" w:line="360"/>
              <w:jc w:val="both"/>
              <w:rPr>
                <w:rFonts w:ascii="Times New Roman" w:hAnsi="Times New Roman"/>
                <w:b/>
                <w:bCs/>
                <w:lang w:val="id-ID"/>
              </w:rPr>
            </w:pPr>
            <w:r>
              <w:rPr>
                <w:rFonts w:ascii="Times New Roman" w:hAnsi="Times New Roman"/>
                <w:b/>
                <w:lang w:val="id-ID"/>
              </w:rPr>
              <w:t>Abdhitya</w:t>
            </w:r>
            <w:r>
              <w:rPr>
                <w:rFonts w:ascii="Times New Roman" w:hAnsi="Times New Roman"/>
                <w:b/>
                <w:lang w:val="id-ID"/>
              </w:rPr>
              <w:t xml:space="preserve"> Mopangga, S.H.</w:t>
            </w:r>
          </w:p>
        </w:tc>
        <w:tc>
          <w:tcPr>
            <w:tcW w:w="4672" w:type="dxa"/>
            <w:tcBorders/>
          </w:tcPr>
          <w:p w14:paraId="7EA77975">
            <w:pPr>
              <w:pStyle w:val="style0"/>
              <w:spacing w:lineRule="auto" w:line="360"/>
              <w:jc w:val="both"/>
              <w:rPr>
                <w:rFonts w:ascii="Times New Roman" w:hAnsi="Times New Roman"/>
                <w:b/>
                <w:bCs/>
                <w:lang w:val="id-ID"/>
              </w:rPr>
            </w:pPr>
          </w:p>
        </w:tc>
      </w:tr>
      <w:tr w14:paraId="55398A78">
        <w:tblPrEx/>
        <w:trPr/>
        <w:tc>
          <w:tcPr>
            <w:tcW w:w="4672" w:type="dxa"/>
            <w:tcBorders/>
          </w:tcPr>
          <w:p w14:paraId="2E8FA6E1">
            <w:pPr>
              <w:pStyle w:val="style0"/>
              <w:spacing w:lineRule="auto" w:line="360"/>
              <w:jc w:val="both"/>
              <w:rPr>
                <w:rFonts w:ascii="Times New Roman" w:hAnsi="Times New Roman"/>
                <w:b/>
                <w:bCs/>
                <w:lang w:val="id-ID"/>
              </w:rPr>
            </w:pPr>
          </w:p>
        </w:tc>
        <w:tc>
          <w:tcPr>
            <w:tcW w:w="4672" w:type="dxa"/>
            <w:tcBorders/>
          </w:tcPr>
          <w:p w14:paraId="4C6B8E29">
            <w:pPr>
              <w:pStyle w:val="style0"/>
              <w:spacing w:lineRule="auto" w:line="360"/>
              <w:jc w:val="both"/>
              <w:rPr>
                <w:rFonts w:ascii="Times New Roman" w:hAnsi="Times New Roman"/>
                <w:b/>
                <w:bCs/>
                <w:lang w:val="id-ID"/>
              </w:rPr>
            </w:pPr>
          </w:p>
        </w:tc>
      </w:tr>
    </w:tbl>
    <w:p w14:paraId="3A5DC103">
      <w:pPr>
        <w:pStyle w:val="style179"/>
        <w:spacing w:after="0" w:lineRule="auto" w:line="360"/>
        <w:ind w:left="426"/>
        <w:jc w:val="both"/>
        <w:rPr>
          <w:rFonts w:ascii="Times New Roman" w:cs="Times New Roman" w:hAnsi="Times New Roman"/>
          <w:lang w:val="id-ID"/>
        </w:rPr>
      </w:pPr>
    </w:p>
    <w:p w14:paraId="4E5C4268">
      <w:pPr>
        <w:pStyle w:val="style179"/>
        <w:spacing w:after="0" w:lineRule="auto" w:line="360"/>
        <w:ind w:left="851"/>
        <w:jc w:val="both"/>
        <w:rPr>
          <w:rFonts w:ascii="Times New Roman" w:cs="Times New Roman" w:hAnsi="Times New Roman"/>
          <w:kern w:val="0"/>
          <w:lang w:val="id-ID"/>
        </w:rPr>
      </w:pPr>
    </w:p>
    <w:sectPr>
      <w:footerReference w:type="default" r:id="rId2"/>
      <w:pgSz w:w="11906" w:h="16838" w:orient="portrait" w:code="9"/>
      <w:pgMar w:top="22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C1E24F7">
    <w:pPr>
      <w:pStyle w:val="style32"/>
      <w:jc w:val="center"/>
      <w:rPr>
        <w:rFonts w:ascii="Times New Roman" w:hAnsi="Times New Roman"/>
      </w:rPr>
    </w:pPr>
    <w:r>
      <w:rPr>
        <w:rFonts w:ascii="Times New Roman" w:hAnsi="Times New Roman"/>
      </w:rPr>
      <w:t xml:space="preserve">Halaman </w:t>
    </w:r>
    <w:r>
      <w:rPr>
        <w:rFonts w:ascii="Times New Roman" w:hAnsi="Times New Roman"/>
        <w:b/>
        <w:bCs/>
        <w:sz w:val="24"/>
        <w:szCs w:val="24"/>
      </w:rPr>
      <w:fldChar w:fldCharType="begin"/>
    </w:r>
    <w:r>
      <w:rPr>
        <w:rFonts w:ascii="Times New Roman" w:hAnsi="Times New Roman"/>
        <w:b/>
        <w:bCs/>
      </w:rPr>
      <w:instrText xml:space="preserve"> PAGE </w:instrText>
    </w:r>
    <w:r>
      <w:rPr>
        <w:rFonts w:ascii="Times New Roman" w:hAnsi="Times New Roman"/>
        <w:b/>
        <w:bCs/>
        <w:sz w:val="24"/>
        <w:szCs w:val="24"/>
      </w:rPr>
      <w:fldChar w:fldCharType="separate"/>
    </w:r>
    <w:r>
      <w:rPr>
        <w:rFonts w:ascii="Times New Roman" w:hAnsi="Times New Roman"/>
        <w:b/>
        <w:bCs/>
        <w:noProof/>
      </w:rPr>
      <w:t>2</w:t>
    </w:r>
    <w:r>
      <w:rPr>
        <w:rFonts w:ascii="Times New Roman" w:hAnsi="Times New Roman"/>
        <w:b/>
        <w:bCs/>
        <w:sz w:val="24"/>
        <w:szCs w:val="24"/>
      </w:rPr>
      <w:fldChar w:fldCharType="end"/>
    </w:r>
    <w:r>
      <w:rPr>
        <w:rFonts w:ascii="Times New Roman" w:hAnsi="Times New Roman"/>
      </w:rPr>
      <w:t xml:space="preserve"> </w:t>
    </w:r>
    <w:r>
      <w:rPr>
        <w:rFonts w:ascii="Times New Roman" w:hAnsi="Times New Roman"/>
      </w:rPr>
      <w:t>dari</w:t>
    </w:r>
    <w:r>
      <w:rPr>
        <w:rFonts w:ascii="Times New Roman" w:hAnsi="Times New Roman"/>
      </w:rPr>
      <w:t xml:space="preserve"> </w:t>
    </w:r>
    <w:r>
      <w:rPr>
        <w:rFonts w:ascii="Times New Roman" w:hAnsi="Times New Roman"/>
        <w:b/>
        <w:bCs/>
        <w:sz w:val="24"/>
        <w:szCs w:val="24"/>
      </w:rPr>
      <w:fldChar w:fldCharType="begin"/>
    </w:r>
    <w:r>
      <w:rPr>
        <w:rFonts w:ascii="Times New Roman" w:hAnsi="Times New Roman"/>
        <w:b/>
        <w:bCs/>
      </w:rPr>
      <w:instrText xml:space="preserve"> NUMPAGES  </w:instrText>
    </w:r>
    <w:r>
      <w:rPr>
        <w:rFonts w:ascii="Times New Roman" w:hAnsi="Times New Roman"/>
        <w:b/>
        <w:bCs/>
        <w:sz w:val="24"/>
        <w:szCs w:val="24"/>
      </w:rPr>
      <w:fldChar w:fldCharType="separate"/>
    </w:r>
    <w:r>
      <w:rPr>
        <w:rFonts w:ascii="Times New Roman" w:hAnsi="Times New Roman"/>
        <w:b/>
        <w:bCs/>
        <w:noProof/>
      </w:rPr>
      <w:t>2</w:t>
    </w:r>
    <w:r>
      <w:rPr>
        <w:rFonts w:ascii="Times New Roman" w:hAnsi="Times New Roman"/>
        <w:b/>
        <w:bCs/>
        <w:sz w:val="24"/>
        <w:szCs w:val="24"/>
      </w:rPr>
      <w:fldChar w:fldCharType="end"/>
    </w:r>
  </w:p>
  <w:p w14:paraId="6C8113E6">
    <w:pPr>
      <w:pStyle w:val="style32"/>
      <w:rPr>
        <w:rFonts w:ascii="Times New Roman" w:hAnsi="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922DD12"/>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
    <w:nsid w:val="00000001"/>
    <w:multiLevelType w:val="hybridMultilevel"/>
    <w:tmpl w:val="98A45784"/>
    <w:lvl w:ilvl="0" w:tplc="38090019">
      <w:start w:val="1"/>
      <w:numFmt w:val="lowerLetter"/>
      <w:lvlText w:val="%1."/>
      <w:lvlJc w:val="left"/>
      <w:pPr>
        <w:ind w:left="2705" w:hanging="360"/>
      </w:p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2">
    <w:nsid w:val="00000002"/>
    <w:multiLevelType w:val="hybridMultilevel"/>
    <w:tmpl w:val="B218E8CC"/>
    <w:lvl w:ilvl="0" w:tplc="38090019">
      <w:start w:val="1"/>
      <w:numFmt w:val="lowerLetter"/>
      <w:lvlText w:val="%1."/>
      <w:lvlJc w:val="left"/>
      <w:pPr>
        <w:ind w:left="1571" w:hanging="360"/>
      </w:pPr>
    </w:lvl>
    <w:lvl w:ilvl="1" w:tplc="38090019">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3">
    <w:nsid w:val="00000003"/>
    <w:multiLevelType w:val="hybridMultilevel"/>
    <w:tmpl w:val="FC04C150"/>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nsid w:val="00000004"/>
    <w:multiLevelType w:val="hybridMultilevel"/>
    <w:tmpl w:val="E1A40038"/>
    <w:lvl w:ilvl="0" w:tplc="DDB28640">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5">
    <w:nsid w:val="00000005"/>
    <w:multiLevelType w:val="hybridMultilevel"/>
    <w:tmpl w:val="78746084"/>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nsid w:val="00000006"/>
    <w:multiLevelType w:val="hybridMultilevel"/>
    <w:tmpl w:val="F862518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00000007"/>
    <w:multiLevelType w:val="hybridMultilevel"/>
    <w:tmpl w:val="0FD27180"/>
    <w:lvl w:ilvl="0" w:tplc="B2A4EA1A">
      <w:start w:val="1"/>
      <w:numFmt w:val="decimal"/>
      <w:lvlText w:val="%1."/>
      <w:lvlJc w:val="left"/>
      <w:pPr>
        <w:ind w:left="720" w:hanging="360"/>
      </w:pPr>
      <w:rPr>
        <w:b w:val="false"/>
        <w:bCs w:val="fals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00000008"/>
    <w:multiLevelType w:val="hybridMultilevel"/>
    <w:tmpl w:val="A8A8E442"/>
    <w:lvl w:ilvl="0" w:tplc="79647BE0">
      <w:start w:val="2"/>
      <w:numFmt w:val="decimal"/>
      <w:lvlText w:val="%1."/>
      <w:lvlJc w:val="left"/>
      <w:pPr>
        <w:ind w:left="2705"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00000009"/>
    <w:multiLevelType w:val="hybridMultilevel"/>
    <w:tmpl w:val="7EEA43CA"/>
    <w:lvl w:ilvl="0" w:tplc="7020DCF6">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0">
    <w:nsid w:val="0000000A"/>
    <w:multiLevelType w:val="hybridMultilevel"/>
    <w:tmpl w:val="D6A03A98"/>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1">
    <w:nsid w:val="0000000B"/>
    <w:multiLevelType w:val="hybridMultilevel"/>
    <w:tmpl w:val="49FCB0C4"/>
    <w:lvl w:ilvl="0" w:tplc="3809000F">
      <w:start w:val="1"/>
      <w:numFmt w:val="decimal"/>
      <w:lvlText w:val="%1."/>
      <w:lvlJc w:val="left"/>
      <w:pPr>
        <w:ind w:left="2705" w:hanging="360"/>
      </w:p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12">
    <w:nsid w:val="0000000C"/>
    <w:multiLevelType w:val="hybridMultilevel"/>
    <w:tmpl w:val="01686746"/>
    <w:lvl w:ilvl="0" w:tplc="3809000F">
      <w:start w:val="1"/>
      <w:numFmt w:val="decimal"/>
      <w:lvlText w:val="%1."/>
      <w:lvlJc w:val="left"/>
      <w:pPr>
        <w:ind w:left="2847" w:hanging="360"/>
      </w:pPr>
    </w:lvl>
    <w:lvl w:ilvl="1" w:tplc="38090019" w:tentative="1">
      <w:start w:val="1"/>
      <w:numFmt w:val="lowerLetter"/>
      <w:lvlText w:val="%2."/>
      <w:lvlJc w:val="left"/>
      <w:pPr>
        <w:ind w:left="3567" w:hanging="360"/>
      </w:pPr>
    </w:lvl>
    <w:lvl w:ilvl="2" w:tplc="3809001B" w:tentative="1">
      <w:start w:val="1"/>
      <w:numFmt w:val="lowerRoman"/>
      <w:lvlText w:val="%3."/>
      <w:lvlJc w:val="right"/>
      <w:pPr>
        <w:ind w:left="4287" w:hanging="180"/>
      </w:pPr>
    </w:lvl>
    <w:lvl w:ilvl="3" w:tplc="3809000F" w:tentative="1">
      <w:start w:val="1"/>
      <w:numFmt w:val="decimal"/>
      <w:lvlText w:val="%4."/>
      <w:lvlJc w:val="left"/>
      <w:pPr>
        <w:ind w:left="5007" w:hanging="360"/>
      </w:pPr>
    </w:lvl>
    <w:lvl w:ilvl="4" w:tplc="38090019" w:tentative="1">
      <w:start w:val="1"/>
      <w:numFmt w:val="lowerLetter"/>
      <w:lvlText w:val="%5."/>
      <w:lvlJc w:val="left"/>
      <w:pPr>
        <w:ind w:left="5727" w:hanging="360"/>
      </w:pPr>
    </w:lvl>
    <w:lvl w:ilvl="5" w:tplc="3809001B" w:tentative="1">
      <w:start w:val="1"/>
      <w:numFmt w:val="lowerRoman"/>
      <w:lvlText w:val="%6."/>
      <w:lvlJc w:val="right"/>
      <w:pPr>
        <w:ind w:left="6447" w:hanging="180"/>
      </w:pPr>
    </w:lvl>
    <w:lvl w:ilvl="6" w:tplc="3809000F" w:tentative="1">
      <w:start w:val="1"/>
      <w:numFmt w:val="decimal"/>
      <w:lvlText w:val="%7."/>
      <w:lvlJc w:val="left"/>
      <w:pPr>
        <w:ind w:left="7167" w:hanging="360"/>
      </w:pPr>
    </w:lvl>
    <w:lvl w:ilvl="7" w:tplc="38090019" w:tentative="1">
      <w:start w:val="1"/>
      <w:numFmt w:val="lowerLetter"/>
      <w:lvlText w:val="%8."/>
      <w:lvlJc w:val="left"/>
      <w:pPr>
        <w:ind w:left="7887" w:hanging="360"/>
      </w:pPr>
    </w:lvl>
    <w:lvl w:ilvl="8" w:tplc="3809001B" w:tentative="1">
      <w:start w:val="1"/>
      <w:numFmt w:val="lowerRoman"/>
      <w:lvlText w:val="%9."/>
      <w:lvlJc w:val="right"/>
      <w:pPr>
        <w:ind w:left="8607" w:hanging="180"/>
      </w:pPr>
    </w:lvl>
  </w:abstractNum>
  <w:abstractNum w:abstractNumId="13">
    <w:nsid w:val="0000000D"/>
    <w:multiLevelType w:val="hybridMultilevel"/>
    <w:tmpl w:val="04E63240"/>
    <w:lvl w:ilvl="0" w:tplc="653C0756">
      <w:start w:val="1"/>
      <w:numFmt w:val="bullet"/>
      <w:lvlText w:val=""/>
      <w:lvlJc w:val="left"/>
      <w:pPr>
        <w:ind w:left="3240" w:hanging="360"/>
      </w:pPr>
      <w:rPr>
        <w:rFonts w:ascii="Symbol" w:hAnsi="Symbol" w:hint="default"/>
      </w:rPr>
    </w:lvl>
    <w:lvl w:ilvl="1" w:tplc="D7F8E5C2">
      <w:start w:val="1"/>
      <w:numFmt w:val="bullet"/>
      <w:lvlText w:val="o"/>
      <w:lvlJc w:val="left"/>
      <w:pPr>
        <w:ind w:left="3960" w:hanging="360"/>
      </w:pPr>
      <w:rPr>
        <w:rFonts w:ascii="Courier New" w:hAnsi="Courier New" w:hint="default"/>
      </w:rPr>
    </w:lvl>
    <w:lvl w:ilvl="2" w:tplc="CD164A5A">
      <w:start w:val="1"/>
      <w:numFmt w:val="bullet"/>
      <w:lvlText w:val=""/>
      <w:lvlJc w:val="left"/>
      <w:pPr>
        <w:ind w:left="4680" w:hanging="360"/>
      </w:pPr>
      <w:rPr>
        <w:rFonts w:ascii="Wingdings" w:hAnsi="Wingdings" w:hint="default"/>
      </w:rPr>
    </w:lvl>
    <w:lvl w:ilvl="3" w:tplc="C7E67E32">
      <w:start w:val="1"/>
      <w:numFmt w:val="bullet"/>
      <w:lvlText w:val=""/>
      <w:lvlJc w:val="left"/>
      <w:pPr>
        <w:ind w:left="5400" w:hanging="360"/>
      </w:pPr>
      <w:rPr>
        <w:rFonts w:ascii="Symbol" w:hAnsi="Symbol" w:hint="default"/>
      </w:rPr>
    </w:lvl>
    <w:lvl w:ilvl="4" w:tplc="C6DA51DE">
      <w:start w:val="1"/>
      <w:numFmt w:val="bullet"/>
      <w:lvlText w:val="o"/>
      <w:lvlJc w:val="left"/>
      <w:pPr>
        <w:ind w:left="6120" w:hanging="360"/>
      </w:pPr>
      <w:rPr>
        <w:rFonts w:ascii="Courier New" w:hAnsi="Courier New" w:hint="default"/>
      </w:rPr>
    </w:lvl>
    <w:lvl w:ilvl="5" w:tplc="17325AE4">
      <w:start w:val="1"/>
      <w:numFmt w:val="bullet"/>
      <w:lvlText w:val=""/>
      <w:lvlJc w:val="left"/>
      <w:pPr>
        <w:ind w:left="6840" w:hanging="360"/>
      </w:pPr>
      <w:rPr>
        <w:rFonts w:ascii="Wingdings" w:hAnsi="Wingdings" w:hint="default"/>
      </w:rPr>
    </w:lvl>
    <w:lvl w:ilvl="6" w:tplc="3E6E7190">
      <w:start w:val="1"/>
      <w:numFmt w:val="bullet"/>
      <w:lvlText w:val=""/>
      <w:lvlJc w:val="left"/>
      <w:pPr>
        <w:ind w:left="7560" w:hanging="360"/>
      </w:pPr>
      <w:rPr>
        <w:rFonts w:ascii="Symbol" w:hAnsi="Symbol" w:hint="default"/>
      </w:rPr>
    </w:lvl>
    <w:lvl w:ilvl="7" w:tplc="3F2A8724">
      <w:start w:val="1"/>
      <w:numFmt w:val="bullet"/>
      <w:lvlText w:val="o"/>
      <w:lvlJc w:val="left"/>
      <w:pPr>
        <w:ind w:left="8280" w:hanging="360"/>
      </w:pPr>
      <w:rPr>
        <w:rFonts w:ascii="Courier New" w:hAnsi="Courier New" w:hint="default"/>
      </w:rPr>
    </w:lvl>
    <w:lvl w:ilvl="8" w:tplc="DEC25E7E">
      <w:start w:val="1"/>
      <w:numFmt w:val="bullet"/>
      <w:lvlText w:val=""/>
      <w:lvlJc w:val="left"/>
      <w:pPr>
        <w:ind w:left="9000" w:hanging="360"/>
      </w:pPr>
      <w:rPr>
        <w:rFonts w:ascii="Wingdings" w:hAnsi="Wingdings" w:hint="default"/>
      </w:rPr>
    </w:lvl>
  </w:abstractNum>
  <w:abstractNum w:abstractNumId="14">
    <w:nsid w:val="0000000E"/>
    <w:multiLevelType w:val="hybridMultilevel"/>
    <w:tmpl w:val="283A993A"/>
    <w:lvl w:ilvl="0" w:tplc="7FDA6A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hybridMultilevel"/>
    <w:tmpl w:val="8EF24CD2"/>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6">
    <w:nsid w:val="00000010"/>
    <w:multiLevelType w:val="hybridMultilevel"/>
    <w:tmpl w:val="AB8829E4"/>
    <w:lvl w:ilvl="0" w:tplc="09D0DF64">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nsid w:val="00000011"/>
    <w:multiLevelType w:val="hybridMultilevel"/>
    <w:tmpl w:val="5BB24C50"/>
    <w:lvl w:ilvl="0" w:tplc="F25425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00000012"/>
    <w:multiLevelType w:val="multilevel"/>
    <w:tmpl w:val="DD8E12D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9">
    <w:nsid w:val="00000013"/>
    <w:multiLevelType w:val="hybridMultilevel"/>
    <w:tmpl w:val="4E4ACEA8"/>
    <w:lvl w:ilvl="0" w:tplc="2C4A6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00000014"/>
    <w:multiLevelType w:val="hybridMultilevel"/>
    <w:tmpl w:val="90EACABA"/>
    <w:lvl w:ilvl="0" w:tplc="3809000F">
      <w:start w:val="1"/>
      <w:numFmt w:val="decimal"/>
      <w:lvlText w:val="%1."/>
      <w:lvlJc w:val="left"/>
      <w:pPr>
        <w:ind w:left="2705" w:hanging="360"/>
      </w:p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21">
    <w:nsid w:val="00000015"/>
    <w:multiLevelType w:val="hybridMultilevel"/>
    <w:tmpl w:val="5CD6EA0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00000016"/>
    <w:multiLevelType w:val="hybridMultilevel"/>
    <w:tmpl w:val="ED28A2CA"/>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3">
    <w:nsid w:val="00000017"/>
    <w:multiLevelType w:val="hybridMultilevel"/>
    <w:tmpl w:val="D3BEB498"/>
    <w:lvl w:ilvl="0">
      <w:start w:val="1"/>
      <w:numFmt w:val="decimal"/>
      <w:lvlText w:val="%1."/>
      <w:lvlJc w:val="left"/>
      <w:pPr>
        <w:ind w:left="2705" w:hanging="360"/>
      </w:pPr>
      <w:rPr>
        <w:b w:val="false"/>
        <w:bCs w:val="false"/>
      </w:r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4">
    <w:nsid w:val="00000018"/>
    <w:multiLevelType w:val="hybridMultilevel"/>
    <w:tmpl w:val="07B2BB18"/>
    <w:lvl w:ilvl="0" w:tplc="38090019">
      <w:start w:val="1"/>
      <w:numFmt w:val="lowerLetter"/>
      <w:lvlText w:val="%1."/>
      <w:lvlJc w:val="left"/>
      <w:pPr>
        <w:ind w:left="1920" w:hanging="360"/>
      </w:p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25">
    <w:nsid w:val="00000019"/>
    <w:multiLevelType w:val="hybridMultilevel"/>
    <w:tmpl w:val="82B0243C"/>
    <w:lvl w:ilvl="0">
      <w:start w:val="1"/>
      <w:numFmt w:val="lowerLetter"/>
      <w:lvlText w:val="%1."/>
      <w:lvlJc w:val="left"/>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6">
    <w:nsid w:val="0000001A"/>
    <w:multiLevelType w:val="hybridMultilevel"/>
    <w:tmpl w:val="3E4C7164"/>
    <w:lvl w:ilvl="0">
      <w:start w:val="1"/>
      <w:numFmt w:val="lowerLetter"/>
      <w:lvlText w:val="%1."/>
      <w:lvlJc w:val="left"/>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7">
    <w:nsid w:val="0000001B"/>
    <w:multiLevelType w:val="hybridMultilevel"/>
    <w:tmpl w:val="2FD8E808"/>
    <w:lvl w:ilvl="0" w:tplc="38090019">
      <w:start w:val="1"/>
      <w:numFmt w:val="lowerLetter"/>
      <w:lvlText w:val="%1."/>
      <w:lvlJc w:val="left"/>
      <w:pPr>
        <w:ind w:left="1866" w:hanging="360"/>
      </w:pPr>
    </w:lvl>
    <w:lvl w:ilvl="1" w:tplc="38090019" w:tentative="1">
      <w:start w:val="1"/>
      <w:numFmt w:val="lowerLetter"/>
      <w:lvlText w:val="%2."/>
      <w:lvlJc w:val="left"/>
      <w:pPr>
        <w:ind w:left="2586" w:hanging="360"/>
      </w:pPr>
    </w:lvl>
    <w:lvl w:ilvl="2" w:tplc="3809001B" w:tentative="1">
      <w:start w:val="1"/>
      <w:numFmt w:val="lowerRoman"/>
      <w:lvlText w:val="%3."/>
      <w:lvlJc w:val="right"/>
      <w:pPr>
        <w:ind w:left="3306" w:hanging="180"/>
      </w:pPr>
    </w:lvl>
    <w:lvl w:ilvl="3" w:tplc="3809000F" w:tentative="1">
      <w:start w:val="1"/>
      <w:numFmt w:val="decimal"/>
      <w:lvlText w:val="%4."/>
      <w:lvlJc w:val="left"/>
      <w:pPr>
        <w:ind w:left="4026" w:hanging="360"/>
      </w:pPr>
    </w:lvl>
    <w:lvl w:ilvl="4" w:tplc="38090019" w:tentative="1">
      <w:start w:val="1"/>
      <w:numFmt w:val="lowerLetter"/>
      <w:lvlText w:val="%5."/>
      <w:lvlJc w:val="left"/>
      <w:pPr>
        <w:ind w:left="4746" w:hanging="360"/>
      </w:pPr>
    </w:lvl>
    <w:lvl w:ilvl="5" w:tplc="3809001B" w:tentative="1">
      <w:start w:val="1"/>
      <w:numFmt w:val="lowerRoman"/>
      <w:lvlText w:val="%6."/>
      <w:lvlJc w:val="right"/>
      <w:pPr>
        <w:ind w:left="5466" w:hanging="180"/>
      </w:pPr>
    </w:lvl>
    <w:lvl w:ilvl="6" w:tplc="3809000F" w:tentative="1">
      <w:start w:val="1"/>
      <w:numFmt w:val="decimal"/>
      <w:lvlText w:val="%7."/>
      <w:lvlJc w:val="left"/>
      <w:pPr>
        <w:ind w:left="6186" w:hanging="360"/>
      </w:pPr>
    </w:lvl>
    <w:lvl w:ilvl="7" w:tplc="38090019" w:tentative="1">
      <w:start w:val="1"/>
      <w:numFmt w:val="lowerLetter"/>
      <w:lvlText w:val="%8."/>
      <w:lvlJc w:val="left"/>
      <w:pPr>
        <w:ind w:left="6906" w:hanging="360"/>
      </w:pPr>
    </w:lvl>
    <w:lvl w:ilvl="8" w:tplc="3809001B" w:tentative="1">
      <w:start w:val="1"/>
      <w:numFmt w:val="lowerRoman"/>
      <w:lvlText w:val="%9."/>
      <w:lvlJc w:val="right"/>
      <w:pPr>
        <w:ind w:left="7626" w:hanging="180"/>
      </w:pPr>
    </w:lvl>
  </w:abstractNum>
  <w:abstractNum w:abstractNumId="28">
    <w:nsid w:val="0000001C"/>
    <w:multiLevelType w:val="hybridMultilevel"/>
    <w:tmpl w:val="B3426B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D"/>
    <w:multiLevelType w:val="hybridMultilevel"/>
    <w:tmpl w:val="EEB4F65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nsid w:val="0000001E"/>
    <w:multiLevelType w:val="hybridMultilevel"/>
    <w:tmpl w:val="2CFE74E2"/>
    <w:lvl w:ilvl="0" w:tplc="5992D162">
      <w:start w:val="1"/>
      <w:numFmt w:val="lowerLetter"/>
      <w:lvlText w:val="%1."/>
      <w:lvlJc w:val="left"/>
      <w:pPr>
        <w:ind w:left="1854" w:hanging="360"/>
      </w:pPr>
      <w:rPr>
        <w:rFonts w:hint="default"/>
        <w:b/>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1">
    <w:nsid w:val="0000001F"/>
    <w:multiLevelType w:val="hybridMultilevel"/>
    <w:tmpl w:val="29D6792A"/>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2">
    <w:nsid w:val="00000020"/>
    <w:multiLevelType w:val="hybridMultilevel"/>
    <w:tmpl w:val="106A0F9E"/>
    <w:lvl w:ilvl="0" w:tplc="38090013">
      <w:start w:val="1"/>
      <w:numFmt w:val="upperRoman"/>
      <w:lvlText w:val="%1."/>
      <w:lvlJc w:val="righ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nsid w:val="00000021"/>
    <w:multiLevelType w:val="hybridMultilevel"/>
    <w:tmpl w:val="29D6792A"/>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4">
    <w:nsid w:val="00000022"/>
    <w:multiLevelType w:val="hybridMultilevel"/>
    <w:tmpl w:val="6A6E61AA"/>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5">
    <w:nsid w:val="00000023"/>
    <w:multiLevelType w:val="hybridMultilevel"/>
    <w:tmpl w:val="13261948"/>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6">
    <w:nsid w:val="00000024"/>
    <w:multiLevelType w:val="hybridMultilevel"/>
    <w:tmpl w:val="BB78890A"/>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37">
    <w:nsid w:val="00000025"/>
    <w:multiLevelType w:val="hybridMultilevel"/>
    <w:tmpl w:val="EFA2DC46"/>
    <w:lvl w:ilvl="0" w:tplc="B61AB804">
      <w:start w:val="8"/>
      <w:numFmt w:val="bullet"/>
      <w:lvlText w:val="-"/>
      <w:lvlJc w:val="left"/>
      <w:pPr>
        <w:ind w:left="1080" w:hanging="360"/>
      </w:pPr>
      <w:rPr>
        <w:rFonts w:ascii="Times New Roman" w:cs="Times New Roman" w:eastAsia="Calibri" w:hAnsi="Times New Roman" w:hint="default"/>
      </w:rPr>
    </w:lvl>
    <w:lvl w:ilvl="1" w:tplc="38090003" w:tentative="1">
      <w:start w:val="1"/>
      <w:numFmt w:val="bullet"/>
      <w:lvlText w:val="o"/>
      <w:lvlJc w:val="left"/>
      <w:pPr>
        <w:ind w:left="1800" w:hanging="360"/>
      </w:pPr>
      <w:rPr>
        <w:rFonts w:ascii="Courier New" w:cs="Courier New" w:hAnsi="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cs="Courier New" w:hAnsi="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cs="Courier New" w:hAnsi="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38">
    <w:nsid w:val="00000026"/>
    <w:multiLevelType w:val="hybridMultilevel"/>
    <w:tmpl w:val="F16E90C2"/>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9">
    <w:nsid w:val="00000027"/>
    <w:multiLevelType w:val="hybridMultilevel"/>
    <w:tmpl w:val="42565E76"/>
    <w:lvl w:ilvl="0" w:tplc="1F5447FE">
      <w:start w:val="1"/>
      <w:numFmt w:val="bullet"/>
      <w:lvlText w:val="-"/>
      <w:lvlJc w:val="left"/>
      <w:pPr>
        <w:ind w:left="1854" w:hanging="360"/>
      </w:pPr>
      <w:rPr>
        <w:rFonts w:ascii="Times New Roman" w:cs="Times New Roman" w:eastAsia="Calibri" w:hAnsi="Times New Roman" w:hint="default"/>
      </w:rPr>
    </w:lvl>
    <w:lvl w:ilvl="1" w:tplc="04090003">
      <w:start w:val="1"/>
      <w:numFmt w:val="bullet"/>
      <w:lvlText w:val="o"/>
      <w:lvlJc w:val="left"/>
      <w:pPr>
        <w:ind w:left="2574" w:hanging="360"/>
      </w:pPr>
      <w:rPr>
        <w:rFonts w:ascii="Courier New" w:cs="Courier New" w:hAnsi="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cs="Courier New" w:hAnsi="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cs="Courier New" w:hAnsi="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0">
    <w:nsid w:val="00000028"/>
    <w:multiLevelType w:val="hybridMultilevel"/>
    <w:tmpl w:val="BC7800DC"/>
    <w:lvl w:ilvl="0" w:tplc="3C7600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00000029"/>
    <w:multiLevelType w:val="hybridMultilevel"/>
    <w:tmpl w:val="CA941FF0"/>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42">
    <w:nsid w:val="0000002A"/>
    <w:multiLevelType w:val="hybridMultilevel"/>
    <w:tmpl w:val="61A8F2D0"/>
    <w:lvl w:ilvl="0" w:tplc="38090019">
      <w:start w:val="1"/>
      <w:numFmt w:val="lowerLetter"/>
      <w:lvlText w:val="%1."/>
      <w:lvlJc w:val="left"/>
      <w:pPr>
        <w:ind w:left="1866" w:hanging="360"/>
      </w:pPr>
    </w:lvl>
    <w:lvl w:ilvl="1" w:tplc="38090019" w:tentative="1">
      <w:start w:val="1"/>
      <w:numFmt w:val="lowerLetter"/>
      <w:lvlText w:val="%2."/>
      <w:lvlJc w:val="left"/>
      <w:pPr>
        <w:ind w:left="2586" w:hanging="360"/>
      </w:pPr>
    </w:lvl>
    <w:lvl w:ilvl="2" w:tplc="3809001B" w:tentative="1">
      <w:start w:val="1"/>
      <w:numFmt w:val="lowerRoman"/>
      <w:lvlText w:val="%3."/>
      <w:lvlJc w:val="right"/>
      <w:pPr>
        <w:ind w:left="3306" w:hanging="180"/>
      </w:pPr>
    </w:lvl>
    <w:lvl w:ilvl="3" w:tplc="3809000F" w:tentative="1">
      <w:start w:val="1"/>
      <w:numFmt w:val="decimal"/>
      <w:lvlText w:val="%4."/>
      <w:lvlJc w:val="left"/>
      <w:pPr>
        <w:ind w:left="4026" w:hanging="360"/>
      </w:pPr>
    </w:lvl>
    <w:lvl w:ilvl="4" w:tplc="38090019" w:tentative="1">
      <w:start w:val="1"/>
      <w:numFmt w:val="lowerLetter"/>
      <w:lvlText w:val="%5."/>
      <w:lvlJc w:val="left"/>
      <w:pPr>
        <w:ind w:left="4746" w:hanging="360"/>
      </w:pPr>
    </w:lvl>
    <w:lvl w:ilvl="5" w:tplc="3809001B" w:tentative="1">
      <w:start w:val="1"/>
      <w:numFmt w:val="lowerRoman"/>
      <w:lvlText w:val="%6."/>
      <w:lvlJc w:val="right"/>
      <w:pPr>
        <w:ind w:left="5466" w:hanging="180"/>
      </w:pPr>
    </w:lvl>
    <w:lvl w:ilvl="6" w:tplc="3809000F" w:tentative="1">
      <w:start w:val="1"/>
      <w:numFmt w:val="decimal"/>
      <w:lvlText w:val="%7."/>
      <w:lvlJc w:val="left"/>
      <w:pPr>
        <w:ind w:left="6186" w:hanging="360"/>
      </w:pPr>
    </w:lvl>
    <w:lvl w:ilvl="7" w:tplc="38090019" w:tentative="1">
      <w:start w:val="1"/>
      <w:numFmt w:val="lowerLetter"/>
      <w:lvlText w:val="%8."/>
      <w:lvlJc w:val="left"/>
      <w:pPr>
        <w:ind w:left="6906" w:hanging="360"/>
      </w:pPr>
    </w:lvl>
    <w:lvl w:ilvl="8" w:tplc="3809001B" w:tentative="1">
      <w:start w:val="1"/>
      <w:numFmt w:val="lowerRoman"/>
      <w:lvlText w:val="%9."/>
      <w:lvlJc w:val="right"/>
      <w:pPr>
        <w:ind w:left="7626" w:hanging="180"/>
      </w:pPr>
    </w:lvl>
  </w:abstractNum>
  <w:abstractNum w:abstractNumId="43">
    <w:nsid w:val="0000002B"/>
    <w:multiLevelType w:val="hybridMultilevel"/>
    <w:tmpl w:val="752A30D8"/>
    <w:lvl w:ilvl="0" w:tplc="2392F3FA">
      <w:start w:val="1"/>
      <w:numFmt w:val="lowerLetter"/>
      <w:lvlText w:val="%1."/>
      <w:lvlJc w:val="left"/>
      <w:pPr>
        <w:ind w:left="2705" w:hanging="360"/>
      </w:pPr>
      <w:rPr>
        <w:b w:val="false"/>
        <w:bCs w:val="false"/>
      </w:r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44">
    <w:nsid w:val="0000002C"/>
    <w:multiLevelType w:val="hybridMultilevel"/>
    <w:tmpl w:val="101421FE"/>
    <w:lvl w:ilvl="0" w:tplc="38090019">
      <w:start w:val="1"/>
      <w:numFmt w:val="lowerLetter"/>
      <w:lvlText w:val="%1."/>
      <w:lvlJc w:val="left"/>
      <w:pPr>
        <w:ind w:left="3130" w:hanging="360"/>
      </w:pPr>
    </w:lvl>
    <w:lvl w:ilvl="1" w:tplc="38090019" w:tentative="1">
      <w:start w:val="1"/>
      <w:numFmt w:val="lowerLetter"/>
      <w:lvlText w:val="%2."/>
      <w:lvlJc w:val="left"/>
      <w:pPr>
        <w:ind w:left="3850" w:hanging="360"/>
      </w:pPr>
    </w:lvl>
    <w:lvl w:ilvl="2" w:tplc="3809001B" w:tentative="1">
      <w:start w:val="1"/>
      <w:numFmt w:val="lowerRoman"/>
      <w:lvlText w:val="%3."/>
      <w:lvlJc w:val="right"/>
      <w:pPr>
        <w:ind w:left="4570" w:hanging="180"/>
      </w:pPr>
    </w:lvl>
    <w:lvl w:ilvl="3" w:tplc="3809000F" w:tentative="1">
      <w:start w:val="1"/>
      <w:numFmt w:val="decimal"/>
      <w:lvlText w:val="%4."/>
      <w:lvlJc w:val="left"/>
      <w:pPr>
        <w:ind w:left="5290" w:hanging="360"/>
      </w:pPr>
    </w:lvl>
    <w:lvl w:ilvl="4" w:tplc="38090019" w:tentative="1">
      <w:start w:val="1"/>
      <w:numFmt w:val="lowerLetter"/>
      <w:lvlText w:val="%5."/>
      <w:lvlJc w:val="left"/>
      <w:pPr>
        <w:ind w:left="6010" w:hanging="360"/>
      </w:pPr>
    </w:lvl>
    <w:lvl w:ilvl="5" w:tplc="3809001B" w:tentative="1">
      <w:start w:val="1"/>
      <w:numFmt w:val="lowerRoman"/>
      <w:lvlText w:val="%6."/>
      <w:lvlJc w:val="right"/>
      <w:pPr>
        <w:ind w:left="6730" w:hanging="180"/>
      </w:pPr>
    </w:lvl>
    <w:lvl w:ilvl="6" w:tplc="3809000F" w:tentative="1">
      <w:start w:val="1"/>
      <w:numFmt w:val="decimal"/>
      <w:lvlText w:val="%7."/>
      <w:lvlJc w:val="left"/>
      <w:pPr>
        <w:ind w:left="7450" w:hanging="360"/>
      </w:pPr>
    </w:lvl>
    <w:lvl w:ilvl="7" w:tplc="38090019" w:tentative="1">
      <w:start w:val="1"/>
      <w:numFmt w:val="lowerLetter"/>
      <w:lvlText w:val="%8."/>
      <w:lvlJc w:val="left"/>
      <w:pPr>
        <w:ind w:left="8170" w:hanging="360"/>
      </w:pPr>
    </w:lvl>
    <w:lvl w:ilvl="8" w:tplc="3809001B" w:tentative="1">
      <w:start w:val="1"/>
      <w:numFmt w:val="lowerRoman"/>
      <w:lvlText w:val="%9."/>
      <w:lvlJc w:val="right"/>
      <w:pPr>
        <w:ind w:left="8890" w:hanging="180"/>
      </w:pPr>
    </w:lvl>
  </w:abstractNum>
  <w:abstractNum w:abstractNumId="45">
    <w:nsid w:val="0000002D"/>
    <w:multiLevelType w:val="hybridMultilevel"/>
    <w:tmpl w:val="1E0041AE"/>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46">
    <w:nsid w:val="0000002E"/>
    <w:multiLevelType w:val="hybridMultilevel"/>
    <w:tmpl w:val="A2C610A8"/>
    <w:lvl w:ilvl="0" w:tplc="059A4354">
      <w:start w:val="1"/>
      <w:numFmt w:val="decimal"/>
      <w:lvlText w:val="%1."/>
      <w:lvlJc w:val="left"/>
      <w:pPr>
        <w:ind w:left="18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nsid w:val="0000002F"/>
    <w:multiLevelType w:val="hybridMultilevel"/>
    <w:tmpl w:val="D3FCFBD2"/>
    <w:lvl w:ilvl="0" w:tplc="3809000F">
      <w:start w:val="1"/>
      <w:numFmt w:val="decimal"/>
      <w:lvlText w:val="%1."/>
      <w:lvlJc w:val="left"/>
      <w:pPr>
        <w:ind w:left="2847" w:hanging="360"/>
      </w:pPr>
    </w:lvl>
    <w:lvl w:ilvl="1" w:tplc="38090019" w:tentative="1">
      <w:start w:val="1"/>
      <w:numFmt w:val="lowerLetter"/>
      <w:lvlText w:val="%2."/>
      <w:lvlJc w:val="left"/>
      <w:pPr>
        <w:ind w:left="3567" w:hanging="360"/>
      </w:pPr>
    </w:lvl>
    <w:lvl w:ilvl="2" w:tplc="3809001B" w:tentative="1">
      <w:start w:val="1"/>
      <w:numFmt w:val="lowerRoman"/>
      <w:lvlText w:val="%3."/>
      <w:lvlJc w:val="right"/>
      <w:pPr>
        <w:ind w:left="4287" w:hanging="180"/>
      </w:pPr>
    </w:lvl>
    <w:lvl w:ilvl="3" w:tplc="3809000F" w:tentative="1">
      <w:start w:val="1"/>
      <w:numFmt w:val="decimal"/>
      <w:lvlText w:val="%4."/>
      <w:lvlJc w:val="left"/>
      <w:pPr>
        <w:ind w:left="5007" w:hanging="360"/>
      </w:pPr>
    </w:lvl>
    <w:lvl w:ilvl="4" w:tplc="38090019" w:tentative="1">
      <w:start w:val="1"/>
      <w:numFmt w:val="lowerLetter"/>
      <w:lvlText w:val="%5."/>
      <w:lvlJc w:val="left"/>
      <w:pPr>
        <w:ind w:left="5727" w:hanging="360"/>
      </w:pPr>
    </w:lvl>
    <w:lvl w:ilvl="5" w:tplc="3809001B" w:tentative="1">
      <w:start w:val="1"/>
      <w:numFmt w:val="lowerRoman"/>
      <w:lvlText w:val="%6."/>
      <w:lvlJc w:val="right"/>
      <w:pPr>
        <w:ind w:left="6447" w:hanging="180"/>
      </w:pPr>
    </w:lvl>
    <w:lvl w:ilvl="6" w:tplc="3809000F" w:tentative="1">
      <w:start w:val="1"/>
      <w:numFmt w:val="decimal"/>
      <w:lvlText w:val="%7."/>
      <w:lvlJc w:val="left"/>
      <w:pPr>
        <w:ind w:left="7167" w:hanging="360"/>
      </w:pPr>
    </w:lvl>
    <w:lvl w:ilvl="7" w:tplc="38090019" w:tentative="1">
      <w:start w:val="1"/>
      <w:numFmt w:val="lowerLetter"/>
      <w:lvlText w:val="%8."/>
      <w:lvlJc w:val="left"/>
      <w:pPr>
        <w:ind w:left="7887" w:hanging="360"/>
      </w:pPr>
    </w:lvl>
    <w:lvl w:ilvl="8" w:tplc="3809001B" w:tentative="1">
      <w:start w:val="1"/>
      <w:numFmt w:val="lowerRoman"/>
      <w:lvlText w:val="%9."/>
      <w:lvlJc w:val="right"/>
      <w:pPr>
        <w:ind w:left="8607" w:hanging="180"/>
      </w:pPr>
    </w:lvl>
  </w:abstractNum>
  <w:abstractNum w:abstractNumId="48">
    <w:nsid w:val="00000030"/>
    <w:multiLevelType w:val="hybridMultilevel"/>
    <w:tmpl w:val="C338F058"/>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49">
    <w:nsid w:val="00000031"/>
    <w:multiLevelType w:val="hybridMultilevel"/>
    <w:tmpl w:val="EDA69688"/>
    <w:lvl w:ilvl="0" w:tplc="04090017">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50">
    <w:nsid w:val="00000032"/>
    <w:multiLevelType w:val="hybridMultilevel"/>
    <w:tmpl w:val="ACA4A5EE"/>
    <w:lvl w:ilvl="0" w:tplc="12B27726">
      <w:start w:val="1"/>
      <w:numFmt w:val="upperRoman"/>
      <w:lvlText w:val="%1."/>
      <w:lvlJc w:val="righ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00000033"/>
    <w:multiLevelType w:val="hybridMultilevel"/>
    <w:tmpl w:val="FDCAF3FE"/>
    <w:lvl w:ilvl="0" w:tplc="4B103A4E">
      <w:start w:val="1"/>
      <w:numFmt w:val="decimal"/>
      <w:lvlText w:val="%1."/>
      <w:lvlJc w:val="left"/>
      <w:pPr>
        <w:ind w:left="1212"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2">
    <w:nsid w:val="00000034"/>
    <w:multiLevelType w:val="hybridMultilevel"/>
    <w:tmpl w:val="C23C0A64"/>
    <w:lvl w:ilvl="0" w:tplc="38090019">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3">
    <w:nsid w:val="00000035"/>
    <w:multiLevelType w:val="hybridMultilevel"/>
    <w:tmpl w:val="68562888"/>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54">
    <w:nsid w:val="00000036"/>
    <w:multiLevelType w:val="hybridMultilevel"/>
    <w:tmpl w:val="A480528C"/>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5">
    <w:nsid w:val="00000037"/>
    <w:multiLevelType w:val="hybridMultilevel"/>
    <w:tmpl w:val="B36CC462"/>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6">
    <w:nsid w:val="00000038"/>
    <w:multiLevelType w:val="hybridMultilevel"/>
    <w:tmpl w:val="901019DC"/>
    <w:lvl w:ilvl="0" w:tplc="71E8528A">
      <w:start w:val="1"/>
      <w:numFmt w:val="decimal"/>
      <w:lvlText w:val="%1."/>
      <w:lvlJc w:val="left"/>
      <w:pPr>
        <w:ind w:left="1080" w:hanging="360"/>
      </w:pPr>
      <w:rPr>
        <w:rFonts w:hint="default"/>
        <w:b w:val="false"/>
        <w:bCs w:val="fals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00000039"/>
    <w:multiLevelType w:val="hybridMultilevel"/>
    <w:tmpl w:val="597C7250"/>
    <w:lvl w:ilvl="0" w:tplc="38090019">
      <w:start w:val="1"/>
      <w:numFmt w:val="lowerLetter"/>
      <w:lvlText w:val="%1."/>
      <w:lvlJc w:val="left"/>
      <w:pPr>
        <w:ind w:left="1800" w:hanging="360"/>
      </w:pPr>
      <w:rPr>
        <w:b w:val="false"/>
        <w:bCs w:val="false"/>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8">
    <w:nsid w:val="0000003A"/>
    <w:multiLevelType w:val="hybridMultilevel"/>
    <w:tmpl w:val="79B4555C"/>
    <w:lvl w:ilvl="0" w:tplc="0D608BC0">
      <w:start w:val="1"/>
      <w:numFmt w:val="decimal"/>
      <w:lvlText w:val="%1."/>
      <w:lvlJc w:val="left"/>
      <w:pPr>
        <w:ind w:left="1146" w:hanging="360"/>
      </w:pPr>
      <w:rPr>
        <w:b w:val="false"/>
        <w:bCs w:val="false"/>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9">
    <w:nsid w:val="0000003B"/>
    <w:multiLevelType w:val="hybridMultilevel"/>
    <w:tmpl w:val="45BC8DF8"/>
    <w:lvl w:ilvl="0" w:tplc="89DC5AD8">
      <w:start w:val="21"/>
      <w:numFmt w:val="bullet"/>
      <w:lvlText w:val="-"/>
      <w:lvlJc w:val="left"/>
      <w:pPr>
        <w:ind w:left="720" w:hanging="360"/>
      </w:pPr>
      <w:rPr>
        <w:rFonts w:ascii="Times New Roman" w:eastAsia="Times New Roman" w:hAnsi="Times New Roman" w:hint="default"/>
      </w:rPr>
    </w:lvl>
    <w:lvl w:ilvl="1" w:tplc="04210003" w:tentative="1">
      <w:start w:val="1"/>
      <w:numFmt w:val="bullet"/>
      <w:lvlText w:val="o"/>
      <w:lvlJc w:val="left"/>
      <w:pPr>
        <w:ind w:left="1440" w:hanging="360"/>
      </w:pPr>
      <w:rPr>
        <w:rFonts w:ascii="Courier New" w:cs="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cs="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cs="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0">
    <w:nsid w:val="0000003C"/>
    <w:multiLevelType w:val="hybridMultilevel"/>
    <w:tmpl w:val="89A06556"/>
    <w:lvl w:ilvl="0" w:tplc="38090019">
      <w:start w:val="1"/>
      <w:numFmt w:val="lowerLetter"/>
      <w:lvlText w:val="%1."/>
      <w:lvlJc w:val="left"/>
      <w:pPr>
        <w:ind w:left="2138" w:hanging="360"/>
      </w:pPr>
    </w:lvl>
    <w:lvl w:ilvl="1" w:tplc="F43062E4">
      <w:start w:val="1"/>
      <w:numFmt w:val="decimal"/>
      <w:lvlText w:val="%2"/>
      <w:lvlJc w:val="left"/>
      <w:pPr>
        <w:ind w:left="2858" w:hanging="360"/>
      </w:pPr>
      <w:rPr>
        <w:rFonts w:hint="default"/>
      </w:r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61">
    <w:nsid w:val="0000003D"/>
    <w:multiLevelType w:val="hybridMultilevel"/>
    <w:tmpl w:val="7D965494"/>
    <w:lvl w:ilvl="0">
      <w:start w:val="1"/>
      <w:numFmt w:val="lowerLetter"/>
      <w:lvlText w:val="%1."/>
      <w:lvlJc w:val="left"/>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62">
    <w:nsid w:val="0000003E"/>
    <w:multiLevelType w:val="hybridMultilevel"/>
    <w:tmpl w:val="34F2A79E"/>
    <w:lvl w:ilvl="0">
      <w:start w:val="1"/>
      <w:numFmt w:val="decimal"/>
      <w:lvlText w:val="%1."/>
      <w:lvlJc w:val="left"/>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63">
    <w:nsid w:val="0000003F"/>
    <w:multiLevelType w:val="hybridMultilevel"/>
    <w:tmpl w:val="E82214F2"/>
    <w:lvl w:ilvl="0" w:tplc="38090017">
      <w:start w:val="1"/>
      <w:numFmt w:val="lowerLetter"/>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64">
    <w:nsid w:val="00000040"/>
    <w:multiLevelType w:val="hybridMultilevel"/>
    <w:tmpl w:val="1C8EE7BE"/>
    <w:lvl w:ilvl="0" w:tplc="38090019">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5">
    <w:nsid w:val="00000041"/>
    <w:multiLevelType w:val="hybridMultilevel"/>
    <w:tmpl w:val="F87EB498"/>
    <w:lvl w:ilvl="0" w:tplc="CB8E941C">
      <w:start w:val="1"/>
      <w:numFmt w:val="decimal"/>
      <w:lvlText w:val="%1)"/>
      <w:lvlJc w:val="left"/>
      <w:pPr>
        <w:ind w:left="1931" w:hanging="360"/>
      </w:pPr>
      <w:rPr>
        <w:b/>
        <w:bCs/>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66">
    <w:nsid w:val="00000042"/>
    <w:multiLevelType w:val="hybridMultilevel"/>
    <w:tmpl w:val="D58CE826"/>
    <w:lvl w:ilvl="0" w:tplc="7FAA2BE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7">
    <w:nsid w:val="00000043"/>
    <w:multiLevelType w:val="hybridMultilevel"/>
    <w:tmpl w:val="AAD8CEE8"/>
    <w:lvl w:ilvl="0" w:tplc="318ADB26">
      <w:start w:val="1"/>
      <w:numFmt w:val="lowerLetter"/>
      <w:lvlText w:val="%1)"/>
      <w:lvlJc w:val="left"/>
      <w:pPr>
        <w:ind w:left="1996" w:hanging="360"/>
      </w:pPr>
      <w:rPr>
        <w:b w:val="false"/>
        <w:bCs w:val="false"/>
      </w:r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68">
    <w:nsid w:val="00000044"/>
    <w:multiLevelType w:val="hybridMultilevel"/>
    <w:tmpl w:val="EEE6A52E"/>
    <w:lvl w:ilvl="0" w:tplc="AB6CE2EE">
      <w:start w:val="1"/>
      <w:numFmt w:val="decimal"/>
      <w:lvlText w:val="%1."/>
      <w:lvlJc w:val="left"/>
      <w:pPr>
        <w:ind w:left="2138" w:hanging="360"/>
      </w:pPr>
      <w:rPr>
        <w:b w:val="false"/>
        <w:bCs w:val="false"/>
      </w:rPr>
    </w:lvl>
    <w:lvl w:ilvl="1" w:tplc="46AEDEA0">
      <w:start w:val="1"/>
      <w:numFmt w:val="decimal"/>
      <w:lvlText w:val="%2"/>
      <w:lvlJc w:val="left"/>
      <w:pPr>
        <w:ind w:left="2858" w:hanging="360"/>
      </w:pPr>
      <w:rPr>
        <w:rFonts w:hint="default"/>
      </w:rPr>
    </w:lvl>
    <w:lvl w:ilvl="2" w:tentative="1">
      <w:start w:val="1"/>
      <w:numFmt w:val="lowerRoman"/>
      <w:lvlText w:val="%3."/>
      <w:lvlJc w:val="right"/>
      <w:pPr>
        <w:ind w:left="3578" w:hanging="180"/>
      </w:pPr>
    </w:lvl>
    <w:lvl w:ilvl="3" w:tentative="1">
      <w:start w:val="1"/>
      <w:numFmt w:val="decimal"/>
      <w:lvlText w:val="%4."/>
      <w:lvlJc w:val="left"/>
      <w:pPr>
        <w:ind w:left="4298" w:hanging="360"/>
      </w:pPr>
    </w:lvl>
    <w:lvl w:ilvl="4" w:tentative="1">
      <w:start w:val="1"/>
      <w:numFmt w:val="lowerLetter"/>
      <w:lvlText w:val="%5."/>
      <w:lvlJc w:val="left"/>
      <w:pPr>
        <w:ind w:left="5018" w:hanging="360"/>
      </w:pPr>
    </w:lvl>
    <w:lvl w:ilvl="5" w:tentative="1">
      <w:start w:val="1"/>
      <w:numFmt w:val="lowerRoman"/>
      <w:lvlText w:val="%6."/>
      <w:lvlJc w:val="right"/>
      <w:pPr>
        <w:ind w:left="5738" w:hanging="180"/>
      </w:pPr>
    </w:lvl>
    <w:lvl w:ilvl="6" w:tentative="1">
      <w:start w:val="1"/>
      <w:numFmt w:val="decimal"/>
      <w:lvlText w:val="%7."/>
      <w:lvlJc w:val="left"/>
      <w:pPr>
        <w:ind w:left="6458" w:hanging="360"/>
      </w:pPr>
    </w:lvl>
    <w:lvl w:ilvl="7" w:tentative="1">
      <w:start w:val="1"/>
      <w:numFmt w:val="lowerLetter"/>
      <w:lvlText w:val="%8."/>
      <w:lvlJc w:val="left"/>
      <w:pPr>
        <w:ind w:left="7178" w:hanging="360"/>
      </w:pPr>
    </w:lvl>
    <w:lvl w:ilvl="8" w:tentative="1">
      <w:start w:val="1"/>
      <w:numFmt w:val="lowerRoman"/>
      <w:lvlText w:val="%9."/>
      <w:lvlJc w:val="right"/>
      <w:pPr>
        <w:ind w:left="7898" w:hanging="180"/>
      </w:pPr>
    </w:lvl>
  </w:abstractNum>
  <w:abstractNum w:abstractNumId="69">
    <w:nsid w:val="00000045"/>
    <w:multiLevelType w:val="hybridMultilevel"/>
    <w:tmpl w:val="248E9F54"/>
    <w:lvl w:ilvl="0" w:tplc="F95269A8">
      <w:start w:val="1"/>
      <w:numFmt w:val="decimal"/>
      <w:lvlText w:val="%1)"/>
      <w:lvlJc w:val="left"/>
      <w:pPr>
        <w:ind w:left="1571" w:hanging="360"/>
      </w:pPr>
      <w:rPr>
        <w:rFonts w:hint="default"/>
        <w:b/>
        <w:bCs/>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70">
    <w:nsid w:val="00000046"/>
    <w:multiLevelType w:val="hybridMultilevel"/>
    <w:tmpl w:val="3E4C7164"/>
    <w:lvl w:ilvl="0" w:tplc="38090019">
      <w:start w:val="1"/>
      <w:numFmt w:val="lowerLetter"/>
      <w:lvlText w:val="%1."/>
      <w:lvlJc w:val="left"/>
      <w:pPr>
        <w:ind w:left="2705" w:hanging="360"/>
      </w:p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71">
    <w:nsid w:val="00000047"/>
    <w:multiLevelType w:val="hybridMultilevel"/>
    <w:tmpl w:val="33BE7E1E"/>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72">
    <w:nsid w:val="00000048"/>
    <w:multiLevelType w:val="hybridMultilevel"/>
    <w:tmpl w:val="B9B4E254"/>
    <w:lvl w:ilvl="0" w:tplc="86B89FA2">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3">
    <w:nsid w:val="00000049"/>
    <w:multiLevelType w:val="hybridMultilevel"/>
    <w:tmpl w:val="3C2A9F0C"/>
    <w:lvl w:ilvl="0">
      <w:start w:val="1"/>
      <w:numFmt w:val="decimal"/>
      <w:lvlText w:val="%1."/>
      <w:lvlJc w:val="left"/>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74">
    <w:nsid w:val="0000004A"/>
    <w:multiLevelType w:val="hybridMultilevel"/>
    <w:tmpl w:val="E45C5E96"/>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75">
    <w:nsid w:val="0000004B"/>
    <w:multiLevelType w:val="hybridMultilevel"/>
    <w:tmpl w:val="34B2DD6C"/>
    <w:lvl w:ilvl="0" w:tplc="83582830">
      <w:start w:val="4"/>
      <w:numFmt w:val="decimal"/>
      <w:lvlText w:val="%1."/>
      <w:lvlJc w:val="left"/>
      <w:pPr>
        <w:ind w:left="2847" w:hanging="360"/>
      </w:pPr>
      <w:rPr>
        <w:rFonts w:hint="default"/>
      </w:rPr>
    </w:lvl>
    <w:lvl w:ilvl="1" w:tplc="F11073BC">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6">
    <w:nsid w:val="0000004C"/>
    <w:multiLevelType w:val="hybridMultilevel"/>
    <w:tmpl w:val="C77C55F6"/>
    <w:lvl w:ilvl="0" w:tplc="38090019">
      <w:start w:val="1"/>
      <w:numFmt w:val="lowerLetter"/>
      <w:lvlText w:val="%1."/>
      <w:lvlJc w:val="left"/>
      <w:pPr>
        <w:ind w:left="2138" w:hanging="360"/>
      </w:pPr>
    </w:lvl>
    <w:lvl w:ilvl="1" w:tplc="24D0B686">
      <w:start w:val="1"/>
      <w:numFmt w:val="decimal"/>
      <w:lvlText w:val="%2"/>
      <w:lvlJc w:val="left"/>
      <w:pPr>
        <w:ind w:left="2858" w:hanging="360"/>
      </w:pPr>
      <w:rPr>
        <w:rFonts w:hint="default"/>
      </w:r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77">
    <w:nsid w:val="0000004D"/>
    <w:multiLevelType w:val="hybridMultilevel"/>
    <w:tmpl w:val="AE2A1884"/>
    <w:lvl w:ilvl="0" w:tplc="1FEC047C">
      <w:start w:val="1"/>
      <w:numFmt w:val="bullet"/>
      <w:lvlText w:val="-"/>
      <w:lvlJc w:val="left"/>
      <w:pPr>
        <w:ind w:left="720" w:hanging="360"/>
      </w:pPr>
      <w:rPr>
        <w:rFonts w:ascii="Times New Roman" w:hAnsi="Times New Roman" w:hint="default"/>
      </w:rPr>
    </w:lvl>
    <w:lvl w:ilvl="1" w:tplc="73FACEBA" w:tentative="1">
      <w:start w:val="1"/>
      <w:numFmt w:val="bullet"/>
      <w:lvlText w:val="o"/>
      <w:lvlJc w:val="left"/>
      <w:pPr>
        <w:ind w:left="1440" w:hanging="360"/>
      </w:pPr>
      <w:rPr>
        <w:rFonts w:ascii="Courier New" w:hAnsi="Courier New" w:hint="default"/>
      </w:rPr>
    </w:lvl>
    <w:lvl w:ilvl="2" w:tplc="730E5C46" w:tentative="1">
      <w:start w:val="1"/>
      <w:numFmt w:val="bullet"/>
      <w:lvlText w:val=""/>
      <w:lvlJc w:val="left"/>
      <w:pPr>
        <w:ind w:left="2160" w:hanging="360"/>
      </w:pPr>
      <w:rPr>
        <w:rFonts w:ascii="Wingdings" w:hAnsi="Wingdings" w:hint="default"/>
      </w:rPr>
    </w:lvl>
    <w:lvl w:ilvl="3" w:tplc="6D44663A" w:tentative="1">
      <w:start w:val="1"/>
      <w:numFmt w:val="bullet"/>
      <w:lvlText w:val=""/>
      <w:lvlJc w:val="left"/>
      <w:pPr>
        <w:ind w:left="2880" w:hanging="360"/>
      </w:pPr>
      <w:rPr>
        <w:rFonts w:ascii="Symbol" w:hAnsi="Symbol" w:hint="default"/>
      </w:rPr>
    </w:lvl>
    <w:lvl w:ilvl="4" w:tplc="4DCE5676" w:tentative="1">
      <w:start w:val="1"/>
      <w:numFmt w:val="bullet"/>
      <w:lvlText w:val="o"/>
      <w:lvlJc w:val="left"/>
      <w:pPr>
        <w:ind w:left="3600" w:hanging="360"/>
      </w:pPr>
      <w:rPr>
        <w:rFonts w:ascii="Courier New" w:hAnsi="Courier New" w:hint="default"/>
      </w:rPr>
    </w:lvl>
    <w:lvl w:ilvl="5" w:tplc="61740876" w:tentative="1">
      <w:start w:val="1"/>
      <w:numFmt w:val="bullet"/>
      <w:lvlText w:val=""/>
      <w:lvlJc w:val="left"/>
      <w:pPr>
        <w:ind w:left="4320" w:hanging="360"/>
      </w:pPr>
      <w:rPr>
        <w:rFonts w:ascii="Wingdings" w:hAnsi="Wingdings" w:hint="default"/>
      </w:rPr>
    </w:lvl>
    <w:lvl w:ilvl="6" w:tplc="15DACCF0" w:tentative="1">
      <w:start w:val="1"/>
      <w:numFmt w:val="bullet"/>
      <w:lvlText w:val=""/>
      <w:lvlJc w:val="left"/>
      <w:pPr>
        <w:ind w:left="5040" w:hanging="360"/>
      </w:pPr>
      <w:rPr>
        <w:rFonts w:ascii="Symbol" w:hAnsi="Symbol" w:hint="default"/>
      </w:rPr>
    </w:lvl>
    <w:lvl w:ilvl="7" w:tplc="8C4A8E5A" w:tentative="1">
      <w:start w:val="1"/>
      <w:numFmt w:val="bullet"/>
      <w:lvlText w:val="o"/>
      <w:lvlJc w:val="left"/>
      <w:pPr>
        <w:ind w:left="5760" w:hanging="360"/>
      </w:pPr>
      <w:rPr>
        <w:rFonts w:ascii="Courier New" w:hAnsi="Courier New" w:hint="default"/>
      </w:rPr>
    </w:lvl>
    <w:lvl w:ilvl="8" w:tplc="7E3E7FE0" w:tentative="1">
      <w:start w:val="1"/>
      <w:numFmt w:val="bullet"/>
      <w:lvlText w:val=""/>
      <w:lvlJc w:val="left"/>
      <w:pPr>
        <w:ind w:left="6480" w:hanging="360"/>
      </w:pPr>
      <w:rPr>
        <w:rFonts w:ascii="Wingdings" w:hAnsi="Wingdings" w:hint="default"/>
      </w:rPr>
    </w:lvl>
  </w:abstractNum>
  <w:abstractNum w:abstractNumId="78">
    <w:nsid w:val="0000004E"/>
    <w:multiLevelType w:val="hybridMultilevel"/>
    <w:tmpl w:val="FB48A0D2"/>
    <w:lvl w:ilvl="0" w:tplc="38090019">
      <w:start w:val="1"/>
      <w:numFmt w:val="lowerLetter"/>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79">
    <w:nsid w:val="0000004F"/>
    <w:multiLevelType w:val="hybridMultilevel"/>
    <w:tmpl w:val="26E6B5CC"/>
    <w:lvl w:ilvl="0">
      <w:start w:val="1"/>
      <w:numFmt w:val="decimal"/>
      <w:lvlText w:val="%1."/>
      <w:lvlJc w:val="left"/>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80">
    <w:nsid w:val="00000050"/>
    <w:multiLevelType w:val="hybridMultilevel"/>
    <w:tmpl w:val="BE8EDAD2"/>
    <w:lvl w:ilvl="0" w:tplc="3809000F">
      <w:start w:val="1"/>
      <w:numFmt w:val="decimal"/>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81">
    <w:nsid w:val="00000051"/>
    <w:multiLevelType w:val="hybridMultilevel"/>
    <w:tmpl w:val="5D4A4096"/>
    <w:lvl w:ilvl="0" w:tplc="3809000F">
      <w:start w:val="1"/>
      <w:numFmt w:val="decimal"/>
      <w:lvlText w:val="%1."/>
      <w:lvlJc w:val="left"/>
      <w:pPr>
        <w:ind w:left="2280" w:hanging="360"/>
      </w:pPr>
    </w:lvl>
    <w:lvl w:ilvl="1" w:tplc="2BE090CE">
      <w:start w:val="1"/>
      <w:numFmt w:val="decimal"/>
      <w:lvlText w:val="%2"/>
      <w:lvlJc w:val="left"/>
      <w:pPr>
        <w:ind w:left="3000" w:hanging="360"/>
      </w:pPr>
      <w:rPr>
        <w:rFonts w:hint="default"/>
      </w:r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82">
    <w:nsid w:val="00000052"/>
    <w:multiLevelType w:val="hybridMultilevel"/>
    <w:tmpl w:val="6B506784"/>
    <w:lvl w:ilvl="0" w:tplc="4A9241EC">
      <w:start w:val="3"/>
      <w:numFmt w:val="decimal"/>
      <w:lvlText w:val="%1."/>
      <w:lvlJc w:val="left"/>
      <w:pPr>
        <w:ind w:left="298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3">
    <w:nsid w:val="00000053"/>
    <w:multiLevelType w:val="hybridMultilevel"/>
    <w:tmpl w:val="4E50E946"/>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84">
    <w:nsid w:val="00000054"/>
    <w:multiLevelType w:val="hybridMultilevel"/>
    <w:tmpl w:val="DE225EEA"/>
    <w:lvl w:ilvl="0" w:tplc="3C422BDC">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5">
    <w:nsid w:val="00000055"/>
    <w:multiLevelType w:val="hybridMultilevel"/>
    <w:tmpl w:val="26E6B5CC"/>
    <w:lvl w:ilvl="0">
      <w:start w:val="1"/>
      <w:numFmt w:val="decimal"/>
      <w:lvlText w:val="%1."/>
      <w:lvlJc w:val="left"/>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86">
    <w:nsid w:val="00000056"/>
    <w:multiLevelType w:val="hybridMultilevel"/>
    <w:tmpl w:val="EBC696D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7">
    <w:nsid w:val="00000057"/>
    <w:multiLevelType w:val="hybridMultilevel"/>
    <w:tmpl w:val="D35047E0"/>
    <w:lvl w:ilvl="0" w:tplc="3809000F">
      <w:start w:val="1"/>
      <w:numFmt w:val="decimal"/>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88">
    <w:nsid w:val="00000058"/>
    <w:multiLevelType w:val="hybridMultilevel"/>
    <w:tmpl w:val="76D2BD9A"/>
    <w:lvl w:ilvl="0">
      <w:start w:val="1"/>
      <w:numFmt w:val="decimal"/>
      <w:lvlText w:val="%1."/>
      <w:lvlJc w:val="left"/>
      <w:pPr>
        <w:ind w:left="2138" w:hanging="360"/>
      </w:pPr>
    </w:lvl>
    <w:lvl w:ilvl="1" w:tplc="75908582">
      <w:start w:val="1"/>
      <w:numFmt w:val="decimal"/>
      <w:lvlText w:val="%2"/>
      <w:lvlJc w:val="left"/>
      <w:pPr>
        <w:ind w:left="2858" w:hanging="360"/>
      </w:pPr>
      <w:rPr>
        <w:rFonts w:hint="default"/>
      </w:rPr>
    </w:lvl>
    <w:lvl w:ilvl="2" w:tentative="1">
      <w:start w:val="1"/>
      <w:numFmt w:val="lowerRoman"/>
      <w:lvlText w:val="%3."/>
      <w:lvlJc w:val="right"/>
      <w:pPr>
        <w:ind w:left="3578" w:hanging="180"/>
      </w:pPr>
    </w:lvl>
    <w:lvl w:ilvl="3" w:tentative="1">
      <w:start w:val="1"/>
      <w:numFmt w:val="decimal"/>
      <w:lvlText w:val="%4."/>
      <w:lvlJc w:val="left"/>
      <w:pPr>
        <w:ind w:left="4298" w:hanging="360"/>
      </w:pPr>
    </w:lvl>
    <w:lvl w:ilvl="4" w:tentative="1">
      <w:start w:val="1"/>
      <w:numFmt w:val="lowerLetter"/>
      <w:lvlText w:val="%5."/>
      <w:lvlJc w:val="left"/>
      <w:pPr>
        <w:ind w:left="5018" w:hanging="360"/>
      </w:pPr>
    </w:lvl>
    <w:lvl w:ilvl="5" w:tentative="1">
      <w:start w:val="1"/>
      <w:numFmt w:val="lowerRoman"/>
      <w:lvlText w:val="%6."/>
      <w:lvlJc w:val="right"/>
      <w:pPr>
        <w:ind w:left="5738" w:hanging="180"/>
      </w:pPr>
    </w:lvl>
    <w:lvl w:ilvl="6" w:tentative="1">
      <w:start w:val="1"/>
      <w:numFmt w:val="decimal"/>
      <w:lvlText w:val="%7."/>
      <w:lvlJc w:val="left"/>
      <w:pPr>
        <w:ind w:left="6458" w:hanging="360"/>
      </w:pPr>
    </w:lvl>
    <w:lvl w:ilvl="7" w:tentative="1">
      <w:start w:val="1"/>
      <w:numFmt w:val="lowerLetter"/>
      <w:lvlText w:val="%8."/>
      <w:lvlJc w:val="left"/>
      <w:pPr>
        <w:ind w:left="7178" w:hanging="360"/>
      </w:pPr>
    </w:lvl>
    <w:lvl w:ilvl="8" w:tentative="1">
      <w:start w:val="1"/>
      <w:numFmt w:val="lowerRoman"/>
      <w:lvlText w:val="%9."/>
      <w:lvlJc w:val="right"/>
      <w:pPr>
        <w:ind w:left="7898" w:hanging="180"/>
      </w:pPr>
    </w:lvl>
  </w:abstractNum>
  <w:abstractNum w:abstractNumId="89">
    <w:nsid w:val="00000059"/>
    <w:multiLevelType w:val="hybridMultilevel"/>
    <w:tmpl w:val="F16E90C2"/>
    <w:lvl w:ilvl="0" w:tplc="90E2B7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nsid w:val="0000005A"/>
    <w:multiLevelType w:val="hybridMultilevel"/>
    <w:tmpl w:val="D3BEB498"/>
    <w:lvl w:ilvl="0" w:tplc="D59AEF10">
      <w:start w:val="1"/>
      <w:numFmt w:val="decimal"/>
      <w:lvlText w:val="%1."/>
      <w:lvlJc w:val="left"/>
      <w:pPr>
        <w:ind w:left="2705" w:hanging="360"/>
      </w:pPr>
      <w:rPr>
        <w:b w:val="false"/>
        <w:bCs w:val="false"/>
      </w:r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91">
    <w:nsid w:val="0000005B"/>
    <w:multiLevelType w:val="hybridMultilevel"/>
    <w:tmpl w:val="C1C40AD0"/>
    <w:lvl w:ilvl="0" w:tplc="3809000F">
      <w:start w:val="1"/>
      <w:numFmt w:val="decimal"/>
      <w:lvlText w:val="%1."/>
      <w:lvlJc w:val="left"/>
      <w:pPr>
        <w:ind w:left="2138" w:hanging="360"/>
      </w:pPr>
    </w:lvl>
    <w:lvl w:ilvl="1" w:tplc="4B6AA052">
      <w:start w:val="1"/>
      <w:numFmt w:val="decimal"/>
      <w:lvlText w:val="%2"/>
      <w:lvlJc w:val="left"/>
      <w:pPr>
        <w:ind w:left="2858" w:hanging="360"/>
      </w:pPr>
      <w:rPr>
        <w:rFonts w:hint="default"/>
      </w:r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92">
    <w:nsid w:val="0000005C"/>
    <w:multiLevelType w:val="hybridMultilevel"/>
    <w:tmpl w:val="F8848F88"/>
    <w:lvl w:ilvl="0" w:tplc="5322C04A">
      <w:start w:val="5"/>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3">
    <w:nsid w:val="0000005D"/>
    <w:multiLevelType w:val="hybridMultilevel"/>
    <w:tmpl w:val="235A8518"/>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94">
    <w:nsid w:val="0000005E"/>
    <w:multiLevelType w:val="hybridMultilevel"/>
    <w:tmpl w:val="7B04BBA8"/>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5">
    <w:nsid w:val="0000005F"/>
    <w:multiLevelType w:val="hybridMultilevel"/>
    <w:tmpl w:val="00DC55B4"/>
    <w:lvl w:ilvl="0" w:tplc="9DBEF43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nsid w:val="00000060"/>
    <w:multiLevelType w:val="hybridMultilevel"/>
    <w:tmpl w:val="0A687504"/>
    <w:lvl w:ilvl="0" w:tplc="38090019">
      <w:start w:val="1"/>
      <w:numFmt w:val="lowerLetter"/>
      <w:lvlText w:val="%1."/>
      <w:lvlJc w:val="left"/>
      <w:pPr>
        <w:ind w:left="2705" w:hanging="360"/>
      </w:p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97">
    <w:nsid w:val="00000061"/>
    <w:multiLevelType w:val="hybridMultilevel"/>
    <w:tmpl w:val="3FECC77C"/>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98">
    <w:nsid w:val="00000062"/>
    <w:multiLevelType w:val="hybridMultilevel"/>
    <w:tmpl w:val="59905A7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9">
    <w:nsid w:val="00000063"/>
    <w:multiLevelType w:val="hybridMultilevel"/>
    <w:tmpl w:val="BB5AEF14"/>
    <w:lvl w:ilvl="0" w:tplc="3809000F">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100">
    <w:nsid w:val="00000064"/>
    <w:multiLevelType w:val="hybridMultilevel"/>
    <w:tmpl w:val="4B36C108"/>
    <w:lvl w:ilvl="0" w:tplc="3809000F">
      <w:start w:val="1"/>
      <w:numFmt w:val="decimal"/>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101">
    <w:nsid w:val="00000065"/>
    <w:multiLevelType w:val="hybridMultilevel"/>
    <w:tmpl w:val="3418EC8C"/>
    <w:lvl w:ilvl="0" w:tplc="32CAD88C">
      <w:start w:val="1"/>
      <w:numFmt w:val="bullet"/>
      <w:lvlText w:val="-"/>
      <w:lvlJc w:val="left"/>
      <w:pPr>
        <w:ind w:left="1854" w:hanging="360"/>
      </w:pPr>
      <w:rPr>
        <w:rFonts w:ascii="Calibri" w:cs="Calibri" w:eastAsia="Calibri" w:hAnsi="Calibri" w:hint="default"/>
        <w:color w:val="000000"/>
      </w:rPr>
    </w:lvl>
    <w:lvl w:ilvl="1" w:tplc="04090003" w:tentative="1">
      <w:start w:val="1"/>
      <w:numFmt w:val="bullet"/>
      <w:lvlText w:val="o"/>
      <w:lvlJc w:val="left"/>
      <w:pPr>
        <w:ind w:left="2574" w:hanging="360"/>
      </w:pPr>
      <w:rPr>
        <w:rFonts w:ascii="Courier New" w:cs="Courier New" w:hAnsi="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cs="Courier New" w:hAnsi="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cs="Courier New" w:hAnsi="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2">
    <w:nsid w:val="00000066"/>
    <w:multiLevelType w:val="hybridMultilevel"/>
    <w:tmpl w:val="CEA420BC"/>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03">
    <w:nsid w:val="00000067"/>
    <w:multiLevelType w:val="hybridMultilevel"/>
    <w:tmpl w:val="8120517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4">
    <w:nsid w:val="00000068"/>
    <w:multiLevelType w:val="hybridMultilevel"/>
    <w:tmpl w:val="541E83AC"/>
    <w:lvl w:ilvl="0" w:tplc="3809000F">
      <w:start w:val="1"/>
      <w:numFmt w:val="decimal"/>
      <w:lvlText w:val="%1."/>
      <w:lvlJc w:val="left"/>
      <w:pPr>
        <w:ind w:left="2988" w:hanging="360"/>
      </w:pPr>
    </w:lvl>
    <w:lvl w:ilvl="1" w:tplc="38090019" w:tentative="1">
      <w:start w:val="1"/>
      <w:numFmt w:val="lowerLetter"/>
      <w:lvlText w:val="%2."/>
      <w:lvlJc w:val="left"/>
      <w:pPr>
        <w:ind w:left="3708" w:hanging="360"/>
      </w:pPr>
    </w:lvl>
    <w:lvl w:ilvl="2" w:tplc="3809001B" w:tentative="1">
      <w:start w:val="1"/>
      <w:numFmt w:val="lowerRoman"/>
      <w:lvlText w:val="%3."/>
      <w:lvlJc w:val="right"/>
      <w:pPr>
        <w:ind w:left="4428" w:hanging="180"/>
      </w:pPr>
    </w:lvl>
    <w:lvl w:ilvl="3" w:tplc="3809000F" w:tentative="1">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105">
    <w:nsid w:val="00000069"/>
    <w:multiLevelType w:val="hybridMultilevel"/>
    <w:tmpl w:val="DE5AB1B0"/>
    <w:lvl w:ilvl="0" w:tplc="61A21EB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6">
    <w:nsid w:val="0000006A"/>
    <w:multiLevelType w:val="hybridMultilevel"/>
    <w:tmpl w:val="A38CB862"/>
    <w:lvl w:ilvl="0" w:tplc="3809000F">
      <w:start w:val="1"/>
      <w:numFmt w:val="decimal"/>
      <w:lvlText w:val="%1."/>
      <w:lvlJc w:val="left"/>
      <w:pPr>
        <w:ind w:left="3425" w:hanging="360"/>
      </w:pPr>
    </w:lvl>
    <w:lvl w:ilvl="1" w:tplc="38090019" w:tentative="1">
      <w:start w:val="1"/>
      <w:numFmt w:val="lowerLetter"/>
      <w:lvlText w:val="%2."/>
      <w:lvlJc w:val="left"/>
      <w:pPr>
        <w:ind w:left="4145" w:hanging="360"/>
      </w:pPr>
    </w:lvl>
    <w:lvl w:ilvl="2" w:tplc="3809001B" w:tentative="1">
      <w:start w:val="1"/>
      <w:numFmt w:val="lowerRoman"/>
      <w:lvlText w:val="%3."/>
      <w:lvlJc w:val="right"/>
      <w:pPr>
        <w:ind w:left="4865" w:hanging="180"/>
      </w:pPr>
    </w:lvl>
    <w:lvl w:ilvl="3" w:tplc="3809000F" w:tentative="1">
      <w:start w:val="1"/>
      <w:numFmt w:val="decimal"/>
      <w:lvlText w:val="%4."/>
      <w:lvlJc w:val="left"/>
      <w:pPr>
        <w:ind w:left="5585" w:hanging="360"/>
      </w:pPr>
    </w:lvl>
    <w:lvl w:ilvl="4" w:tplc="38090019" w:tentative="1">
      <w:start w:val="1"/>
      <w:numFmt w:val="lowerLetter"/>
      <w:lvlText w:val="%5."/>
      <w:lvlJc w:val="left"/>
      <w:pPr>
        <w:ind w:left="6305" w:hanging="360"/>
      </w:pPr>
    </w:lvl>
    <w:lvl w:ilvl="5" w:tplc="3809001B" w:tentative="1">
      <w:start w:val="1"/>
      <w:numFmt w:val="lowerRoman"/>
      <w:lvlText w:val="%6."/>
      <w:lvlJc w:val="right"/>
      <w:pPr>
        <w:ind w:left="7025" w:hanging="180"/>
      </w:pPr>
    </w:lvl>
    <w:lvl w:ilvl="6" w:tplc="3809000F" w:tentative="1">
      <w:start w:val="1"/>
      <w:numFmt w:val="decimal"/>
      <w:lvlText w:val="%7."/>
      <w:lvlJc w:val="left"/>
      <w:pPr>
        <w:ind w:left="7745" w:hanging="360"/>
      </w:pPr>
    </w:lvl>
    <w:lvl w:ilvl="7" w:tplc="38090019" w:tentative="1">
      <w:start w:val="1"/>
      <w:numFmt w:val="lowerLetter"/>
      <w:lvlText w:val="%8."/>
      <w:lvlJc w:val="left"/>
      <w:pPr>
        <w:ind w:left="8465" w:hanging="360"/>
      </w:pPr>
    </w:lvl>
    <w:lvl w:ilvl="8" w:tplc="3809001B" w:tentative="1">
      <w:start w:val="1"/>
      <w:numFmt w:val="lowerRoman"/>
      <w:lvlText w:val="%9."/>
      <w:lvlJc w:val="right"/>
      <w:pPr>
        <w:ind w:left="9185" w:hanging="180"/>
      </w:pPr>
    </w:lvl>
  </w:abstractNum>
  <w:num w:numId="1">
    <w:abstractNumId w:val="59"/>
  </w:num>
  <w:num w:numId="2">
    <w:abstractNumId w:val="32"/>
  </w:num>
  <w:num w:numId="3">
    <w:abstractNumId w:val="7"/>
  </w:num>
  <w:num w:numId="4">
    <w:abstractNumId w:val="98"/>
  </w:num>
  <w:num w:numId="5">
    <w:abstractNumId w:val="13"/>
  </w:num>
  <w:num w:numId="6">
    <w:abstractNumId w:val="14"/>
  </w:num>
  <w:num w:numId="7">
    <w:abstractNumId w:val="95"/>
  </w:num>
  <w:num w:numId="8">
    <w:abstractNumId w:val="50"/>
  </w:num>
  <w:num w:numId="9">
    <w:abstractNumId w:val="28"/>
  </w:num>
  <w:num w:numId="10">
    <w:abstractNumId w:val="16"/>
  </w:num>
  <w:num w:numId="11">
    <w:abstractNumId w:val="39"/>
  </w:num>
  <w:num w:numId="12">
    <w:abstractNumId w:val="77"/>
  </w:num>
  <w:num w:numId="13">
    <w:abstractNumId w:val="18"/>
  </w:num>
  <w:num w:numId="14">
    <w:abstractNumId w:val="101"/>
  </w:num>
  <w:num w:numId="15">
    <w:abstractNumId w:val="56"/>
  </w:num>
  <w:num w:numId="16">
    <w:abstractNumId w:val="19"/>
  </w:num>
  <w:num w:numId="17">
    <w:abstractNumId w:val="40"/>
  </w:num>
  <w:num w:numId="18">
    <w:abstractNumId w:val="17"/>
  </w:num>
  <w:num w:numId="19">
    <w:abstractNumId w:val="89"/>
  </w:num>
  <w:num w:numId="20">
    <w:abstractNumId w:val="21"/>
  </w:num>
  <w:num w:numId="21">
    <w:abstractNumId w:val="103"/>
  </w:num>
  <w:num w:numId="22">
    <w:abstractNumId w:val="92"/>
  </w:num>
  <w:num w:numId="23">
    <w:abstractNumId w:val="58"/>
  </w:num>
  <w:num w:numId="24">
    <w:abstractNumId w:val="83"/>
  </w:num>
  <w:num w:numId="25">
    <w:abstractNumId w:val="36"/>
  </w:num>
  <w:num w:numId="26">
    <w:abstractNumId w:val="67"/>
  </w:num>
  <w:num w:numId="27">
    <w:abstractNumId w:val="45"/>
  </w:num>
  <w:num w:numId="28">
    <w:abstractNumId w:val="42"/>
  </w:num>
  <w:num w:numId="29">
    <w:abstractNumId w:val="97"/>
  </w:num>
  <w:num w:numId="30">
    <w:abstractNumId w:val="53"/>
  </w:num>
  <w:num w:numId="31">
    <w:abstractNumId w:val="37"/>
  </w:num>
  <w:num w:numId="32">
    <w:abstractNumId w:val="22"/>
  </w:num>
  <w:num w:numId="33">
    <w:abstractNumId w:val="15"/>
  </w:num>
  <w:num w:numId="34">
    <w:abstractNumId w:val="78"/>
  </w:num>
  <w:num w:numId="35">
    <w:abstractNumId w:val="48"/>
  </w:num>
  <w:num w:numId="36">
    <w:abstractNumId w:val="57"/>
  </w:num>
  <w:num w:numId="37">
    <w:abstractNumId w:val="24"/>
  </w:num>
  <w:num w:numId="38">
    <w:abstractNumId w:val="34"/>
  </w:num>
  <w:num w:numId="39">
    <w:abstractNumId w:val="71"/>
  </w:num>
  <w:num w:numId="40">
    <w:abstractNumId w:val="1"/>
  </w:num>
  <w:num w:numId="41">
    <w:abstractNumId w:val="74"/>
  </w:num>
  <w:num w:numId="42">
    <w:abstractNumId w:val="41"/>
  </w:num>
  <w:num w:numId="43">
    <w:abstractNumId w:val="94"/>
  </w:num>
  <w:num w:numId="44">
    <w:abstractNumId w:val="70"/>
  </w:num>
  <w:num w:numId="45">
    <w:abstractNumId w:val="25"/>
  </w:num>
  <w:num w:numId="46">
    <w:abstractNumId w:val="43"/>
  </w:num>
  <w:num w:numId="47">
    <w:abstractNumId w:val="61"/>
  </w:num>
  <w:num w:numId="48">
    <w:abstractNumId w:val="54"/>
  </w:num>
  <w:num w:numId="49">
    <w:abstractNumId w:val="35"/>
  </w:num>
  <w:num w:numId="50">
    <w:abstractNumId w:val="55"/>
  </w:num>
  <w:num w:numId="51">
    <w:abstractNumId w:val="10"/>
  </w:num>
  <w:num w:numId="52">
    <w:abstractNumId w:val="33"/>
  </w:num>
  <w:num w:numId="53">
    <w:abstractNumId w:val="31"/>
  </w:num>
  <w:num w:numId="54">
    <w:abstractNumId w:val="3"/>
  </w:num>
  <w:num w:numId="55">
    <w:abstractNumId w:val="11"/>
  </w:num>
  <w:num w:numId="56">
    <w:abstractNumId w:val="26"/>
  </w:num>
  <w:num w:numId="57">
    <w:abstractNumId w:val="90"/>
  </w:num>
  <w:num w:numId="58">
    <w:abstractNumId w:val="44"/>
  </w:num>
  <w:num w:numId="59">
    <w:abstractNumId w:val="62"/>
  </w:num>
  <w:num w:numId="60">
    <w:abstractNumId w:val="85"/>
  </w:num>
  <w:num w:numId="61">
    <w:abstractNumId w:val="73"/>
  </w:num>
  <w:num w:numId="62">
    <w:abstractNumId w:val="8"/>
  </w:num>
  <w:num w:numId="63">
    <w:abstractNumId w:val="96"/>
  </w:num>
  <w:num w:numId="64">
    <w:abstractNumId w:val="23"/>
  </w:num>
  <w:num w:numId="65">
    <w:abstractNumId w:val="20"/>
  </w:num>
  <w:num w:numId="66">
    <w:abstractNumId w:val="104"/>
  </w:num>
  <w:num w:numId="67">
    <w:abstractNumId w:val="6"/>
  </w:num>
  <w:num w:numId="68">
    <w:abstractNumId w:val="82"/>
  </w:num>
  <w:num w:numId="69">
    <w:abstractNumId w:val="99"/>
  </w:num>
  <w:num w:numId="70">
    <w:abstractNumId w:val="12"/>
  </w:num>
  <w:num w:numId="71">
    <w:abstractNumId w:val="47"/>
  </w:num>
  <w:num w:numId="72">
    <w:abstractNumId w:val="86"/>
  </w:num>
  <w:num w:numId="73">
    <w:abstractNumId w:val="75"/>
  </w:num>
  <w:num w:numId="74">
    <w:abstractNumId w:val="91"/>
  </w:num>
  <w:num w:numId="75">
    <w:abstractNumId w:val="76"/>
  </w:num>
  <w:num w:numId="76">
    <w:abstractNumId w:val="100"/>
  </w:num>
  <w:num w:numId="77">
    <w:abstractNumId w:val="88"/>
  </w:num>
  <w:num w:numId="78">
    <w:abstractNumId w:val="60"/>
  </w:num>
  <w:num w:numId="79">
    <w:abstractNumId w:val="68"/>
  </w:num>
  <w:num w:numId="80">
    <w:abstractNumId w:val="80"/>
  </w:num>
  <w:num w:numId="81">
    <w:abstractNumId w:val="106"/>
  </w:num>
  <w:num w:numId="82">
    <w:abstractNumId w:val="87"/>
  </w:num>
  <w:num w:numId="83">
    <w:abstractNumId w:val="79"/>
  </w:num>
  <w:num w:numId="84">
    <w:abstractNumId w:val="81"/>
  </w:num>
  <w:num w:numId="85">
    <w:abstractNumId w:val="4"/>
  </w:num>
  <w:num w:numId="86">
    <w:abstractNumId w:val="46"/>
  </w:num>
  <w:num w:numId="87">
    <w:abstractNumId w:val="64"/>
  </w:num>
  <w:num w:numId="88">
    <w:abstractNumId w:val="63"/>
  </w:num>
  <w:num w:numId="89">
    <w:abstractNumId w:val="52"/>
  </w:num>
  <w:num w:numId="90">
    <w:abstractNumId w:val="93"/>
  </w:num>
  <w:num w:numId="91">
    <w:abstractNumId w:val="51"/>
  </w:num>
  <w:num w:numId="92">
    <w:abstractNumId w:val="84"/>
  </w:num>
  <w:num w:numId="93">
    <w:abstractNumId w:val="105"/>
  </w:num>
  <w:num w:numId="94">
    <w:abstractNumId w:val="66"/>
  </w:num>
  <w:num w:numId="95">
    <w:abstractNumId w:val="65"/>
  </w:num>
  <w:num w:numId="96">
    <w:abstractNumId w:val="49"/>
  </w:num>
  <w:num w:numId="97">
    <w:abstractNumId w:val="5"/>
  </w:num>
  <w:num w:numId="98">
    <w:abstractNumId w:val="102"/>
  </w:num>
  <w:num w:numId="99">
    <w:abstractNumId w:val="38"/>
  </w:num>
  <w:num w:numId="100">
    <w:abstractNumId w:val="9"/>
  </w:num>
  <w:num w:numId="101">
    <w:abstractNumId w:val="30"/>
  </w:num>
  <w:num w:numId="102">
    <w:abstractNumId w:val="69"/>
  </w:num>
  <w:num w:numId="103">
    <w:abstractNumId w:val="29"/>
  </w:num>
  <w:num w:numId="104">
    <w:abstractNumId w:val="72"/>
  </w:num>
  <w:num w:numId="105">
    <w:abstractNumId w:val="27"/>
  </w:num>
  <w:num w:numId="106">
    <w:abstractNumId w:val="0"/>
  </w:num>
  <w:num w:numId="107">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kern w:val="2"/>
        <w:sz w:val="22"/>
        <w:szCs w:val="22"/>
        <w:lang w:val="en-ID" w:bidi="ar-SA" w:eastAsia="en-US"/>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rPr>
      <w:rFonts w:cs="Times New Roman" w:eastAsia="Times New Roman"/>
      <w14:ligatures xmlns:w14="http://schemas.microsoft.com/office/word/2010/wordml" w14:val="none"/>
    </w:rPr>
  </w:style>
  <w:style w:type="paragraph" w:styleId="style1">
    <w:name w:val="heading 1"/>
    <w:basedOn w:val="style0"/>
    <w:next w:val="style0"/>
    <w:link w:val="style4097"/>
    <w:qFormat/>
    <w:uiPriority w:val="9"/>
    <w:pPr>
      <w:keepNext/>
      <w:keepLines/>
      <w:spacing w:before="360" w:after="80"/>
      <w:outlineLvl w:val="0"/>
    </w:pPr>
    <w:rPr>
      <w:rFonts w:ascii="Calibri Light" w:cs="宋体" w:eastAsia="宋体" w:hAnsi="Calibri Light"/>
      <w:color w:val="2f5496"/>
      <w:sz w:val="40"/>
      <w:szCs w:val="40"/>
      <w14:ligatures xmlns:w14="http://schemas.microsoft.com/office/word/2010/wordml" w14:val="standardContextual"/>
    </w:rPr>
  </w:style>
  <w:style w:type="paragraph" w:styleId="style2">
    <w:name w:val="heading 2"/>
    <w:basedOn w:val="style0"/>
    <w:next w:val="style0"/>
    <w:link w:val="style4098"/>
    <w:qFormat/>
    <w:uiPriority w:val="9"/>
    <w:pPr>
      <w:keepNext/>
      <w:keepLines/>
      <w:spacing w:before="160" w:after="80"/>
      <w:outlineLvl w:val="1"/>
    </w:pPr>
    <w:rPr>
      <w:rFonts w:ascii="Calibri Light" w:cs="宋体" w:eastAsia="宋体" w:hAnsi="Calibri Light"/>
      <w:color w:val="2f5496"/>
      <w:sz w:val="32"/>
      <w:szCs w:val="32"/>
      <w14:ligatures xmlns:w14="http://schemas.microsoft.com/office/word/2010/wordml" w14:val="standardContextual"/>
    </w:rPr>
  </w:style>
  <w:style w:type="paragraph" w:styleId="style3">
    <w:name w:val="heading 3"/>
    <w:basedOn w:val="style0"/>
    <w:next w:val="style0"/>
    <w:link w:val="style4099"/>
    <w:qFormat/>
    <w:uiPriority w:val="9"/>
    <w:pPr>
      <w:keepNext/>
      <w:keepLines/>
      <w:spacing w:before="160" w:after="80"/>
      <w:outlineLvl w:val="2"/>
    </w:pPr>
    <w:rPr>
      <w:rFonts w:cs="宋体" w:eastAsia="宋体"/>
      <w:color w:val="2f5496"/>
      <w:sz w:val="28"/>
      <w:szCs w:val="28"/>
      <w14:ligatures xmlns:w14="http://schemas.microsoft.com/office/word/2010/wordml" w14:val="standardContextual"/>
    </w:rPr>
  </w:style>
  <w:style w:type="paragraph" w:styleId="style4">
    <w:name w:val="heading 4"/>
    <w:basedOn w:val="style0"/>
    <w:next w:val="style0"/>
    <w:link w:val="style4100"/>
    <w:qFormat/>
    <w:uiPriority w:val="9"/>
    <w:pPr>
      <w:keepNext/>
      <w:keepLines/>
      <w:spacing w:before="80" w:after="40"/>
      <w:outlineLvl w:val="3"/>
    </w:pPr>
    <w:rPr>
      <w:rFonts w:cs="宋体" w:eastAsia="宋体"/>
      <w:i/>
      <w:iCs/>
      <w:color w:val="2f5496"/>
      <w14:ligatures xmlns:w14="http://schemas.microsoft.com/office/word/2010/wordml" w14:val="standardContextual"/>
    </w:rPr>
  </w:style>
  <w:style w:type="paragraph" w:styleId="style5">
    <w:name w:val="heading 5"/>
    <w:basedOn w:val="style0"/>
    <w:next w:val="style0"/>
    <w:link w:val="style4101"/>
    <w:qFormat/>
    <w:uiPriority w:val="9"/>
    <w:pPr>
      <w:keepNext/>
      <w:keepLines/>
      <w:spacing w:before="80" w:after="40"/>
      <w:outlineLvl w:val="4"/>
    </w:pPr>
    <w:rPr>
      <w:rFonts w:cs="宋体" w:eastAsia="宋体"/>
      <w:color w:val="2f5496"/>
      <w14:ligatures xmlns:w14="http://schemas.microsoft.com/office/word/2010/wordml" w14:val="standardContextual"/>
    </w:rPr>
  </w:style>
  <w:style w:type="paragraph" w:styleId="style6">
    <w:name w:val="heading 6"/>
    <w:basedOn w:val="style0"/>
    <w:next w:val="style0"/>
    <w:link w:val="style4102"/>
    <w:qFormat/>
    <w:uiPriority w:val="9"/>
    <w:pPr>
      <w:keepNext/>
      <w:keepLines/>
      <w:spacing w:before="40" w:after="0"/>
      <w:outlineLvl w:val="5"/>
    </w:pPr>
    <w:rPr>
      <w:rFonts w:cs="宋体" w:eastAsia="宋体"/>
      <w:i/>
      <w:iCs/>
      <w:color w:val="595959"/>
      <w14:ligatures xmlns:w14="http://schemas.microsoft.com/office/word/2010/wordml" w14:val="standardContextual"/>
    </w:rPr>
  </w:style>
  <w:style w:type="paragraph" w:styleId="style7">
    <w:name w:val="heading 7"/>
    <w:basedOn w:val="style0"/>
    <w:next w:val="style0"/>
    <w:link w:val="style4103"/>
    <w:qFormat/>
    <w:uiPriority w:val="9"/>
    <w:pPr>
      <w:keepNext/>
      <w:keepLines/>
      <w:spacing w:before="40" w:after="0"/>
      <w:outlineLvl w:val="6"/>
    </w:pPr>
    <w:rPr>
      <w:rFonts w:cs="宋体" w:eastAsia="宋体"/>
      <w:color w:val="595959"/>
      <w14:ligatures xmlns:w14="http://schemas.microsoft.com/office/word/2010/wordml" w14:val="standardContextual"/>
    </w:rPr>
  </w:style>
  <w:style w:type="paragraph" w:styleId="style8">
    <w:name w:val="heading 8"/>
    <w:basedOn w:val="style0"/>
    <w:next w:val="style0"/>
    <w:link w:val="style4104"/>
    <w:qFormat/>
    <w:uiPriority w:val="9"/>
    <w:pPr>
      <w:keepNext/>
      <w:keepLines/>
      <w:spacing w:after="0"/>
      <w:outlineLvl w:val="7"/>
    </w:pPr>
    <w:rPr>
      <w:rFonts w:cs="宋体" w:eastAsia="宋体"/>
      <w:i/>
      <w:iCs/>
      <w:color w:val="272727"/>
      <w14:ligatures xmlns:w14="http://schemas.microsoft.com/office/word/2010/wordml" w14:val="standardContextual"/>
    </w:rPr>
  </w:style>
  <w:style w:type="paragraph" w:styleId="style9">
    <w:name w:val="heading 9"/>
    <w:basedOn w:val="style0"/>
    <w:next w:val="style0"/>
    <w:link w:val="style4105"/>
    <w:qFormat/>
    <w:uiPriority w:val="9"/>
    <w:pPr>
      <w:keepNext/>
      <w:keepLines/>
      <w:spacing w:after="0"/>
      <w:outlineLvl w:val="8"/>
    </w:pPr>
    <w:rPr>
      <w:rFonts w:cs="宋体" w:eastAsia="宋体"/>
      <w:color w:val="272727"/>
      <w14:ligatures xmlns:w14="http://schemas.microsoft.com/office/word/2010/wordml" w14:val="standardContextual"/>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cb9d6c96-2e10-44a9-9535-661cf88057fb"/>
    <w:basedOn w:val="style65"/>
    <w:next w:val="style4097"/>
    <w:link w:val="style1"/>
    <w:uiPriority w:val="9"/>
    <w:rPr>
      <w:rFonts w:ascii="Calibri Light" w:cs="宋体" w:eastAsia="宋体" w:hAnsi="Calibri Light"/>
      <w:color w:val="2f5496"/>
      <w:sz w:val="40"/>
      <w:szCs w:val="40"/>
    </w:rPr>
  </w:style>
  <w:style w:type="character" w:customStyle="1" w:styleId="style4098">
    <w:name w:val="Heading 2 Char_4c1041a5-9c23-447b-94ae-93e13a551a4b"/>
    <w:basedOn w:val="style65"/>
    <w:next w:val="style4098"/>
    <w:link w:val="style2"/>
    <w:uiPriority w:val="9"/>
    <w:rPr>
      <w:rFonts w:ascii="Calibri Light" w:cs="宋体" w:eastAsia="宋体" w:hAnsi="Calibri Light"/>
      <w:color w:val="2f5496"/>
      <w:sz w:val="32"/>
      <w:szCs w:val="32"/>
    </w:rPr>
  </w:style>
  <w:style w:type="character" w:customStyle="1" w:styleId="style4099">
    <w:name w:val="Heading 3 Char_4458a76e-1bc6-4f48-9387-be3949ac6dbd"/>
    <w:basedOn w:val="style65"/>
    <w:next w:val="style4099"/>
    <w:link w:val="style3"/>
    <w:uiPriority w:val="9"/>
    <w:rPr>
      <w:rFonts w:cs="宋体" w:eastAsia="宋体"/>
      <w:color w:val="2f5496"/>
      <w:sz w:val="28"/>
      <w:szCs w:val="28"/>
    </w:rPr>
  </w:style>
  <w:style w:type="character" w:customStyle="1" w:styleId="style4100">
    <w:name w:val="Heading 4 Char_470d8372-5829-4b75-96b2-0f1384cad283"/>
    <w:basedOn w:val="style65"/>
    <w:next w:val="style4100"/>
    <w:link w:val="style4"/>
    <w:uiPriority w:val="9"/>
    <w:rPr>
      <w:rFonts w:cs="宋体" w:eastAsia="宋体"/>
      <w:i/>
      <w:iCs/>
      <w:color w:val="2f5496"/>
    </w:rPr>
  </w:style>
  <w:style w:type="character" w:customStyle="1" w:styleId="style4101">
    <w:name w:val="Heading 5 Char_965c6baa-b963-42a6-a6cc-2212f785d90e"/>
    <w:basedOn w:val="style65"/>
    <w:next w:val="style4101"/>
    <w:link w:val="style5"/>
    <w:uiPriority w:val="9"/>
    <w:rPr>
      <w:rFonts w:cs="宋体" w:eastAsia="宋体"/>
      <w:color w:val="2f5496"/>
    </w:rPr>
  </w:style>
  <w:style w:type="character" w:customStyle="1" w:styleId="style4102">
    <w:name w:val="Heading 6 Char_4fcda544-fee4-403c-89af-e7238b7f844a"/>
    <w:basedOn w:val="style65"/>
    <w:next w:val="style4102"/>
    <w:link w:val="style6"/>
    <w:uiPriority w:val="9"/>
    <w:rPr>
      <w:rFonts w:cs="宋体" w:eastAsia="宋体"/>
      <w:i/>
      <w:iCs/>
      <w:color w:val="595959"/>
    </w:rPr>
  </w:style>
  <w:style w:type="character" w:customStyle="1" w:styleId="style4103">
    <w:name w:val="Heading 7 Char_4743dc9f-3c71-4a57-a5bf-0dd8472664ac"/>
    <w:basedOn w:val="style65"/>
    <w:next w:val="style4103"/>
    <w:link w:val="style7"/>
    <w:uiPriority w:val="9"/>
    <w:rPr>
      <w:rFonts w:cs="宋体" w:eastAsia="宋体"/>
      <w:color w:val="595959"/>
    </w:rPr>
  </w:style>
  <w:style w:type="character" w:customStyle="1" w:styleId="style4104">
    <w:name w:val="Heading 8 Char_934bbf9e-f0e3-4d62-9872-eaaeeff4feae"/>
    <w:basedOn w:val="style65"/>
    <w:next w:val="style4104"/>
    <w:link w:val="style8"/>
    <w:uiPriority w:val="9"/>
    <w:rPr>
      <w:rFonts w:cs="宋体" w:eastAsia="宋体"/>
      <w:i/>
      <w:iCs/>
      <w:color w:val="272727"/>
    </w:rPr>
  </w:style>
  <w:style w:type="character" w:customStyle="1" w:styleId="style4105">
    <w:name w:val="Heading 9 Char_6a08b54b-055a-4d1e-8a84-6001666c17d2"/>
    <w:basedOn w:val="style65"/>
    <w:next w:val="style4105"/>
    <w:link w:val="style9"/>
    <w:uiPriority w:val="9"/>
    <w:rPr>
      <w:rFonts w:cs="宋体" w:eastAsia="宋体"/>
      <w:color w:val="272727"/>
    </w:rPr>
  </w:style>
  <w:style w:type="paragraph" w:styleId="style62">
    <w:name w:val="Title"/>
    <w:basedOn w:val="style0"/>
    <w:next w:val="style0"/>
    <w:link w:val="style4106"/>
    <w:qFormat/>
    <w:uiPriority w:val="10"/>
    <w:pPr>
      <w:spacing w:after="80" w:lineRule="auto" w:line="240"/>
      <w:contextualSpacing/>
    </w:pPr>
    <w:rPr>
      <w:rFonts w:ascii="Calibri Light" w:cs="宋体" w:eastAsia="宋体" w:hAnsi="Calibri Light"/>
      <w:spacing w:val="-10"/>
      <w:kern w:val="28"/>
      <w:sz w:val="56"/>
      <w:szCs w:val="56"/>
      <w14:ligatures xmlns:w14="http://schemas.microsoft.com/office/word/2010/wordml" w14:val="standardContextual"/>
    </w:rPr>
  </w:style>
  <w:style w:type="character" w:customStyle="1" w:styleId="style4106">
    <w:name w:val="Title Char_c5093044-a5bd-47ad-a9a2-2d8149cfdb99"/>
    <w:basedOn w:val="style65"/>
    <w:next w:val="style4106"/>
    <w:link w:val="style62"/>
    <w:uiPriority w:val="10"/>
    <w:rPr>
      <w:rFonts w:ascii="Calibri Light" w:cs="宋体" w:eastAsia="宋体" w:hAnsi="Calibri Light"/>
      <w:spacing w:val="-10"/>
      <w:kern w:val="28"/>
      <w:sz w:val="56"/>
      <w:szCs w:val="56"/>
    </w:rPr>
  </w:style>
  <w:style w:type="paragraph" w:styleId="style74">
    <w:name w:val="Subtitle"/>
    <w:basedOn w:val="style0"/>
    <w:next w:val="style0"/>
    <w:link w:val="style4107"/>
    <w:qFormat/>
    <w:uiPriority w:val="11"/>
    <w:pPr>
      <w:numPr>
        <w:ilvl w:val="1"/>
        <w:numId w:val="0"/>
      </w:numPr>
    </w:pPr>
    <w:rPr>
      <w:rFonts w:cs="宋体" w:eastAsia="宋体"/>
      <w:color w:val="595959"/>
      <w:spacing w:val="15"/>
      <w:sz w:val="28"/>
      <w:szCs w:val="28"/>
      <w14:ligatures xmlns:w14="http://schemas.microsoft.com/office/word/2010/wordml" w14:val="standardContextual"/>
    </w:rPr>
  </w:style>
  <w:style w:type="character" w:customStyle="1" w:styleId="style4107">
    <w:name w:val="Subtitle Char"/>
    <w:basedOn w:val="style65"/>
    <w:next w:val="style4107"/>
    <w:link w:val="style74"/>
    <w:uiPriority w:val="11"/>
    <w:rPr>
      <w:rFonts w:cs="宋体" w:eastAsia="宋体"/>
      <w:color w:val="595959"/>
      <w:spacing w:val="15"/>
      <w:sz w:val="28"/>
      <w:szCs w:val="28"/>
    </w:rPr>
  </w:style>
  <w:style w:type="paragraph" w:styleId="style180">
    <w:name w:val="Quote"/>
    <w:basedOn w:val="style0"/>
    <w:next w:val="style0"/>
    <w:link w:val="style4108"/>
    <w:qFormat/>
    <w:uiPriority w:val="29"/>
    <w:pPr>
      <w:spacing w:before="160"/>
      <w:jc w:val="center"/>
    </w:pPr>
    <w:rPr>
      <w:rFonts w:cs="宋体" w:eastAsia="Calibri"/>
      <w:i/>
      <w:iCs/>
      <w:color w:val="404040"/>
      <w14:ligatures xmlns:w14="http://schemas.microsoft.com/office/word/2010/wordml" w14:val="standardContextual"/>
    </w:rPr>
  </w:style>
  <w:style w:type="character" w:customStyle="1" w:styleId="style4108">
    <w:name w:val="Quote Char_ef482095-37bb-4b43-afc1-30e06d7aa0aa"/>
    <w:basedOn w:val="style65"/>
    <w:next w:val="style4108"/>
    <w:link w:val="style180"/>
    <w:uiPriority w:val="29"/>
    <w:rPr>
      <w:i/>
      <w:iCs/>
      <w:color w:val="404040"/>
    </w:rPr>
  </w:style>
  <w:style w:type="paragraph" w:styleId="style179">
    <w:name w:val="List Paragraph"/>
    <w:basedOn w:val="style0"/>
    <w:next w:val="style179"/>
    <w:link w:val="style4110"/>
    <w:qFormat/>
    <w:uiPriority w:val="34"/>
    <w:pPr>
      <w:ind w:left="720"/>
      <w:contextualSpacing/>
    </w:pPr>
    <w:rPr>
      <w:rFonts w:cs="宋体" w:eastAsia="Calibri"/>
      <w14:ligatures xmlns:w14="http://schemas.microsoft.com/office/word/2010/wordml" w14:val="standardContextual"/>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rFonts w:cs="宋体" w:eastAsia="Calibri"/>
      <w:i/>
      <w:iCs/>
      <w:color w:val="2f5496"/>
      <w14:ligatures xmlns:w14="http://schemas.microsoft.com/office/word/2010/wordml" w14:val="standardContextual"/>
    </w:rPr>
  </w:style>
  <w:style w:type="character" w:customStyle="1" w:styleId="style4109">
    <w:name w:val="Intense Quote Char_da9208d2-a6cf-436c-abc5-ee2c21b9438f"/>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 w:type="table" w:styleId="style154">
    <w:name w:val="Table Grid"/>
    <w:basedOn w:val="style105"/>
    <w:next w:val="style154"/>
    <w:qFormat/>
    <w:uiPriority w:val="59"/>
    <w:pPr>
      <w:spacing w:after="0" w:lineRule="auto" w:line="240"/>
    </w:pPr>
    <w:rPr>
      <w:rFonts w:cs="Calibri" w:eastAsia="Times New Roman"/>
      <w:kern w:val="0"/>
      <w:lang w:eastAsia="en-ID"/>
      <w14:ligatures xmlns:w14="http://schemas.microsoft.com/office/word/2010/wordml"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110">
    <w:name w:val="List Paragraph Char"/>
    <w:next w:val="style4110"/>
    <w:link w:val="style179"/>
    <w:qFormat/>
    <w:uiPriority w:val="34"/>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11"/>
    <w:uiPriority w:val="99"/>
    <w:pPr>
      <w:spacing w:lineRule="auto" w:line="240"/>
    </w:pPr>
    <w:rPr>
      <w:sz w:val="20"/>
      <w:szCs w:val="20"/>
    </w:rPr>
  </w:style>
  <w:style w:type="character" w:customStyle="1" w:styleId="style4111">
    <w:name w:val="Comment Text Char"/>
    <w:basedOn w:val="style65"/>
    <w:next w:val="style4111"/>
    <w:link w:val="style30"/>
    <w:uiPriority w:val="99"/>
    <w:rPr>
      <w:rFonts w:cs="Times New Roman" w:eastAsia="Times New Roman"/>
      <w:sz w:val="20"/>
      <w:szCs w:val="20"/>
      <w14:ligatures xmlns:w14="http://schemas.microsoft.com/office/word/2010/wordml" w14:val="none"/>
    </w:rPr>
  </w:style>
  <w:style w:type="paragraph" w:styleId="style106">
    <w:name w:val="annotation subject"/>
    <w:basedOn w:val="style30"/>
    <w:next w:val="style30"/>
    <w:link w:val="style4112"/>
    <w:uiPriority w:val="99"/>
    <w:pPr/>
    <w:rPr>
      <w:b/>
      <w:bCs/>
    </w:rPr>
  </w:style>
  <w:style w:type="character" w:customStyle="1" w:styleId="style4112">
    <w:name w:val="Comment Subject Char"/>
    <w:basedOn w:val="style4111"/>
    <w:next w:val="style4112"/>
    <w:link w:val="style106"/>
    <w:uiPriority w:val="99"/>
    <w:rPr>
      <w:rFonts w:cs="Times New Roman" w:eastAsia="Times New Roman"/>
      <w:b/>
      <w:bCs/>
      <w:sz w:val="20"/>
      <w:szCs w:val="20"/>
      <w14:ligatures xmlns:w14="http://schemas.microsoft.com/office/word/2010/wordml" w14:val="none"/>
    </w:rPr>
  </w:style>
  <w:style w:type="paragraph" w:styleId="style31">
    <w:name w:val="header"/>
    <w:basedOn w:val="style0"/>
    <w:next w:val="style31"/>
    <w:link w:val="style4113"/>
    <w:uiPriority w:val="99"/>
    <w:pPr>
      <w:tabs>
        <w:tab w:val="center" w:leader="none" w:pos="4513"/>
        <w:tab w:val="right" w:leader="none" w:pos="9026"/>
      </w:tabs>
      <w:spacing w:after="0" w:lineRule="auto" w:line="240"/>
    </w:pPr>
    <w:rPr/>
  </w:style>
  <w:style w:type="character" w:customStyle="1" w:styleId="style4113">
    <w:name w:val="Header Char_e3d7424d-6f2b-428b-aee5-46b0cfd99db8"/>
    <w:basedOn w:val="style65"/>
    <w:next w:val="style4113"/>
    <w:link w:val="style31"/>
    <w:uiPriority w:val="99"/>
    <w:rPr>
      <w:rFonts w:cs="Times New Roman" w:eastAsia="Times New Roman"/>
      <w14:ligatures xmlns:w14="http://schemas.microsoft.com/office/word/2010/wordml" w14:val="none"/>
    </w:rPr>
  </w:style>
  <w:style w:type="paragraph" w:styleId="style32">
    <w:name w:val="footer"/>
    <w:basedOn w:val="style0"/>
    <w:next w:val="style32"/>
    <w:link w:val="style4114"/>
    <w:uiPriority w:val="99"/>
    <w:pPr>
      <w:tabs>
        <w:tab w:val="center" w:leader="none" w:pos="4513"/>
        <w:tab w:val="right" w:leader="none" w:pos="9026"/>
      </w:tabs>
      <w:spacing w:after="0" w:lineRule="auto" w:line="240"/>
    </w:pPr>
    <w:rPr/>
  </w:style>
  <w:style w:type="character" w:customStyle="1" w:styleId="style4114">
    <w:name w:val="Footer Char_e4451822-9cfa-4e39-be7b-921e8d9fd57f"/>
    <w:basedOn w:val="style65"/>
    <w:next w:val="style4114"/>
    <w:link w:val="style32"/>
    <w:uiPriority w:val="99"/>
    <w:rPr>
      <w:rFonts w:cs="Times New Roman" w:eastAsia="Times New Roman"/>
      <w14:ligatures xmlns:w14="http://schemas.microsoft.com/office/word/2010/wordml" w14:val="none"/>
    </w:rPr>
  </w:style>
  <w:style w:type="paragraph" w:styleId="style94">
    <w:name w:val="Normal (Web)"/>
    <w:basedOn w:val="style0"/>
    <w:next w:val="style94"/>
    <w:uiPriority w:val="99"/>
    <w:pPr>
      <w:spacing w:before="100" w:beforeAutospacing="true" w:after="100" w:afterAutospacing="true" w:lineRule="auto" w:line="240"/>
    </w:pPr>
    <w:rPr>
      <w:rFonts w:ascii="Times New Roman" w:hAnsi="Times New Roman"/>
      <w:kern w:val="0"/>
      <w:sz w:val="24"/>
      <w:szCs w:val="24"/>
    </w:rPr>
  </w:style>
  <w:style w:type="paragraph" w:styleId="style178">
    <w:name w:val="Revision"/>
    <w:next w:val="style178"/>
    <w:uiPriority w:val="99"/>
    <w:pPr>
      <w:spacing w:after="0" w:lineRule="auto" w:line="240"/>
    </w:pPr>
    <w:rPr>
      <w:rFonts w:cs="Times New Roman" w:eastAsia="Times New Roman"/>
      <w14:ligatures xmlns:w14="http://schemas.microsoft.com/office/word/2010/wordml" w14:val="none"/>
    </w:rPr>
  </w:style>
  <w:style w:type="paragraph" w:styleId="style82">
    <w:name w:val="Body Text Indent 2"/>
    <w:basedOn w:val="style0"/>
    <w:next w:val="style82"/>
    <w:link w:val="style4115"/>
    <w:qFormat/>
    <w:uiPriority w:val="99"/>
    <w:pPr>
      <w:spacing w:after="120" w:lineRule="auto" w:line="480"/>
      <w:ind w:left="283"/>
    </w:pPr>
    <w:rPr/>
  </w:style>
  <w:style w:type="character" w:customStyle="1" w:styleId="style4115">
    <w:name w:val="Body Text Indent 2 Char"/>
    <w:basedOn w:val="style65"/>
    <w:next w:val="style4115"/>
    <w:link w:val="style82"/>
    <w:uiPriority w:val="99"/>
    <w:rPr>
      <w:rFonts w:cs="Times New Roman" w:eastAsia="Times New Roman"/>
      <w14:ligatures xmlns:w14="http://schemas.microsoft.com/office/word/2010/wordml" w14:val="none"/>
    </w:rPr>
  </w:style>
  <w:style w:type="paragraph" w:styleId="style266">
    <w:name w:val="TOC Heading"/>
    <w:basedOn w:val="style1"/>
    <w:next w:val="style0"/>
    <w:qFormat/>
    <w:uiPriority w:val="39"/>
    <w:pPr>
      <w:spacing w:before="240" w:after="0"/>
      <w:outlineLvl w:val="9"/>
    </w:pPr>
    <w:rPr>
      <w:kern w:val="0"/>
      <w:sz w:val="32"/>
      <w:szCs w:val="32"/>
      <w:lang w:val="id-ID" w:eastAsia="id-ID"/>
      <w14:ligatures xmlns:w14="http://schemas.microsoft.com/office/word/2010/wordml" w14:val="none"/>
    </w:rPr>
  </w:style>
  <w:style w:type="paragraph" w:styleId="style19">
    <w:name w:val="toc 1"/>
    <w:basedOn w:val="style0"/>
    <w:next w:val="style0"/>
    <w:uiPriority w:val="39"/>
    <w:pPr>
      <w:tabs>
        <w:tab w:val="left" w:leader="none" w:pos="567"/>
        <w:tab w:val="right" w:leader="dot" w:pos="9016"/>
      </w:tabs>
      <w:spacing w:after="100"/>
    </w:pPr>
    <w:rPr/>
  </w:style>
  <w:style w:type="paragraph" w:styleId="style20">
    <w:name w:val="toc 2"/>
    <w:basedOn w:val="style0"/>
    <w:next w:val="style0"/>
    <w:uiPriority w:val="39"/>
    <w:pPr>
      <w:tabs>
        <w:tab w:val="left" w:leader="none" w:pos="993"/>
        <w:tab w:val="right" w:leader="dot" w:pos="9016"/>
      </w:tabs>
      <w:spacing w:after="100"/>
      <w:ind w:left="567"/>
    </w:pPr>
    <w:rPr/>
  </w:style>
  <w:style w:type="paragraph" w:styleId="style21">
    <w:name w:val="toc 3"/>
    <w:basedOn w:val="style0"/>
    <w:next w:val="style0"/>
    <w:uiPriority w:val="39"/>
    <w:pPr>
      <w:spacing w:after="100"/>
      <w:ind w:left="440"/>
    </w:pPr>
    <w:rPr/>
  </w:style>
  <w:style w:type="character" w:styleId="style85">
    <w:name w:val="Hyperlink"/>
    <w:basedOn w:val="style65"/>
    <w:next w:val="style85"/>
    <w:uiPriority w:val="99"/>
    <w:rPr>
      <w:color w:val="0563c1"/>
      <w:u w:val="single"/>
    </w:rPr>
  </w:style>
  <w:style w:type="paragraph" w:customStyle="1" w:styleId="style4116">
    <w:name w:val="p1"/>
    <w:basedOn w:val="style0"/>
    <w:next w:val="style4116"/>
    <w:pPr>
      <w:spacing w:before="100" w:beforeAutospacing="true" w:after="100" w:afterAutospacing="true" w:lineRule="auto" w:line="240"/>
    </w:pPr>
    <w:rPr>
      <w:rFonts w:ascii="Times New Roman" w:hAnsi="Times New Roman"/>
      <w:kern w:val="0"/>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C0A7D-D602-4342-8025-B28FC0645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Words>52522</Words>
  <Pages>187</Pages>
  <Characters>332190</Characters>
  <Application>WPS Office</Application>
  <DocSecurity>0</DocSecurity>
  <Paragraphs>2143</Paragraphs>
  <ScaleCrop>false</ScaleCrop>
  <LinksUpToDate>false</LinksUpToDate>
  <CharactersWithSpaces>384853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2026-10-05T11:25:05Z</dcterms:created>
  <dc:creator>Anggaraksa Law</dc:creator>
  <lastModifiedBy>itel P661N</lastModifiedBy>
  <dcterms:modified xsi:type="dcterms:W3CDTF">2026-10-05T11:26:28Z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1c24de37ff3a49dda57d81b1b1f11eb0_23</vt:lpwstr>
  </property>
</Properties>
</file>